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06" w:rsidRDefault="001B0706" w:rsidP="001B0706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4"/>
          <w:szCs w:val="24"/>
        </w:rPr>
      </w:pPr>
      <w:bookmarkStart w:id="0" w:name="CN___Заг_Утв_1"/>
      <w:bookmarkEnd w:id="0"/>
      <w:r>
        <w:rPr>
          <w:rFonts w:ascii="Times New Roman" w:hAnsi="Times New Roman"/>
          <w:b/>
          <w:bCs/>
          <w:color w:val="000000"/>
          <w:sz w:val="24"/>
          <w:szCs w:val="24"/>
        </w:rPr>
        <w:t>ДОГОВОР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br/>
        <w:t>оказания туристических услуг № 30/02</w:t>
      </w:r>
    </w:p>
    <w:p w:rsidR="001B0706" w:rsidRDefault="001B0706" w:rsidP="001B0706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1"/>
        <w:gridCol w:w="43"/>
        <w:gridCol w:w="4723"/>
      </w:tblGrid>
      <w:tr w:rsidR="001B0706" w:rsidTr="001B0706">
        <w:tc>
          <w:tcPr>
            <w:tcW w:w="2453" w:type="pct"/>
            <w:vAlign w:val="bottom"/>
            <w:hideMark/>
          </w:tcPr>
          <w:p w:rsidR="001B0706" w:rsidRDefault="00091497" w:rsidP="00091497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0A97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«11» марта 2013 г.</w:t>
            </w:r>
            <w:r w:rsidRPr="00520A97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B0706">
              <w:rPr>
                <w:rFonts w:ascii="Times New Roman" w:hAnsi="Times New Roman"/>
                <w:color w:val="000000"/>
                <w:sz w:val="24"/>
                <w:szCs w:val="24"/>
              </w:rPr>
              <w:t>«22» февраля 2013 г.</w:t>
            </w:r>
          </w:p>
        </w:tc>
        <w:tc>
          <w:tcPr>
            <w:tcW w:w="23" w:type="pct"/>
            <w:vAlign w:val="bottom"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24" w:type="pct"/>
            <w:vAlign w:val="bottom"/>
            <w:hideMark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Г. Гродно</w:t>
            </w:r>
          </w:p>
        </w:tc>
      </w:tr>
      <w:tr w:rsidR="001B0706" w:rsidTr="001B0706">
        <w:tc>
          <w:tcPr>
            <w:tcW w:w="2476" w:type="pct"/>
            <w:gridSpan w:val="2"/>
            <w:vAlign w:val="bottom"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24" w:type="pct"/>
            <w:vAlign w:val="bottom"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195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Частное туристическое унитарное предприятие «СанниХолидейз» г. Гродно, именуемое в дальнейшем Исполнитель, в лице директора Гоманчук Е.П., действующего на основании устава, с одной стороны, и </w:t>
      </w:r>
      <w:r w:rsidR="00282A1B" w:rsidRPr="00282A1B">
        <w:rPr>
          <w:rFonts w:ascii="Times New Roman" w:hAnsi="Times New Roman"/>
          <w:color w:val="000000"/>
          <w:sz w:val="24"/>
          <w:szCs w:val="24"/>
        </w:rPr>
        <w:t>(</w:t>
      </w:r>
      <w:r w:rsidR="00282A1B" w:rsidRPr="00520A97">
        <w:rPr>
          <w:rFonts w:ascii="Times New Roman" w:hAnsi="Times New Roman"/>
          <w:b/>
          <w:color w:val="000000"/>
          <w:sz w:val="24"/>
          <w:szCs w:val="24"/>
          <w:lang w:val="en-US"/>
        </w:rPr>
        <w:t>фамилия имя отчество</w:t>
      </w:r>
      <w:r w:rsidR="00282A1B" w:rsidRPr="00282A1B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>Шелесная Елена Валерьевна</w:t>
      </w:r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i/>
          <w:color w:val="000000"/>
          <w:sz w:val="24"/>
          <w:szCs w:val="24"/>
        </w:rPr>
        <w:t>ФИО на русском первого участника</w:t>
      </w:r>
      <w:r>
        <w:rPr>
          <w:rFonts w:ascii="Times New Roman" w:hAnsi="Times New Roman"/>
          <w:color w:val="000000"/>
          <w:sz w:val="24"/>
          <w:szCs w:val="24"/>
        </w:rPr>
        <w:t>), именуемый в дальнейшем Заказчик, с другой стороны, заключили настоящий договор о
                    нижеследующем: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ПРЕДМЕТ НАСТОЯЩЕГО ДОГОВОРА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 Исполнитель обязуется по заданию Заказчика в соответствии с программой туристического путешествия согласно </w:t>
      </w:r>
      <w:hyperlink r:id="rId7" w:anchor="Прил_1_Утв_1" w:history="1">
        <w:r>
          <w:rPr>
            <w:rStyle w:val="Hyperlink"/>
            <w:rFonts w:ascii="Times New Roman" w:hAnsi="Times New Roman"/>
            <w:sz w:val="24"/>
            <w:szCs w:val="24"/>
          </w:rPr>
          <w:t>приложению 1</w:t>
        </w:r>
      </w:hyperlink>
      <w:r>
        <w:rPr>
          <w:rFonts w:ascii="Times New Roman" w:hAnsi="Times New Roman"/>
          <w:color w:val="000000"/>
          <w:sz w:val="24"/>
          <w:szCs w:val="24"/>
        </w:rPr>
        <w:t xml:space="preserve"> оказать туристические услуги лицам согласно приложению 2 (далее – туристы), а Заказчик обязуется оплатить эти услуги.</w:t>
      </w:r>
    </w:p>
    <w:p w:rsidR="001B0706" w:rsidRDefault="001B0706" w:rsidP="001B0706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ОБЩИЕ УСЛОВИЯ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 В случае заключения настоящего договора в пользу третьих лиц Заказчик обязуется обеспечить
                    исполнение этими третьими лицами условий настоящего договора и выражает тем самым их согласие на
                    условия настоящего договора.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Туристы (третьи лица, в пользу которых заключен настоящий договор) имеют право требовать от
                    Исполнителя оказания им туристических услуг.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 Количество туристов, которым оказываются туристические услуги в соответствии с настоящим договором, составляет </w:t>
      </w:r>
      <w:r w:rsidR="00573E57" w:rsidRPr="00573E57">
        <w:rPr>
          <w:rFonts w:ascii="Times New Roman" w:hAnsi="Times New Roman"/>
          <w:color w:val="000000"/>
          <w:sz w:val="24"/>
          <w:szCs w:val="24"/>
        </w:rPr>
        <w:t>(</w:t>
      </w:r>
      <w:r w:rsidR="00573E57" w:rsidRPr="00520A97">
        <w:rPr>
          <w:rFonts w:ascii="Times New Roman" w:hAnsi="Times New Roman"/>
          <w:b/>
          <w:color w:val="000000"/>
          <w:sz w:val="24"/>
          <w:szCs w:val="24"/>
          <w:lang w:val="en-US"/>
        </w:rPr>
        <w:t>TemplateAmountParticipants;</w:t>
      </w:r>
      <w:r w:rsidR="00573E57" w:rsidRPr="00573E57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>4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</w:rPr>
        <w:t>(кол-во участников)</w:t>
      </w:r>
      <w:r>
        <w:rPr>
          <w:rFonts w:ascii="Times New Roman" w:hAnsi="Times New Roman"/>
          <w:color w:val="000000"/>
          <w:sz w:val="24"/>
          <w:szCs w:val="24"/>
        </w:rPr>
        <w:t xml:space="preserve"> человека.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4. Минимальное количество человек, определенное туроператором при формировании тура, которое
                    необходимо для осуществления туристического путешествия, составляет - человек.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5. Качество туристических услуг должно соответствовать условиям настоящего договора, а также
                    обязательным для соблюдения требованиям технических нормативных правовых актов в области
                    технического нормирования и стандартизации, а при их отсутствии или неполноте – требованиям, обычно
                    предъявляемым к услугам соответствующего типа.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СТОИМОСТЬ ТУРИСТИЧЕСКИХ УСЛУГ И ПОРЯДОК ИХ ОПЛАТЫ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6. Стоимость турпродукта по настоящему договору составляет </w:t>
      </w:r>
      <w:r w:rsidR="00C120AD" w:rsidRPr="00C120AD">
        <w:rPr>
          <w:rFonts w:ascii="Times New Roman" w:hAnsi="Times New Roman"/>
          <w:color w:val="000000"/>
          <w:sz w:val="24"/>
          <w:szCs w:val="24"/>
        </w:rPr>
        <w:t>(</w:t>
      </w:r>
      <w:r w:rsidR="00C120AD" w:rsidRPr="00520A97">
        <w:rPr>
          <w:rFonts w:ascii="Times New Roman" w:hAnsi="Times New Roman"/>
          <w:b/>
          <w:color w:val="000000"/>
          <w:sz w:val="24"/>
          <w:szCs w:val="24"/>
          <w:lang w:val="en-US"/>
        </w:rPr>
        <w:t>100000</w:t>
      </w:r>
      <w:r w:rsidR="00C120AD" w:rsidRPr="00C120AD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>100 000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</w:rPr>
        <w:t>(сумма тур услуги)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1431F" w:rsidRPr="0021431F">
        <w:rPr>
          <w:rFonts w:ascii="Times New Roman" w:hAnsi="Times New Roman"/>
          <w:color w:val="000000"/>
          <w:sz w:val="24"/>
          <w:szCs w:val="24"/>
        </w:rPr>
        <w:t>(</w:t>
      </w:r>
      <w:r w:rsidR="0021431F" w:rsidRPr="00520A97">
        <w:rPr>
          <w:rFonts w:ascii="Times New Roman" w:hAnsi="Times New Roman"/>
          <w:b/>
          <w:color w:val="000000"/>
          <w:sz w:val="24"/>
          <w:szCs w:val="24"/>
          <w:lang w:val="en-US"/>
        </w:rPr>
        <w:t>TemplateAmountOfServicesText;</w:t>
      </w:r>
      <w:r w:rsidR="0021431F" w:rsidRPr="0021431F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 xml:space="preserve">(Сто тысяч) белорусских рублей – туристическая услуга и </w:t>
      </w:r>
      <w:r w:rsidR="00520A97" w:rsidRPr="00520A97">
        <w:rPr>
          <w:rFonts w:ascii="Times New Roman" w:hAnsi="Times New Roman"/>
          <w:color w:val="000000"/>
          <w:sz w:val="24"/>
          <w:szCs w:val="24"/>
        </w:rPr>
        <w:t>(</w:t>
      </w:r>
      <w:r w:rsidR="00520A97" w:rsidRPr="00520A97">
        <w:rPr>
          <w:rFonts w:ascii="Times New Roman" w:hAnsi="Times New Roman"/>
          <w:b/>
          <w:color w:val="000000"/>
          <w:sz w:val="24"/>
          <w:szCs w:val="24"/>
          <w:lang w:val="en-US"/>
        </w:rPr>
        <w:t>TemplateAmountAndRate;</w:t>
      </w:r>
      <w:r w:rsidR="00520A97" w:rsidRPr="00520A97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  <w:highlight w:val="yellow"/>
        </w:rPr>
        <w:t>26 531 800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(сумма тура * курс)</w:t>
      </w:r>
      <w:r>
        <w:rPr>
          <w:rFonts w:ascii="Times New Roman" w:hAnsi="Times New Roman"/>
          <w:sz w:val="24"/>
          <w:szCs w:val="24"/>
        </w:rPr>
        <w:t xml:space="preserve"> </w:t>
      </w:r>
      <w:r w:rsidR="00520A97" w:rsidRPr="00520A97">
        <w:rPr>
          <w:rFonts w:ascii="Times New Roman" w:hAnsi="Times New Roman"/>
          <w:color w:val="000000"/>
          <w:sz w:val="24"/>
          <w:szCs w:val="24"/>
        </w:rPr>
        <w:t>(</w:t>
      </w:r>
      <w:r w:rsidR="00520A97" w:rsidRPr="00520A97">
        <w:rPr>
          <w:rFonts w:ascii="Times New Roman" w:hAnsi="Times New Roman"/>
          <w:b/>
          <w:color w:val="000000"/>
          <w:sz w:val="24"/>
          <w:szCs w:val="24"/>
          <w:lang w:val="en-US"/>
        </w:rPr>
        <w:t>TemplateAmountAndRateText;</w:t>
      </w:r>
      <w:r w:rsidR="00520A97" w:rsidRPr="00520A97">
        <w:rPr>
          <w:rFonts w:ascii="Times New Roman" w:hAnsi="Times New Roman"/>
          <w:color w:val="000000"/>
          <w:sz w:val="24"/>
          <w:szCs w:val="24"/>
        </w:rPr>
        <w:t>)</w:t>
      </w:r>
      <w:r w:rsidR="00520A9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highlight w:val="yellow"/>
        </w:rPr>
        <w:t>Двадцать шесть миллионов пятьсот тридцать одна тысяча восемьсот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 xml:space="preserve"> белорусских рублей </w:t>
      </w:r>
      <w:r w:rsidR="00520A97" w:rsidRPr="00520A97">
        <w:rPr>
          <w:rFonts w:ascii="Times New Roman" w:hAnsi="Times New Roman"/>
          <w:color w:val="000000"/>
          <w:sz w:val="24"/>
          <w:szCs w:val="24"/>
        </w:rPr>
        <w:t>(</w:t>
      </w:r>
      <w:r w:rsidR="00520A97" w:rsidRPr="00520A97">
        <w:rPr>
          <w:rFonts w:ascii="Times New Roman" w:hAnsi="Times New Roman"/>
          <w:b/>
          <w:color w:val="000000"/>
          <w:sz w:val="24"/>
          <w:szCs w:val="24"/>
          <w:lang w:val="en-US"/>
        </w:rPr>
        <w:t>TemplateAmount;</w:t>
      </w:r>
      <w:r w:rsidR="00520A97" w:rsidRPr="00520A97">
        <w:rPr>
          <w:rFonts w:ascii="Times New Roman" w:hAnsi="Times New Roman"/>
          <w:color w:val="000000"/>
          <w:sz w:val="24"/>
          <w:szCs w:val="24"/>
        </w:rPr>
        <w:t>)</w:t>
      </w:r>
      <w:r w:rsidR="00520A9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>9786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</w:rPr>
        <w:t>(сумма тура)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20A97" w:rsidRPr="00520A97">
        <w:rPr>
          <w:rFonts w:ascii="Times New Roman" w:hAnsi="Times New Roman"/>
          <w:color w:val="000000"/>
          <w:sz w:val="24"/>
          <w:szCs w:val="24"/>
        </w:rPr>
        <w:t>(</w:t>
      </w:r>
      <w:r w:rsidR="00520A97" w:rsidRPr="00520A97">
        <w:rPr>
          <w:rFonts w:ascii="Times New Roman" w:hAnsi="Times New Roman"/>
          <w:b/>
          <w:color w:val="000000"/>
          <w:sz w:val="24"/>
          <w:szCs w:val="24"/>
          <w:lang w:val="en-US"/>
        </w:rPr>
        <w:t>TemplateCurrency;</w:t>
      </w:r>
      <w:r w:rsidR="00520A97" w:rsidRPr="00520A97">
        <w:rPr>
          <w:rFonts w:ascii="Times New Roman" w:hAnsi="Times New Roman"/>
          <w:color w:val="000000"/>
          <w:sz w:val="24"/>
          <w:szCs w:val="24"/>
        </w:rPr>
        <w:t>)</w:t>
      </w:r>
      <w:r w:rsidR="00520A9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>польских злотых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</w:rPr>
        <w:t>(валюта тура)</w:t>
      </w:r>
      <w:r>
        <w:rPr>
          <w:rFonts w:ascii="Times New Roman" w:hAnsi="Times New Roman"/>
          <w:color w:val="000000"/>
          <w:sz w:val="24"/>
          <w:szCs w:val="24"/>
        </w:rPr>
        <w:t xml:space="preserve"> в эквиваленте по курсу НБ РБ на </w:t>
      </w:r>
      <w:r w:rsidR="00091497" w:rsidRPr="00520A97">
        <w:rPr>
          <w:rFonts w:ascii="Times New Roman" w:hAnsi="Times New Roman"/>
          <w:color w:val="000000"/>
          <w:sz w:val="24"/>
          <w:szCs w:val="24"/>
        </w:rPr>
        <w:t>(</w:t>
      </w:r>
      <w:r w:rsidR="00091497" w:rsidRPr="00520A97">
        <w:rPr>
          <w:rFonts w:ascii="Times New Roman" w:hAnsi="Times New Roman"/>
          <w:b/>
          <w:color w:val="000000"/>
          <w:sz w:val="24"/>
          <w:szCs w:val="24"/>
          <w:lang w:val="en-US"/>
        </w:rPr>
        <w:t>11.03.13</w:t>
      </w:r>
      <w:bookmarkStart w:id="1" w:name="_GoBack"/>
      <w:bookmarkEnd w:id="1"/>
      <w:r w:rsidR="00091497" w:rsidRPr="00520A97">
        <w:rPr>
          <w:rFonts w:ascii="Times New Roman" w:hAnsi="Times New Roman"/>
          <w:color w:val="000000"/>
          <w:sz w:val="24"/>
          <w:szCs w:val="24"/>
        </w:rPr>
        <w:t>)</w:t>
      </w:r>
      <w:r w:rsidR="0009149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>22.02.13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</w:rPr>
        <w:t>(дата договора))</w:t>
      </w:r>
      <w:r>
        <w:rPr>
          <w:rFonts w:ascii="Times New Roman" w:hAnsi="Times New Roman"/>
          <w:color w:val="000000"/>
          <w:sz w:val="24"/>
          <w:szCs w:val="24"/>
        </w:rPr>
        <w:t xml:space="preserve"> –  туристический продукт.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b/>
          <w:color w:val="FF000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7. Сроки и порядок оплаты турпродукта: туруслуга вноситься в кассу предприятия в день подписания договора, оплата за туристический продукт - самостоятельная оплата на расчетный счет туроператора в день подписания договора – 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 xml:space="preserve">8 269 </w:t>
      </w:r>
      <w:r>
        <w:rPr>
          <w:rFonts w:ascii="Times New Roman" w:hAnsi="Times New Roman"/>
          <w:sz w:val="24"/>
          <w:szCs w:val="24"/>
          <w:highlight w:val="yellow"/>
        </w:rPr>
        <w:t>160 (Восемь миллионов двести шестьдесят девять тысяч сто шестьдесят)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белорусских рублей (3050 польских злотых в эквиваленте по курсу НБ РБ на 22.02.13)</w:t>
      </w:r>
      <w:r>
        <w:rPr>
          <w:rFonts w:ascii="Times New Roman" w:hAnsi="Times New Roman"/>
          <w:color w:val="000000"/>
          <w:sz w:val="24"/>
          <w:szCs w:val="24"/>
        </w:rPr>
        <w:t xml:space="preserve">, оставшуюся часть в размере 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>18 262 640</w:t>
      </w:r>
      <w:r>
        <w:rPr>
          <w:rFonts w:ascii="Times New Roman" w:hAnsi="Times New Roman"/>
          <w:color w:val="FF0000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</w:rPr>
        <w:t>(Восемнадцать миллионов двести шестьдесят две тысячи шестьсот сорок)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белорусских рублей (6736 польских злотых в эквиваленте по курсу НБ РБ на 22.02.13) до 01.05.2013, если курс меняется – сумма пересчитывается.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1B0706" w:rsidRDefault="001B0706" w:rsidP="001B0706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ПРАВА И ОБЯЗАННОСТИ СТОРОН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8. Исполнитель имеет право на: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получение от Заказчика своевременно полной, достоверной информации, документов, а также сведений о
                    себе и туристах в объеме, необходимом для исполнения обязательств по настоящему договору;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возмещение Заказчиком причиненных убытков (вреда) в случаях и порядке, установленных
                    законодательством;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9. Исполнитель обязан: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предоставить своевременно Заказчику необходимую и достоверную информацию о программе туристического
                    путешествия, туроператоре, сформировавшем тур, правилах въезда и выезда в страну (место) временного
                    пребывания (страны транзитного проезда) и необходимости предоставления гарантий оплаты оказания
                    медицинской помощи для въезда в страну (место) временного пребывания для выезжающих за пределы
                    Республики Беларусь, а также информацию, предусмотренную законодательством о туризме, защите прав
                    потребителей;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провести инструктаж Заказчика о соблюдении правил личной безопасности в порядке, установленном
                    законодательством;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своевременно предоставить Заказчику документы, необходимые для совершения туристического
                    путешествия;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предпринимать меры по соблюдению прав и законных интересов Заказчика и туристов;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обеспечить качество, в том числе безопасность, оказываемых в соответствии с настоящим договором
                    туристических услуг;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в случае отсутствия минимального количества человек, определенного в </w:t>
      </w:r>
      <w:hyperlink r:id="rId8" w:anchor="Заг_Утв_1::4" w:history="1">
        <w:r>
          <w:rPr>
            <w:rStyle w:val="Hyperlink"/>
            <w:rFonts w:ascii="Times New Roman" w:hAnsi="Times New Roman"/>
            <w:sz w:val="24"/>
            <w:szCs w:val="24"/>
          </w:rPr>
          <w:t>пункте 4</w:t>
        </w:r>
      </w:hyperlink>
      <w:r>
        <w:rPr>
          <w:rFonts w:ascii="Times New Roman" w:hAnsi="Times New Roman"/>
          <w:color w:val="000000"/>
          <w:sz w:val="24"/>
          <w:szCs w:val="24"/>
        </w:rPr>
        <w:t xml:space="preserve"> настоящего договора, информировать Заказчика не позднее чем за 10 календарных дней до начала туристического путешествия;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возместить в случаях и порядке, установленных законодательством, убытки (вред), причиненные
                    Заказчику и (или) туристам;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случае, если во время осуществления туристического путешествия окажется, что объем и качество
                    оказываемых туристических услуг не соответствуют условиям настоящего договора и требованиям
                    законодательства, заменить туристические услуги, оказываемые во время осуществления туристического
                    путешествия, туристическими услугами аналогичного или более высокого качества без дополнительных
                    расходов для Заказчика, а с согласия Заказчика либо туриста – туристическими услугами более низкого
                    качества с возмещением Заказчику разницы между стоимостью туристических услуг, указанных в настоящем
                    договоре, и стоимостью фактически оказанных туристических услуг;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исполнять условия настоящего договора.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10. Заказчик имеет право: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требовать оказания туристам туристических услуг согласно настоящему договору и законодательству;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 возмещение Исполнителем причиненных убытков (вреда) в случаях и порядке, установленных
                    законодательством;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 обеспечение Исполнителем качества, в том числе безопасности, оказываемых туристических услуг.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11. Заказчик обязан: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11.1. ознакомиться сам, а также ознакомить туристов с условиями настоящего договора, правилами личной безопасности и информацией, полученной в соответствии с абзацем вторым </w:t>
      </w:r>
      <w:hyperlink r:id="rId9" w:anchor="Заг_Утв_1::9" w:history="1">
        <w:r>
          <w:rPr>
            <w:rStyle w:val="Hyperlink"/>
            <w:rFonts w:ascii="Times New Roman" w:hAnsi="Times New Roman"/>
            <w:sz w:val="24"/>
            <w:szCs w:val="24"/>
          </w:rPr>
          <w:t>пункта 9</w:t>
        </w:r>
      </w:hyperlink>
      <w:r>
        <w:rPr>
          <w:rFonts w:ascii="Times New Roman" w:hAnsi="Times New Roman"/>
          <w:color w:val="000000"/>
          <w:sz w:val="24"/>
          <w:szCs w:val="24"/>
        </w:rPr>
        <w:t xml:space="preserve"> настоящего договора;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11.2. своевременно предоставить Исполнителю полную, достоверную информацию и документы, а также
                    сведения о себе и туристах в объеме, необходимом для исполнения обязательств по настоящему договору;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11.3. возместить фактически понесенные расходы Исполнителя в случае </w:t>
      </w:r>
      <w:r>
        <w:rPr>
          <w:rFonts w:ascii="Times New Roman" w:hAnsi="Times New Roman"/>
          <w:color w:val="000000"/>
          <w:sz w:val="24"/>
          <w:szCs w:val="24"/>
        </w:rPr>
        <w:lastRenderedPageBreak/>
        <w:t>одностороннего отказа от исполнения настоящего договора;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11.4. исполнять условия настоящего договора;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11.5. обеспечить исполнение туристами следующих обязанностей: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своевременно прибывать к месту начала туристического путешествия, а также к местам сбора и отправки
                    во время совершения туристического путешествия;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соблюдать законодательство страны (места) временного пребывания, уважать ее политическое и
                    социальное устройство, обычаи, традиции, религии населения;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бережно относиться к окружающей среде, материальным историко-культурным ценностям;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соблюдать правила въезда и выезда страны (места) временного пребывания (стран транзитного
                    проезда);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соблюдать правила личной безопасности.</w:t>
      </w:r>
    </w:p>
    <w:p w:rsidR="001B0706" w:rsidRDefault="001B0706" w:rsidP="001B0706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ИЗМЕНЕНИЕ И ПРЕКРАЩЕНИЕ НАСТОЯЩЕГО ДОГОВОРА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12. Изменение и прекращение, в том числе расторжение, настоящего договора осуществляются по
                    основаниям, предусмотренным настоящим договором и законодательством.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13. Изменение и расторжение настоящего договора по соглашению сторон совершаются в письменной форме
                    путем заключения дополнительного соглашения к нему.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14. Настоящий договор может быть расторгнут в одностороннем порядке: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Исполнителем при условии полного возмещения Заказчику убытков;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Заказчиком при условии оплаты Исполнителю фактически понесенных им расходов.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14.1. </w:t>
      </w:r>
      <w:r>
        <w:rPr>
          <w:rFonts w:ascii="Times New Roman" w:hAnsi="Times New Roman"/>
          <w:sz w:val="24"/>
          <w:szCs w:val="24"/>
        </w:rPr>
        <w:t xml:space="preserve">Если Заказчик отказывается от туристического продукта за 45 дней и больше дней до начала тура, то Заказчик выплачивает Исполнителю безусловную неустойку в размере 10% (десяти процентов) от полной стоимости тура. Если  Заказчик отказывается от туристического продукта за 44 – 31 день до начала тура, то Заказчик выплачивает Исполнителю безусловную неустойку в размере 20% (двадцати процентов) от полной стоимости тура. Если заказчик отказывается от туристического продукта за 30 – 15 дней до начала тура, то Заказчик выплачивает Исполнителю безусловную неустойку в размере 50% (пятидесяти процентов) от полной стоимости тура. Если Заказчик отказывается от туристического продукта за 14 – 7 дней до начала тура, то Заказчик выплачивает Исполнителю безусловную неустойку в размере 70% (семидесяти процентов) от полной стоимости тура. Если заказчик отказывается от туристического продукта за 6 – 1 день до начала тура, то Заказчик выплачивает Исполнителю безусловную неустойку в размере 90% (процентов) от полной стоимости тура. Если Заказчик отказывается от туристического продукта в день начала тура, то Заказчик выплачивает Исполнителю безусловную неустойку в размере 100% от полной стоимости тура.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15. В случае отсутствия минимального количества человек, определенного в </w:t>
      </w:r>
      <w:hyperlink r:id="rId10" w:anchor="Заг_Утв_1::4" w:history="1">
        <w:r>
          <w:rPr>
            <w:rStyle w:val="Hyperlink"/>
            <w:rFonts w:ascii="Times New Roman" w:hAnsi="Times New Roman"/>
            <w:sz w:val="24"/>
            <w:szCs w:val="24"/>
          </w:rPr>
          <w:t>пункте 4</w:t>
        </w:r>
      </w:hyperlink>
      <w:r>
        <w:rPr>
          <w:rFonts w:ascii="Times New Roman" w:hAnsi="Times New Roman"/>
          <w:color w:val="000000"/>
          <w:sz w:val="24"/>
          <w:szCs w:val="24"/>
        </w:rPr>
        <w:t xml:space="preserve"> настоящего договора, договор прекращает свое действие при условии возврата Исполнителем стоимости оплаченных туристических услуг и информирования Заказчика в срок, определенный в абзаце шестом </w:t>
      </w:r>
      <w:hyperlink r:id="rId11" w:anchor="Заг_Утв_1::9" w:history="1">
        <w:r>
          <w:rPr>
            <w:rStyle w:val="Hyperlink"/>
            <w:rFonts w:ascii="Times New Roman" w:hAnsi="Times New Roman"/>
            <w:sz w:val="24"/>
            <w:szCs w:val="24"/>
          </w:rPr>
          <w:t>пункта 9</w:t>
        </w:r>
      </w:hyperlink>
      <w:r>
        <w:rPr>
          <w:rFonts w:ascii="Times New Roman" w:hAnsi="Times New Roman"/>
          <w:color w:val="000000"/>
          <w:sz w:val="24"/>
          <w:szCs w:val="24"/>
        </w:rPr>
        <w:t xml:space="preserve"> настоящего договора.</w:t>
      </w:r>
    </w:p>
    <w:p w:rsidR="001B0706" w:rsidRDefault="001B0706" w:rsidP="001B0706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ОТВЕТСТВЕННОСТЬ СТОРОН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16. Стороны несут ответственность за неисполнение или ненадлежащее исполнение обязательств по
                    настоящему договору в соответствии с законодательством Республики Беларусь.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16.1. Порядок рассмотрения споров: претензии во время поездки предъявляются принимающей турфирме, виновному юридическому лицу или физическому лицу с тем, чтобы претензия была удовлетворена сразу на месте причинения вреда. При необоснованном отказе в удовлетворении требований Заказчика, последний должен обратиться к Исполнителю. Если подача претензии непосредственно в ходе поездки по объективным причинам оказалась невозможной, Заказчик имеет право подать ее </w:t>
      </w:r>
      <w:r>
        <w:rPr>
          <w:rFonts w:ascii="Times New Roman" w:hAnsi="Times New Roman"/>
          <w:color w:val="000000"/>
          <w:sz w:val="24"/>
          <w:szCs w:val="24"/>
        </w:rPr>
        <w:lastRenderedPageBreak/>
        <w:t>непосредственно Исполнителю в срок не позднее двадцати дней с момента возвращения из поездки.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Претензии принимаются в письменном виде с приложением документов, подтверждающих факт случившегося
                    (протоколы за подписью принимающей турфирмы, акты, справки, квитанции и пр.).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17. Стороны не несут ответственность за неисполнение или ненадлежащее исполнение обязательств по
                    настоящему договору в случае, если это оказалось невозможным вследствие возникновения обстоятельств
                    непреодолимой силы, то есть чрезвычайных и непредотвратимых в данных условиях.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случае возникновения обстоятельств непреодолимой силы и невозможности исполнения сторонами
                    обязательств по настоящему договору каждая из сторон вправе требовать от другой стороны возврата
                    всего, что она исполнила, не получив встречного удовлетворения.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18. Исполнитель не несет ответственность перед Заказчиком в следующих случаях:</w:t>
      </w:r>
    </w:p>
    <w:p w:rsidR="001B0706" w:rsidRDefault="001B0706" w:rsidP="001B0706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Заказчик причинил себе вред в результате несоблюдения правил и мер безопасности или
                    собственной неосторожности.
                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нарушение договора вызвано тем, что Заказчик предоставил не соответствующие действительности
                    сведения о себе.
                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тур не состоялся по вине Заказчика в связи с нарушением им законодательства РБ, страны
                    пребывания или транзита.
                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Исполнитель не несет ответственность за возможный ущерб, нанесенный туристам по их собственной вине или по вине третьих лиц, предоставляющих во время туристического путешествия услуги, не входящие в его программу и вызванные инициативой самих туристов.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Исполнитель не несет ответственность за качество дополнительных услуг, предоставляемых отелем, где проживает Заказчик.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Исполнитель не несет ответственность за перенос и продолжительность экскурсий, приобретаемых Заказчиком самостоятельно за рубежом.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Исполнитель не несет ответственность за расположение номера, который предоставляется администрацией отеля при расселении (этаж, удаленность от стойки администрации и т.п.) в случае, если этот спецзаказ не был дополнительно оплачен.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Исполнитель не несет ответственность за изменение сроков поездки, вызванное задержкой при прохождении пограничного контроля (очереди и т.п.), а также за отмену или изменение времени отправлений авиарейсов, поездов, рейсовых автобусов и связанные с этим изменения объема и сроков туристической поездки.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Исполнитель не несет ответственность за утрату багажа или ценностей в транспортных средствах, включая компенсацию, возникшую в результате этих убытков. В таких случаях ответственность перед Заказчиком несут перевозчики в соответствии с международными правилами и законодательством РБ.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Исполнитель не возвращает стоимость тех туристических услуг, которыми Заказчик по своему решению или в связи со своими интересами не воспользовался.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Исполнитель не несет ответственность в случае отказа в выезде из страны отправления или въезде в страну назначения Заказчику или другим лицам по настоящему  договору пограничными или таможенными органами из-за неправильного или ненадлежащего оформления паспорта Заказчика или других лиц, доверенностей или других выездных документов, а также по причинам, не относящимся к компенсации Исполнителя. В случае утери (хищения) Заказчиком паспорта или иных документов, затрудняющих или делающих невозможным продолжение путешествия, последний обязан незамедлительно обратиться в полицию для дачи объяснений и получения </w:t>
      </w:r>
      <w:r>
        <w:rPr>
          <w:rFonts w:ascii="Times New Roman" w:hAnsi="Times New Roman"/>
          <w:sz w:val="24"/>
          <w:szCs w:val="24"/>
        </w:rPr>
        <w:lastRenderedPageBreak/>
        <w:t>соответствующего документа, с которым он обязан обратиться в консульское учреждение РБ.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Исполнитель не несет ответственность за несоответствие фактически предоставленных услуг субъективным ожиданиям и представлениям  Заказчика о таких услугах.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Исполнитель не несет ответственности за возможные неточности, допущенные в рекламно-информационных
                    проспектах, буклетах и других изданиях, если они изготовлены без его участия и используются как
                    дополнительные источники информации.
                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Исполнитель не несет ответственность за выход из строя оборудования отеля (поломка фенов, телевизоров, кондиционеров, сантехнического оборудования и т.д.), а также за возникновение аварийных ситуаций, повлекших за собой отключение водоснабжения, электроснабжения и т.д.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Исполнитель не несет ответственность за неблагоприятные климатические условия в период отдыха Заказчика в стране (месте) временного пребывания.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b/>
          <w:color w:val="FF0000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Исполнитель не несет ответственности перед Заказчиком за отмену или изменение времени отправления и пункта назначения поездов, авиарейсов и связанных с этим изменений программы. В этих случаях ответственность перед Заказчиком несут авиационные, железнодорожные и морские перевозчики в соответствии международными правилами и действующим законодательством. Все заявления, претензии, иски Заказчика, связанные с авиаперевозкой и ее недостатками, предъявляются Заказчиком непосредственно в авиакомпанию, предоставившую услуги по авиаперевозке. Авиабилет необходимо сохранить до предъявления претензионных требований в авиакомпанию. 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Исполнитель не несет ответственность перед Заказчиком за ассортимент блюд и качество их приготовления в местах временного пребывания Заказчика, так как данная сфера находится вне компетенции Исполнителя.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Исполнитель не является страховой организацией и не осуществляет страховую деятельность. Договор страхования между туристом, экскурсантом и страховой организацией является отдельным договором, регулирующим отношения сторон при наступлении страхового случая.</w:t>
      </w:r>
    </w:p>
    <w:p w:rsidR="001B0706" w:rsidRDefault="001B0706" w:rsidP="001B0706">
      <w:pPr>
        <w:pStyle w:val="ListParagraph"/>
        <w:ind w:left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Исполнитель не несет ответственности перед Заказчиком за сохранность личного имущества, багажа и груза туриста во время совершения путешествия и(или) в связи с ним. В случае утери, порчи и (или)  повреждения личного имущества, багажа и (или) груза Исполнитель направляет претензию непосредственно к организации - перевозчику, отелю, иному лицу, отвечающему за сохранность вышеперечисленного на этапе наступления вышеуказанных обстоятельств.</w:t>
      </w:r>
    </w:p>
    <w:p w:rsidR="001B0706" w:rsidRDefault="001B0706" w:rsidP="001B0706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ЗАКЛЮЧИТЕЛЬНЫЕ ПОЛОЖЕНИЯ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19. Настоящий договор вступает в силу с момента его заключения сторонами и действует до полного
                    исполнения обязательств по нему.
                </w:t>
      </w:r>
    </w:p>
    <w:p w:rsidR="001B0706" w:rsidRDefault="001B0706" w:rsidP="001B070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19.1. </w:t>
      </w:r>
      <w:r>
        <w:rPr>
          <w:rFonts w:ascii="Times New Roman" w:hAnsi="Times New Roman"/>
          <w:sz w:val="24"/>
          <w:szCs w:val="24"/>
        </w:rPr>
        <w:t>Путем подписания настоящего договора Заказчик подтверждает, что он:</w:t>
      </w:r>
    </w:p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получил исчерпывающие сведения об особенностях тура и информацию о месте   </w:t>
      </w:r>
    </w:p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временного     пребывания;</w:t>
      </w:r>
    </w:p>
    <w:p w:rsidR="001B0706" w:rsidRDefault="001B0706" w:rsidP="001B0706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уведомлен, что согласно международным правилам заселение в номера отелей производится после 14.00,
                    а выселение из номера – до 12.00. Продолжительность тура рассчитывается исходя из количества ночей,
                    проведенных в отеле;
                </w:t>
      </w:r>
    </w:p>
    <w:p w:rsidR="001B0706" w:rsidRDefault="001B0706" w:rsidP="001B0706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ознакомлен с правилами проживания в отелях, транспортной перевозки, прохождения границы, личной
                    безопасности и сохранности имущества, санитарно-эпидемиологических условиях страны назначения;
                </w:t>
      </w:r>
    </w:p>
    <w:p w:rsidR="001B0706" w:rsidRDefault="001B0706" w:rsidP="001B0706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осведомлен, что Исполнитель имеет право на замену гостиницы, указанной в путевке, на гостиницу
                    такого же или более высокого класса без изменения общей стоимости тура;
                </w:t>
      </w:r>
    </w:p>
    <w:p w:rsidR="001B0706" w:rsidRDefault="001B0706" w:rsidP="001B0706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обязуется предоставить документы и сведения о себе, необходимые для оформления путешествия, а также
                    информирует Исполнителя об имевшихся ранее нарушениях во время пребывания в странах Шенгенского
                    назначения.
                </w:t>
      </w:r>
    </w:p>
    <w:p w:rsidR="001B0706" w:rsidRDefault="001B0706" w:rsidP="001B0706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19.2. Путем подписания настоящего договора Заказчик подтверждает, что он</w:t>
      </w:r>
      <w:r>
        <w:t xml:space="preserve"> </w:t>
      </w:r>
      <w:r>
        <w:rPr>
          <w:rFonts w:ascii="Times New Roman" w:hAnsi="Times New Roman"/>
          <w:sz w:val="24"/>
          <w:szCs w:val="24"/>
        </w:rPr>
        <w:t>уведомлен о том, что авиабилеты, приобретаемые по чартерному тарифу, являются невозвратными вне
                    зависимости от времени отказа от авиаперевозки, и, согласно международным правилам воздушной
                    перевозки, данное условие указывается в бланке авиабилета надписью NON REF или NON REFUNDABLE в
                    графе ограничения, что означает "не возвращаемый, не возмещаемый". Заказчик, оплачивая стоимость
                    авиабилета в составе тура, уведомлен и принимает все условия авиаперевозки.
                </w:t>
      </w:r>
    </w:p>
    <w:p w:rsidR="001B0706" w:rsidRDefault="001B0706" w:rsidP="001B0706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Заказчик обязуется за сутки до вылета уточнить время и аэропорт вылета самолета у исполнителя или справочной аэропорта вылета.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20. Документы и их копии, подтверждающие факт оплаты стоимости туристических услуг, являются
                    неотъемлемой частью настоящего договора.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21. Настоящий договор составлен на русском языке в двух экземплярах, имеющих одинаковую юридическую
                    силу.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22. Все споры по настоящему договору разрешаются в порядке, предусмотренном законодательством
                    Республики Беларусь.
                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РЕКВИЗИТЫ И ПОДПИСИ СТОРОН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"/>
        <w:gridCol w:w="4677"/>
        <w:gridCol w:w="1656"/>
        <w:gridCol w:w="3024"/>
        <w:gridCol w:w="106"/>
      </w:tblGrid>
      <w:tr w:rsidR="001B0706" w:rsidTr="001B0706">
        <w:tc>
          <w:tcPr>
            <w:tcW w:w="4785" w:type="dxa"/>
            <w:gridSpan w:val="2"/>
            <w:hideMark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Исполнитель</w:t>
            </w:r>
          </w:p>
        </w:tc>
        <w:tc>
          <w:tcPr>
            <w:tcW w:w="4786" w:type="dxa"/>
            <w:gridSpan w:val="3"/>
            <w:hideMark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Заказчик</w:t>
            </w:r>
          </w:p>
        </w:tc>
      </w:tr>
      <w:tr w:rsidR="001B0706" w:rsidTr="001B0706">
        <w:tc>
          <w:tcPr>
            <w:tcW w:w="4785" w:type="dxa"/>
            <w:gridSpan w:val="2"/>
          </w:tcPr>
          <w:p w:rsidR="001B0706" w:rsidRDefault="001B0706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1B0706" w:rsidRDefault="001B0706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ЧТУП «СанниХолидейз»</w:t>
            </w:r>
          </w:p>
          <w:p w:rsidR="001B0706" w:rsidRDefault="001B0706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230023, г.Гродно, ул.Буденого, 48а, </w:t>
            </w:r>
          </w:p>
          <w:p w:rsidR="001B0706" w:rsidRDefault="001B0706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каб. 403, тел.+375-152-72-00-22,</w:t>
            </w:r>
          </w:p>
          <w:p w:rsidR="001B0706" w:rsidRDefault="001B0706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тел./факс +375-152-75-71-67</w:t>
            </w:r>
          </w:p>
          <w:p w:rsidR="001B0706" w:rsidRDefault="001B0706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р/с 3012000023519 в филиале 400</w:t>
            </w:r>
          </w:p>
          <w:p w:rsidR="001B0706" w:rsidRDefault="001B0706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ГОУ ОАО «АСБ Беларусбанк», </w:t>
            </w:r>
          </w:p>
          <w:p w:rsidR="001B0706" w:rsidRDefault="001B0706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МФО 152101752, адрес банка: г.Гродно,</w:t>
            </w:r>
          </w:p>
          <w:p w:rsidR="001B0706" w:rsidRDefault="001B0706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ул.Новооктябрьская, 5</w:t>
            </w:r>
          </w:p>
          <w:p w:rsidR="001B0706" w:rsidRDefault="001B0706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1B0706" w:rsidRDefault="001B0706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Директор _______________ Гоманчук Е.П.                                </w:t>
            </w:r>
          </w:p>
          <w:p w:rsidR="001B0706" w:rsidRDefault="001B0706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1B0706" w:rsidRDefault="001B0706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1B0706" w:rsidRDefault="001B0706">
            <w:pPr>
              <w:pStyle w:val="ListParagraph"/>
              <w:spacing w:after="0" w:line="24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gridSpan w:val="3"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Шелесная Елена Валерьевна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Паспорт КН№1619893 выдан 18.06.2007г. Ленинским РОВД г.Гродно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Адрес прописки:</w:t>
            </w: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г.Гродно, ул.Тавлая, д.50А, кВ.100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________________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Шелесная Е.В.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B0706" w:rsidTr="001B0706">
        <w:trPr>
          <w:gridBefore w:val="1"/>
          <w:gridAfter w:val="1"/>
          <w:wBefore w:w="108" w:type="dxa"/>
          <w:wAfter w:w="106" w:type="dxa"/>
        </w:trPr>
        <w:tc>
          <w:tcPr>
            <w:tcW w:w="633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spacing w:after="12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2" w:name="CN___Прил_1_Утв_1"/>
            <w:bookmarkEnd w:id="2"/>
          </w:p>
        </w:tc>
      </w:tr>
    </w:tbl>
    <w:p w:rsidR="001B0706" w:rsidRDefault="001B0706" w:rsidP="001B0706">
      <w:r>
        <w:br w:type="page"/>
      </w:r>
      <w:bookmarkStart w:id="3" w:name="CN___Заг_Прил_1_Утв_1"/>
      <w:bookmarkEnd w:id="3"/>
    </w:p>
    <w:p w:rsidR="001B0706" w:rsidRDefault="001B0706" w:rsidP="001B0706">
      <w:pPr>
        <w:widowControl w:val="0"/>
        <w:autoSpaceDE w:val="0"/>
        <w:autoSpaceDN w:val="0"/>
        <w:adjustRightInd w:val="0"/>
        <w:spacing w:after="30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Приложение 1</w:t>
      </w:r>
    </w:p>
    <w:p w:rsidR="001B0706" w:rsidRDefault="001B0706" w:rsidP="001B0706">
      <w:pPr>
        <w:widowControl w:val="0"/>
        <w:autoSpaceDE w:val="0"/>
        <w:autoSpaceDN w:val="0"/>
        <w:adjustRightInd w:val="0"/>
        <w:spacing w:after="120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к договору оказания </w:t>
      </w:r>
      <w:r>
        <w:rPr>
          <w:rFonts w:ascii="Times New Roman" w:hAnsi="Times New Roman"/>
          <w:color w:val="000000"/>
          <w:sz w:val="24"/>
          <w:szCs w:val="24"/>
        </w:rPr>
        <w:br/>
        <w:t xml:space="preserve">туристических услуг № 30/02 </w:t>
      </w:r>
      <w:r>
        <w:rPr>
          <w:rFonts w:ascii="Times New Roman" w:hAnsi="Times New Roman"/>
          <w:color w:val="000000"/>
          <w:sz w:val="24"/>
          <w:szCs w:val="24"/>
        </w:rPr>
        <w:br/>
        <w:t xml:space="preserve">22 февраля 2013 г. </w:t>
      </w:r>
    </w:p>
    <w:p w:rsidR="001B0706" w:rsidRDefault="001B0706" w:rsidP="001B0706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Программа туристического путешествия</w:t>
      </w:r>
    </w:p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Туристические услуги:</w:t>
      </w:r>
      <w:r>
        <w:rPr>
          <w:rFonts w:ascii="Times New Roman" w:hAnsi="Times New Roman"/>
          <w:color w:val="000000"/>
          <w:sz w:val="24"/>
          <w:szCs w:val="24"/>
        </w:rPr>
        <w:t xml:space="preserve"> Тур в 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>Египет</w:t>
      </w:r>
      <w:r>
        <w:rPr>
          <w:rFonts w:ascii="Times New Roman" w:hAnsi="Times New Roman"/>
          <w:color w:val="000000"/>
          <w:sz w:val="24"/>
          <w:szCs w:val="24"/>
        </w:rPr>
        <w:t xml:space="preserve">, курорт 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>Хургада</w:t>
      </w:r>
      <w:r>
        <w:rPr>
          <w:rFonts w:ascii="Times New Roman" w:hAnsi="Times New Roman"/>
          <w:color w:val="000000"/>
          <w:sz w:val="24"/>
          <w:szCs w:val="24"/>
        </w:rPr>
        <w:t xml:space="preserve">, тур стандарт по маршруту: г. 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>Варшава (РП) – Египет-Хургада – г.Варшава (РП)</w:t>
      </w:r>
    </w:p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Дата начала и окончания туристического путешествия:</w:t>
      </w:r>
      <w:r>
        <w:rPr>
          <w:rFonts w:ascii="Times New Roman" w:hAnsi="Times New Roman"/>
          <w:color w:val="000000"/>
          <w:sz w:val="24"/>
          <w:szCs w:val="24"/>
        </w:rPr>
        <w:t xml:space="preserve"> с 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>14.06.2013 – по 28.06.2013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Услуга по перевозке:</w:t>
      </w:r>
      <w:r>
        <w:rPr>
          <w:rFonts w:ascii="Times New Roman" w:hAnsi="Times New Roman"/>
          <w:color w:val="000000"/>
          <w:sz w:val="24"/>
          <w:szCs w:val="24"/>
        </w:rPr>
        <w:t xml:space="preserve"> авиа</w:t>
      </w:r>
    </w:p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Трансфер:</w:t>
      </w:r>
      <w:r>
        <w:rPr>
          <w:rFonts w:ascii="Times New Roman" w:hAnsi="Times New Roman"/>
          <w:color w:val="000000"/>
          <w:sz w:val="24"/>
          <w:szCs w:val="24"/>
        </w:rPr>
        <w:t xml:space="preserve"> трансфер групповой Аэропорт  – отель – аэропорт</w:t>
      </w:r>
    </w:p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Услуга по размещению:</w:t>
      </w:r>
      <w:r>
        <w:rPr>
          <w:rFonts w:ascii="Times New Roman" w:hAnsi="Times New Roman"/>
          <w:color w:val="000000"/>
          <w:sz w:val="24"/>
          <w:szCs w:val="24"/>
        </w:rPr>
        <w:t xml:space="preserve"> отель </w:t>
      </w:r>
      <w:r>
        <w:rPr>
          <w:rFonts w:ascii="Times New Roman" w:hAnsi="Times New Roman"/>
          <w:color w:val="000000"/>
          <w:sz w:val="24"/>
          <w:szCs w:val="24"/>
          <w:highlight w:val="yellow"/>
          <w:lang w:val="en-US"/>
        </w:rPr>
        <w:t>Titanic</w:t>
      </w:r>
      <w:r w:rsidRPr="00E44D62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highlight w:val="yellow"/>
          <w:lang w:val="en-US"/>
        </w:rPr>
        <w:t>Beach</w:t>
      </w:r>
      <w:r>
        <w:rPr>
          <w:rFonts w:ascii="Times New Roman" w:hAnsi="Times New Roman"/>
          <w:color w:val="000000"/>
          <w:sz w:val="24"/>
          <w:szCs w:val="24"/>
        </w:rPr>
        <w:t xml:space="preserve">, номер </w:t>
      </w:r>
      <w:r>
        <w:rPr>
          <w:rFonts w:ascii="Times New Roman" w:hAnsi="Times New Roman"/>
          <w:color w:val="000000"/>
          <w:sz w:val="24"/>
          <w:szCs w:val="24"/>
          <w:highlight w:val="yellow"/>
          <w:lang w:val="en-US"/>
        </w:rPr>
        <w:t>DBL</w:t>
      </w:r>
      <w:r w:rsidRPr="00E44D62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highlight w:val="yellow"/>
          <w:lang w:val="en-US"/>
        </w:rPr>
        <w:t>Stnd</w:t>
      </w:r>
      <w:r w:rsidRPr="00E44D62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 xml:space="preserve">+ 2 </w:t>
      </w:r>
      <w:r>
        <w:rPr>
          <w:rFonts w:ascii="Times New Roman" w:hAnsi="Times New Roman"/>
          <w:color w:val="000000"/>
          <w:sz w:val="24"/>
          <w:szCs w:val="24"/>
          <w:highlight w:val="yellow"/>
          <w:lang w:val="en-US"/>
        </w:rPr>
        <w:t>Chld</w:t>
      </w:r>
    </w:p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Услуга по питанию: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 xml:space="preserve">питание </w:t>
      </w:r>
      <w:r>
        <w:rPr>
          <w:rFonts w:ascii="Times New Roman" w:hAnsi="Times New Roman"/>
          <w:color w:val="000000"/>
          <w:sz w:val="24"/>
          <w:szCs w:val="24"/>
          <w:highlight w:val="yellow"/>
          <w:lang w:val="en-US"/>
        </w:rPr>
        <w:t>ALL</w:t>
      </w:r>
      <w:r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(всё включенно)</w:t>
      </w:r>
    </w:p>
    <w:p w:rsidR="001B0706" w:rsidRDefault="001B0706" w:rsidP="001B0706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1"/>
        <w:gridCol w:w="2175"/>
        <w:gridCol w:w="3591"/>
      </w:tblGrid>
      <w:tr w:rsidR="001B0706" w:rsidTr="001B0706">
        <w:trPr>
          <w:trHeight w:val="240"/>
        </w:trPr>
        <w:tc>
          <w:tcPr>
            <w:tcW w:w="1900" w:type="pct"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50" w:type="pct"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00" w:type="pct"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9"/>
        <w:gridCol w:w="4138"/>
      </w:tblGrid>
      <w:tr w:rsidR="001B0706" w:rsidTr="001B0706">
        <w:tc>
          <w:tcPr>
            <w:tcW w:w="2789" w:type="pct"/>
            <w:hideMark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lef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Исполнитель</w:t>
            </w:r>
          </w:p>
        </w:tc>
        <w:tc>
          <w:tcPr>
            <w:tcW w:w="2211" w:type="pct"/>
            <w:hideMark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spacing w:after="30"/>
              <w:jc w:val="lef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Заказчик</w:t>
            </w:r>
          </w:p>
        </w:tc>
      </w:tr>
      <w:tr w:rsidR="001B0706" w:rsidTr="001B0706">
        <w:tc>
          <w:tcPr>
            <w:tcW w:w="2789" w:type="pct"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ЧТУП «СанниХолидейз»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230023, г.Гродно, ул.Буденого, 48а, 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каб. 403, тел.+375-152-72-00-22,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тел./факс +375-152-75-71-67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р/с 3012000023519 в филиале 400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ГОУ ОАО «АСБ Беларусбанк», 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МФО 152101752, адрес банка: г.Гродно,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ул.Новооктябрьская, 5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Директор ______________ Гоманчук Е.П.</w:t>
            </w:r>
          </w:p>
        </w:tc>
        <w:tc>
          <w:tcPr>
            <w:tcW w:w="2211" w:type="pct"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Шелесная Елена Валерьевна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Паспорт КН№1619893 выдан 18.06.2007г. Ленинским РОВД г.Гродно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Адрес прописки:</w:t>
            </w: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г.Гродно, ул.Тавлая, д.50А, кВ.100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________________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Шелесная Е.В.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1B0706" w:rsidRDefault="001B0706" w:rsidP="001B0706"/>
    <w:p w:rsidR="001B0706" w:rsidRDefault="001B0706" w:rsidP="001B0706">
      <w:r>
        <w:br w:type="page"/>
      </w:r>
    </w:p>
    <w:p w:rsidR="001B0706" w:rsidRDefault="001B0706" w:rsidP="001B0706">
      <w:pPr>
        <w:widowControl w:val="0"/>
        <w:autoSpaceDE w:val="0"/>
        <w:autoSpaceDN w:val="0"/>
        <w:adjustRightInd w:val="0"/>
        <w:spacing w:after="30"/>
        <w:jc w:val="right"/>
        <w:rPr>
          <w:rFonts w:ascii="Times New Roman" w:hAnsi="Times New Roman"/>
          <w:color w:val="000000"/>
          <w:sz w:val="24"/>
          <w:szCs w:val="24"/>
        </w:rPr>
      </w:pPr>
      <w:bookmarkStart w:id="4" w:name="CN___Заг_Прил_2_Утв_1"/>
      <w:bookmarkEnd w:id="4"/>
      <w:r>
        <w:rPr>
          <w:rFonts w:ascii="Times New Roman" w:hAnsi="Times New Roman"/>
          <w:color w:val="000000"/>
          <w:sz w:val="24"/>
          <w:szCs w:val="24"/>
        </w:rPr>
        <w:lastRenderedPageBreak/>
        <w:t>Приложение 2</w:t>
      </w:r>
    </w:p>
    <w:p w:rsidR="001B0706" w:rsidRDefault="001B0706" w:rsidP="001B0706">
      <w:pPr>
        <w:widowControl w:val="0"/>
        <w:autoSpaceDE w:val="0"/>
        <w:autoSpaceDN w:val="0"/>
        <w:adjustRightInd w:val="0"/>
        <w:spacing w:after="120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к договору оказания </w:t>
      </w:r>
      <w:r>
        <w:rPr>
          <w:rFonts w:ascii="Times New Roman" w:hAnsi="Times New Roman"/>
          <w:color w:val="000000"/>
          <w:sz w:val="24"/>
          <w:szCs w:val="24"/>
        </w:rPr>
        <w:br/>
        <w:t>туристических услуг № 30/02</w:t>
      </w:r>
      <w:r>
        <w:rPr>
          <w:rFonts w:ascii="Times New Roman" w:hAnsi="Times New Roman"/>
          <w:color w:val="000000"/>
          <w:sz w:val="24"/>
          <w:szCs w:val="24"/>
        </w:rPr>
        <w:br/>
        <w:t xml:space="preserve">22 февраля 2013 г. </w:t>
      </w:r>
    </w:p>
    <w:p w:rsidR="001B0706" w:rsidRDefault="001B0706" w:rsidP="001B0706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spacing w:before="240" w:after="24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Сведения о лицах, которым оказываются туристические услуги</w:t>
      </w:r>
    </w:p>
    <w:p w:rsidR="001B0706" w:rsidRDefault="001B0706" w:rsidP="001B070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>Шелесная Елена Валерьевна (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>SHELESNAYA</w:t>
      </w:r>
      <w:r w:rsidRPr="00E44D62">
        <w:rPr>
          <w:rFonts w:ascii="Times New Roman" w:hAnsi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>ALENA</w:t>
      </w:r>
      <w:r>
        <w:rPr>
          <w:rFonts w:ascii="Times New Roman" w:hAnsi="Times New Roman"/>
          <w:sz w:val="24"/>
          <w:szCs w:val="24"/>
          <w:highlight w:val="yellow"/>
        </w:rPr>
        <w:t>), дата рождения 17.03.1975, паспорт КН№1619893, выданный Ленинским РОВД г.Гродно 18.06.2007;
                    проживает по адресу: г.Гродно, ул.Тавлая, д.50А, кВ.100;
                </w:t>
      </w:r>
    </w:p>
    <w:p w:rsidR="001B0706" w:rsidRDefault="001B0706" w:rsidP="001B070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>Шелесный Иван Иванович (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>SHELESNY</w:t>
      </w:r>
      <w:r w:rsidRPr="00E44D62">
        <w:rPr>
          <w:rFonts w:ascii="Times New Roman" w:hAnsi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>IVAN</w:t>
      </w:r>
      <w:r>
        <w:rPr>
          <w:rFonts w:ascii="Times New Roman" w:hAnsi="Times New Roman"/>
          <w:sz w:val="24"/>
          <w:szCs w:val="24"/>
          <w:highlight w:val="yellow"/>
        </w:rPr>
        <w:t>), дата рождения 28.08.1980, паспорт КН№1350075, выданный Слонимским РОВД Гродненской области
                    01.04.2005; проживает по адресу: г.Гродно, ул.Тавлая, д.50А, кВ.100;
                </w:t>
      </w:r>
    </w:p>
    <w:p w:rsidR="001B0706" w:rsidRDefault="001B0706" w:rsidP="001B070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>Резникова Диана Игоревна (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>REZNIKAVA</w:t>
      </w:r>
      <w:r w:rsidRPr="00E44D62">
        <w:rPr>
          <w:rFonts w:ascii="Times New Roman" w:hAnsi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>DZIYANA</w:t>
      </w:r>
      <w:r>
        <w:rPr>
          <w:rFonts w:ascii="Times New Roman" w:hAnsi="Times New Roman"/>
          <w:sz w:val="24"/>
          <w:szCs w:val="24"/>
          <w:highlight w:val="yellow"/>
        </w:rPr>
        <w:t>), дата рождения 07.09.1998, паспорт КН№1072154, выданный Ленинским РОВД г.Гродно 21.05.2003;
                    проживает по адресу: г.Гродно, ул.Тавлая, д.50А, кВ.100;
                </w:t>
      </w:r>
    </w:p>
    <w:p w:rsidR="001B0706" w:rsidRDefault="001B0706" w:rsidP="001B070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</w:rPr>
        <w:t>Шелесный Даниил Иванович (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>SHELESNY</w:t>
      </w:r>
      <w:r w:rsidRPr="00E44D62">
        <w:rPr>
          <w:rFonts w:ascii="Times New Roman" w:hAnsi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  <w:lang w:val="en-US"/>
        </w:rPr>
        <w:t>DANIIL</w:t>
      </w:r>
      <w:r>
        <w:rPr>
          <w:rFonts w:ascii="Times New Roman" w:hAnsi="Times New Roman"/>
          <w:sz w:val="24"/>
          <w:szCs w:val="24"/>
          <w:highlight w:val="yellow"/>
        </w:rPr>
        <w:t>), дата рождения 20.08.2007, паспорт КН№2186216, выданный Ленинским РОВД г.Гродно 01.08.2012;
                    проживает по адресу: г.Гродно, ул.Тавлая, д.50А, кВ.100;
                </w:t>
      </w:r>
    </w:p>
    <w:p w:rsidR="001B0706" w:rsidRDefault="001B0706" w:rsidP="001B0706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4"/>
          <w:szCs w:val="24"/>
        </w:rPr>
      </w:pPr>
    </w:p>
    <w:p w:rsidR="001B0706" w:rsidRDefault="001B0706" w:rsidP="001B0706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4"/>
          <w:szCs w:val="24"/>
        </w:rPr>
      </w:pPr>
    </w:p>
    <w:p w:rsidR="001B0706" w:rsidRDefault="001B0706" w:rsidP="001B0706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pPr w:leftFromText="180" w:rightFromText="180" w:vertAnchor="text" w:horzAnchor="margin" w:tblpXSpec="center" w:tblpY="57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9"/>
        <w:gridCol w:w="4138"/>
      </w:tblGrid>
      <w:tr w:rsidR="001B0706" w:rsidTr="001B0706">
        <w:tc>
          <w:tcPr>
            <w:tcW w:w="2789" w:type="pct"/>
            <w:hideMark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lef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Исполнитель</w:t>
            </w:r>
          </w:p>
        </w:tc>
        <w:tc>
          <w:tcPr>
            <w:tcW w:w="2211" w:type="pct"/>
            <w:hideMark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spacing w:after="30"/>
              <w:jc w:val="lef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Заказчик</w:t>
            </w:r>
          </w:p>
        </w:tc>
      </w:tr>
      <w:tr w:rsidR="001B0706" w:rsidTr="001B0706">
        <w:tc>
          <w:tcPr>
            <w:tcW w:w="2789" w:type="pct"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ЧТУП «СанниХолидейз»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230023, г.Гродно, ул.Буденого, 48а, 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каб. 403, тел.+375-152-72-00-22,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тел./факс +375-152-75-71-67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р/с 3012000023519 в филиале 400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ГОУ ОАО «АСБ Беларусбанк», 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МФО 152101752, адрес банка: г.Гродно,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ул.Новооктябрьская, 5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ind w:firstLine="57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Директор ______________ Гоманчук Е.П.</w:t>
            </w:r>
          </w:p>
        </w:tc>
        <w:tc>
          <w:tcPr>
            <w:tcW w:w="2211" w:type="pct"/>
          </w:tcPr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Шелесная Елена Валерьевна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Паспорт КН№1619893 выдан 18.06.2007г. Ленинским РОВД г.Гродно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Проживающая по адресу:</w:t>
            </w: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г.Гродно, ул.Тавлая, д.50А, кВ.100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________________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Шелесная Е.В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B0706" w:rsidRDefault="001B070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1B0706" w:rsidRDefault="001B0706" w:rsidP="001B070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F004D" w:rsidRPr="001B0706" w:rsidRDefault="00DF004D" w:rsidP="001B0706"/>
    <w:sectPr w:rsidR="00DF004D" w:rsidRPr="001B0706" w:rsidSect="00225A61">
      <w:pgSz w:w="11906" w:h="16838"/>
      <w:pgMar w:top="1008" w:right="850" w:bottom="720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77DA0"/>
    <w:multiLevelType w:val="hybridMultilevel"/>
    <w:tmpl w:val="7F76315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F6335D"/>
    <w:multiLevelType w:val="hybridMultilevel"/>
    <w:tmpl w:val="767014D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33FE6110"/>
    <w:multiLevelType w:val="hybridMultilevel"/>
    <w:tmpl w:val="C48E20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88259D4"/>
    <w:multiLevelType w:val="multilevel"/>
    <w:tmpl w:val="1E2A94CE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F872AE9"/>
    <w:multiLevelType w:val="hybridMultilevel"/>
    <w:tmpl w:val="B1A48954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0200323"/>
    <w:multiLevelType w:val="multilevel"/>
    <w:tmpl w:val="1E2A94CE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6BE"/>
    <w:rsid w:val="00040EDE"/>
    <w:rsid w:val="00043408"/>
    <w:rsid w:val="000615D9"/>
    <w:rsid w:val="0006372A"/>
    <w:rsid w:val="00070189"/>
    <w:rsid w:val="000755A3"/>
    <w:rsid w:val="00075F86"/>
    <w:rsid w:val="00091497"/>
    <w:rsid w:val="000B543F"/>
    <w:rsid w:val="000C16BE"/>
    <w:rsid w:val="000C30E2"/>
    <w:rsid w:val="000D1D8B"/>
    <w:rsid w:val="000D696D"/>
    <w:rsid w:val="00196AD0"/>
    <w:rsid w:val="001A10E5"/>
    <w:rsid w:val="001B0706"/>
    <w:rsid w:val="001C101B"/>
    <w:rsid w:val="001F04CE"/>
    <w:rsid w:val="001F054B"/>
    <w:rsid w:val="001F07DD"/>
    <w:rsid w:val="001F5DDF"/>
    <w:rsid w:val="0021431F"/>
    <w:rsid w:val="00225A61"/>
    <w:rsid w:val="00244A6C"/>
    <w:rsid w:val="00282A1B"/>
    <w:rsid w:val="002B3C45"/>
    <w:rsid w:val="002C0B16"/>
    <w:rsid w:val="002E611E"/>
    <w:rsid w:val="002F3353"/>
    <w:rsid w:val="002F7563"/>
    <w:rsid w:val="00314E1D"/>
    <w:rsid w:val="003228D2"/>
    <w:rsid w:val="003231A4"/>
    <w:rsid w:val="00324347"/>
    <w:rsid w:val="003A725D"/>
    <w:rsid w:val="003C0947"/>
    <w:rsid w:val="003D6367"/>
    <w:rsid w:val="003E4045"/>
    <w:rsid w:val="00433DF4"/>
    <w:rsid w:val="00452F1E"/>
    <w:rsid w:val="0045705A"/>
    <w:rsid w:val="004937B3"/>
    <w:rsid w:val="004A4B07"/>
    <w:rsid w:val="004A6F53"/>
    <w:rsid w:val="004B276A"/>
    <w:rsid w:val="004B7CBD"/>
    <w:rsid w:val="004C69BF"/>
    <w:rsid w:val="0051654B"/>
    <w:rsid w:val="00520A97"/>
    <w:rsid w:val="00526F3F"/>
    <w:rsid w:val="005445F4"/>
    <w:rsid w:val="00544D16"/>
    <w:rsid w:val="00545CF6"/>
    <w:rsid w:val="00561127"/>
    <w:rsid w:val="005701C0"/>
    <w:rsid w:val="00573E57"/>
    <w:rsid w:val="005803ED"/>
    <w:rsid w:val="005C7B74"/>
    <w:rsid w:val="005E2E31"/>
    <w:rsid w:val="0061585B"/>
    <w:rsid w:val="00652D57"/>
    <w:rsid w:val="00655C51"/>
    <w:rsid w:val="0066141C"/>
    <w:rsid w:val="00682159"/>
    <w:rsid w:val="006B706C"/>
    <w:rsid w:val="006D6370"/>
    <w:rsid w:val="006E7077"/>
    <w:rsid w:val="007203DF"/>
    <w:rsid w:val="0074055F"/>
    <w:rsid w:val="00767C7B"/>
    <w:rsid w:val="007709FD"/>
    <w:rsid w:val="007774D1"/>
    <w:rsid w:val="007C0D49"/>
    <w:rsid w:val="007F2B11"/>
    <w:rsid w:val="007F5E7F"/>
    <w:rsid w:val="00804800"/>
    <w:rsid w:val="00814A7B"/>
    <w:rsid w:val="00823A1B"/>
    <w:rsid w:val="00825B4E"/>
    <w:rsid w:val="00832A73"/>
    <w:rsid w:val="00835A8E"/>
    <w:rsid w:val="00837694"/>
    <w:rsid w:val="00870DEF"/>
    <w:rsid w:val="0089440A"/>
    <w:rsid w:val="008B311D"/>
    <w:rsid w:val="008E3BAC"/>
    <w:rsid w:val="008F2E44"/>
    <w:rsid w:val="009173C0"/>
    <w:rsid w:val="009236D4"/>
    <w:rsid w:val="0092579A"/>
    <w:rsid w:val="0094627A"/>
    <w:rsid w:val="0096234D"/>
    <w:rsid w:val="009B3778"/>
    <w:rsid w:val="00A23551"/>
    <w:rsid w:val="00A24D96"/>
    <w:rsid w:val="00A36BC7"/>
    <w:rsid w:val="00A767A8"/>
    <w:rsid w:val="00A93B56"/>
    <w:rsid w:val="00AD32CF"/>
    <w:rsid w:val="00AE2141"/>
    <w:rsid w:val="00AE2D45"/>
    <w:rsid w:val="00B16E30"/>
    <w:rsid w:val="00B40A00"/>
    <w:rsid w:val="00B42E65"/>
    <w:rsid w:val="00BA150B"/>
    <w:rsid w:val="00BA3BF2"/>
    <w:rsid w:val="00BA6742"/>
    <w:rsid w:val="00BD4420"/>
    <w:rsid w:val="00BD4DFE"/>
    <w:rsid w:val="00BE5599"/>
    <w:rsid w:val="00BE74B7"/>
    <w:rsid w:val="00BE7575"/>
    <w:rsid w:val="00C00671"/>
    <w:rsid w:val="00C0070B"/>
    <w:rsid w:val="00C120AD"/>
    <w:rsid w:val="00C15567"/>
    <w:rsid w:val="00CA1B72"/>
    <w:rsid w:val="00CE71C0"/>
    <w:rsid w:val="00CF073D"/>
    <w:rsid w:val="00CF44DB"/>
    <w:rsid w:val="00D129A4"/>
    <w:rsid w:val="00D3303C"/>
    <w:rsid w:val="00D73595"/>
    <w:rsid w:val="00D84905"/>
    <w:rsid w:val="00DE5858"/>
    <w:rsid w:val="00DF004D"/>
    <w:rsid w:val="00DF2080"/>
    <w:rsid w:val="00DF2F57"/>
    <w:rsid w:val="00DF4D1C"/>
    <w:rsid w:val="00E233E6"/>
    <w:rsid w:val="00E33A05"/>
    <w:rsid w:val="00E35C13"/>
    <w:rsid w:val="00E44D62"/>
    <w:rsid w:val="00E60F8E"/>
    <w:rsid w:val="00EC6973"/>
    <w:rsid w:val="00EF2995"/>
    <w:rsid w:val="00F0331D"/>
    <w:rsid w:val="00F5620D"/>
    <w:rsid w:val="00F63116"/>
    <w:rsid w:val="00F673E0"/>
    <w:rsid w:val="00F927F5"/>
    <w:rsid w:val="00FD46BD"/>
    <w:rsid w:val="00FD61E8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3ED"/>
    <w:pPr>
      <w:jc w:val="center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1C0"/>
    <w:pPr>
      <w:spacing w:after="200" w:line="276" w:lineRule="auto"/>
      <w:ind w:left="720"/>
      <w:contextualSpacing/>
      <w:jc w:val="left"/>
    </w:pPr>
  </w:style>
  <w:style w:type="table" w:styleId="TableGrid">
    <w:name w:val="Table Grid"/>
    <w:basedOn w:val="TableNormal"/>
    <w:uiPriority w:val="59"/>
    <w:rsid w:val="007774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B07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3ED"/>
    <w:pPr>
      <w:jc w:val="center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1C0"/>
    <w:pPr>
      <w:spacing w:after="200" w:line="276" w:lineRule="auto"/>
      <w:ind w:left="720"/>
      <w:contextualSpacing/>
      <w:jc w:val="left"/>
    </w:pPr>
  </w:style>
  <w:style w:type="table" w:styleId="TableGrid">
    <w:name w:val="Table Grid"/>
    <w:basedOn w:val="TableNormal"/>
    <w:uiPriority w:val="59"/>
    <w:rsid w:val="007774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B07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6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it\AppData\Local\Temp\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file:///C:\Users\it\AppData\Local\Temp\H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it\AppData\Local\Temp\H" TargetMode="External"/><Relationship Id="rId5" Type="http://schemas.openxmlformats.org/officeDocument/2006/relationships/settings" Target="settings.xml"/><Relationship Id="rId10" Type="http://schemas.openxmlformats.org/officeDocument/2006/relationships/hyperlink" Target="file:///C:\Users\it\AppData\Local\Temp\H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Users\it\AppData\Local\Temp\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790927-3762-48AD-BFB8-5DB8347C2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3141</Words>
  <Characters>17905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21004</CharactersWithSpaces>
  <SharedDoc>false</SharedDoc>
  <HLinks>
    <vt:vector size="30" baseType="variant">
      <vt:variant>
        <vt:i4>917599</vt:i4>
      </vt:variant>
      <vt:variant>
        <vt:i4>12</vt:i4>
      </vt:variant>
      <vt:variant>
        <vt:i4>0</vt:i4>
      </vt:variant>
      <vt:variant>
        <vt:i4>5</vt:i4>
      </vt:variant>
      <vt:variant>
        <vt:lpwstr>C:\Users\it\AppData\Local\Temp\H</vt:lpwstr>
      </vt:variant>
      <vt:variant>
        <vt:lpwstr>Заг_Утв_1::9</vt:lpwstr>
      </vt:variant>
      <vt:variant>
        <vt:i4>196703</vt:i4>
      </vt:variant>
      <vt:variant>
        <vt:i4>9</vt:i4>
      </vt:variant>
      <vt:variant>
        <vt:i4>0</vt:i4>
      </vt:variant>
      <vt:variant>
        <vt:i4>5</vt:i4>
      </vt:variant>
      <vt:variant>
        <vt:lpwstr>C:\Users\it\AppData\Local\Temp\H</vt:lpwstr>
      </vt:variant>
      <vt:variant>
        <vt:lpwstr>Заг_Утв_1::4</vt:lpwstr>
      </vt:variant>
      <vt:variant>
        <vt:i4>917599</vt:i4>
      </vt:variant>
      <vt:variant>
        <vt:i4>6</vt:i4>
      </vt:variant>
      <vt:variant>
        <vt:i4>0</vt:i4>
      </vt:variant>
      <vt:variant>
        <vt:i4>5</vt:i4>
      </vt:variant>
      <vt:variant>
        <vt:lpwstr>C:\Users\it\AppData\Local\Temp\H</vt:lpwstr>
      </vt:variant>
      <vt:variant>
        <vt:lpwstr>Заг_Утв_1::9</vt:lpwstr>
      </vt:variant>
      <vt:variant>
        <vt:i4>196703</vt:i4>
      </vt:variant>
      <vt:variant>
        <vt:i4>3</vt:i4>
      </vt:variant>
      <vt:variant>
        <vt:i4>0</vt:i4>
      </vt:variant>
      <vt:variant>
        <vt:i4>5</vt:i4>
      </vt:variant>
      <vt:variant>
        <vt:lpwstr>C:\Users\it\AppData\Local\Temp\H</vt:lpwstr>
      </vt:variant>
      <vt:variant>
        <vt:lpwstr>Заг_Утв_1::4</vt:lpwstr>
      </vt:variant>
      <vt:variant>
        <vt:i4>7668795</vt:i4>
      </vt:variant>
      <vt:variant>
        <vt:i4>0</vt:i4>
      </vt:variant>
      <vt:variant>
        <vt:i4>0</vt:i4>
      </vt:variant>
      <vt:variant>
        <vt:i4>5</vt:i4>
      </vt:variant>
      <vt:variant>
        <vt:lpwstr>C:\Users\it\AppData\Local\Temp\H</vt:lpwstr>
      </vt:variant>
      <vt:variant>
        <vt:lpwstr>Прил_1_Утв_1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Romanovsky, Vladislav</cp:lastModifiedBy>
  <cp:revision>16</cp:revision>
  <cp:lastPrinted>2013-01-17T08:47:00Z</cp:lastPrinted>
  <dcterms:created xsi:type="dcterms:W3CDTF">2013-03-05T15:24:00Z</dcterms:created>
  <dcterms:modified xsi:type="dcterms:W3CDTF">2013-03-11T13:28:00Z</dcterms:modified>
</cp:coreProperties>
</file>