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三人分工与协作规则</w:t>
      </w:r>
    </w:p>
    <w:p>
      <w:pPr>
        <w:spacing w:after="40"/>
        <w:jc w:val="center"/>
      </w:pPr>
      <w:r>
        <w:rPr>
          <w:rFonts w:ascii="微软雅黑" w:hAnsi="微软雅黑" w:eastAsia="微软雅黑"/>
          <w:b w:val="0"/>
          <w:sz w:val="24"/>
        </w:rPr>
        <w:t>Tang Mega 60K 实时多音色合成电子乐器引擎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sz w:val="19"/>
        </w:rPr>
        <w:t>2026-09-16  ｜  依据 D008（岗位冻结）、D010（软件分担）、D021、D023、D024、D025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color w:val="606060"/>
          <w:sz w:val="18"/>
        </w:rPr>
        <w:t>本文是仓库内 code/docs/角色分工.md、code/AGENTS.md（默认写入边界）、code/docs/任务看板.md 和 code/docs/Git协作规范.md 的离线汇总，方便随时翻阅。它不作为项目事实来源——正式口径一律以仓库文件为准。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一、三个岗位一句话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M1 —— 音频算法、验证与竞赛交付负责人：管「声音对不对」。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M2 —— FPGA 技术与系统集成负责人：管「系统能不能跑起来、时序收不收敛」。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M3 —— 实体硬件、交互与上板验证负责人：管「实物通不通电、测不测得到」。</w:t>
      </w:r>
    </w:p>
    <w:p>
      <w:r>
        <w:rPr>
          <w:rFonts w:ascii="微软雅黑" w:hAnsi="微软雅黑" w:eastAsia="微软雅黑"/>
          <w:b w:val="0"/>
          <w:sz w:val="18"/>
        </w:rPr>
        <w:t>岗位代号 M1／M2／M3 是本项目的正式称谓。早期文档里的“硬件一 音频核心”“硬件二 交互板级”“软件 验证自动化”是同一批人的过渡叫法，已全部作废。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二、岗位职责总表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M1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M2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M3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岗位名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音频算法、验证与竞赛交付负责人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FPGA 技术与系统集成负责人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实体硬件、交互与上板验证负责人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主责方向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FPGA 内的 DDS、波表、ADSR、复音、混音和数字效果算法，按软件工作管理：算法定义 + Python 黄金模型 + 算法 RTL 行为 + 逐样本验证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把各模块集成为可综合、可收敛、可下载的稳定系统，并兼任技术与集成负责人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从供电到测量的整条实体链路，以及输入、串口和仪器自动化相关软件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主责模块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各音色与包络的数学定义、定点格式说明、验收阈值；Python 黄金模型与波表/FCW/测试向量生成器；DDS、ADSR、复音、混音、效果器的算法 RTL 行为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时钟、PLL、复位和 sample_tick 生成；CDC、同步器、握手、异步 FIFO；I2S 数字发送、UART 状态通道、调试 GPIO；顶层模块与公共数据类型；Gowin 工程、CST 与 SDC、资源规划；综合、布局布线、时序收敛、稳定码流管理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供电、电平标准、共地关系、接线方案；传感器、ADC、DAC、功放、音频输出链路；PCB、焊接、机械结构；琴键/压力/编码器/光电等交互实测；示波器、逻辑分析仪、可调电源、音频采集卡；输入驱动、串口协议、仪器控制、数据采集脚本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交付物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数学定义与定点格式说明、验收阈值；Python 黄金模型与生成器；算法 RTL 行为描述；与模型逐样本一致的验证记录；报告与答辩中的算法/指标/验证部分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可综合顶层工程与约束文件；时钟/CDC/FIFO/接口时序专项检查记录；综合与时序报告、资源占用统计；与提交号或标签对应的稳定码流；集成窗口联调结论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接线图、引脚表、电源说明、电平核对记录；交互方案实测数据（更新率/抖动/延迟）；上板验证脚本与采集数据；PT8211 与 PCM5102A 对比结果；仪器测量记录与故障定位结论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技术决策权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算法数学定义、定点格式、音色结构、验证容差、验收阈值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时钟与复位方案、CDC 与 FIFO 结构、I2S 实现方式、构建流程、时序收敛标准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器件选型与接线、电平与供电方案、测量方法、上板验证流程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一票否决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算法结果与模型不一致，或未完成逐样本验证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时序未收敛，或 CDC 未做专项检查的推送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存在电气安全风险，或电平未核对就上电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专业把关对象</w:t>
              <w:br/>
              <w:t>（不再是复核）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M2 的 I2S 数据相位与位宽是否符合 PCM 接口约定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M1 算法 RTL 的流水线与资源实现；M3 的引脚约束与顶层端口一致性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M2 的引脚约束与实物接线一致性；M1 的算法上板实证结果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复核职责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唯一复核人：M1、M3 推送后复核该次 diff；自己主责的改动标「自审」（D025）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before="80"/>
      </w:pPr>
      <w:r>
        <w:rPr>
          <w:rFonts w:ascii="微软雅黑" w:hAnsi="微软雅黑" w:eastAsia="微软雅黑"/>
          <w:b w:val="0"/>
          <w:sz w:val="18"/>
        </w:rPr>
        <w:t>说明：D025（2026-09-16）取消了「每个模块至少一名非作者复核」，复核统一归 M2。「专业把关对象」保留，但它不是 D025 意义上的复核。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三、目录写入边界（谁改哪里）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目录 / 文件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主负责人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复核人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rtl/audio/、rtl/synth/、rtl/voice/、rtl/mixer/、rtl/effects/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M1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M2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model/、docs/test/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M1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M2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rtl/audio_out/（I2S 数字发送）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M2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自审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rtl/common/、rtl/board/、顶层模块、公共接口文件、构建入口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M2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自审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constraints/、sim/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M2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自审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rtl/input/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M3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M2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software/、scripts/（串口、仪器、采集）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M3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M2</w:t>
            </w:r>
          </w:p>
        </w:tc>
      </w:tr>
    </w:tbl>
    <w:p>
      <w:pPr>
        <w:spacing w:before="160" w:after="40"/>
      </w:pPr>
      <w:r>
        <w:rPr>
          <w:rFonts w:ascii="微软雅黑" w:hAnsi="微软雅黑" w:eastAsia="微软雅黑"/>
          <w:b/>
          <w:sz w:val="21"/>
        </w:rPr>
        <w:t>补充约定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I2S 数字发送属接口时序与约束，归 M2；PCM 数据格式和位宽要求由 M1 提供。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数字效果器（延迟、合唱）属算法，归 M1；跨采样率切换和跨时钟域部分由 M2 参与。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rtl/common/、顶层模块、公共接口文件和构建入口属共享区：标「自审」不等于可以随手改，改动前仍须按 code/docs/变更与决策流程.md 提变更说明。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软件任务积压时按 D010 分担，分担后仍由 M1 负责算法定义与最终验收。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需要跨目录修改时先停止，列出影响并取得授权，不得自行扩大写入范围。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四处共享文件改动前先在群里说一句：rtl/board/electronic_piano_top.sv、rtl/common/audio_defs_pkg.sv、constraints/electronic_piano.cst、docs/模块接口规范.md。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四、任务清单</w:t>
      </w:r>
    </w:p>
    <w:p>
      <w:r>
        <w:rPr>
          <w:rFonts w:ascii="微软雅黑" w:hAnsi="微软雅黑" w:eastAsia="微软雅黑"/>
          <w:b/>
          <w:sz w:val="20"/>
        </w:rPr>
        <w:t>工作量分布：M1 15 项 ｜ M2 19 项 ｜ M3 13 项 ｜ 三人共同 3 项 ＝ 共 50 项（T011 已关闭，不计入）。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1F4E79"/>
          <w:sz w:val="22"/>
        </w:rPr>
        <w:t>M1（15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周次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任务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T013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W1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AI 交接上下文与局部岗位规则同步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待复核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T002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W2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Python DDS 参考模型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T003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W2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波表和 FCW 生成脚本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T023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W4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宽位混音器与饱和限幅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T027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W5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第二种音色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T028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W5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延迟效果器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T032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W5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波形与频谱分析工具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T033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W6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声部规模扩展（按资源预算定档）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T037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W6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竞赛报告初稿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T040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W7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报告定稿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T041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W7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答辩材料初稿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T052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W4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现场验证：复音数自证测试模式（G11，P0）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T004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W3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DDS RTL（D010 分担：M1+M2）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T009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W3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ADSR 参考和 RTL（D010 分担：M1+M2）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T010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W4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4 声部管理（D010 分担：M1+M2）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</w:tbl>
    <w:p>
      <w:pPr>
        <w:spacing w:before="160" w:after="60"/>
      </w:pPr>
      <w:r>
        <w:rPr>
          <w:rFonts w:ascii="微软雅黑" w:hAnsi="微软雅黑" w:eastAsia="微软雅黑"/>
          <w:b/>
          <w:color w:val="1F4E79"/>
          <w:sz w:val="22"/>
        </w:rPr>
        <w:t>M2（19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周次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任务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T012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W1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GitHub 协作设施与分支保护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待复核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T017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W1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协作成员权限与 main 分支保护配置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T049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W1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仓库结构索引与健康检查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待复核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T051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W1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官方讲解截图整理与任务映射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T001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W2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冻结公共事件与音频接口 v1.0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T005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W2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I2S 发送器和解码 TB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待复核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T007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W2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官方 LED 和 UART 示例上板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T016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W2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资源预算与复音数初版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进行中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T008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W3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Gowin 自动构建脚本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T014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W3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统一演奏事件接口测试桩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T019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W3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时钟、复位与 sample_tick 方案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T020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W3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可综合集成骨架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T024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W4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混音链路资源与时序处理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T025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W4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UART 状态通道（FPGA 侧发送与状态计数器）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T029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W5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资源与时序第一轮优化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T030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W5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稳定码流基线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T034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W6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布局布线与时序收敛报告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T042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W7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稳定码流封板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T048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W8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S7 提交冻结与打标签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</w:tbl>
    <w:p>
      <w:pPr>
        <w:spacing w:before="160" w:after="60"/>
      </w:pPr>
      <w:r>
        <w:rPr>
          <w:rFonts w:ascii="微软雅黑" w:hAnsi="微软雅黑" w:eastAsia="微软雅黑"/>
          <w:b/>
          <w:color w:val="1F4E79"/>
          <w:sz w:val="22"/>
        </w:rPr>
        <w:t>M3（14 项，含 1 项已关闭）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周次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任务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T011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W1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板卡与仪器盘点与登记启用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T018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W1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开发板到货与采购跟进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待复核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T006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W2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NEO Dock 引脚与电源核对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进行中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T021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W3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临时按键与去抖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T022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W3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统一事件转换模块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T015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W3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PT8211 与 PCM5102A 输出链路对比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T026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W4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上位机雏形（串口状态解析与显示）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进行中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T031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W5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音频实测：信噪比、总谐波失真、延迟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T035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W6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完整演示曲目编排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T036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W6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交互方案实测对比与冻结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T038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W6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演示视频素材采集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T043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W7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演示视频成片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T044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W7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操作说明与演示曲目文档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T047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W8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上传演练与离线备份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</w:tbl>
    <w:p>
      <w:pPr>
        <w:spacing w:before="160" w:after="60"/>
      </w:pPr>
      <w:r>
        <w:rPr>
          <w:rFonts w:ascii="微软雅黑" w:hAnsi="微软雅黑" w:eastAsia="微软雅黑"/>
          <w:b/>
          <w:color w:val="1F4E79"/>
          <w:sz w:val="22"/>
        </w:rPr>
        <w:t>三人共同（3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周次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任务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T039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W6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S5 资源与时序验收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T045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W7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S6 交互冻结验收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T046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W8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最终材料齐套检查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待开始</w:t>
            </w:r>
          </w:p>
        </w:tc>
      </w:tr>
    </w:tbl>
    <w:p>
      <w:pPr>
        <w:spacing w:before="60"/>
      </w:pPr>
      <w:r>
        <w:rPr>
          <w:rFonts w:ascii="微软雅黑" w:hAnsi="微软雅黑" w:eastAsia="微软雅黑"/>
          <w:b w:val="0"/>
          <w:sz w:val="18"/>
        </w:rPr>
        <w:t>注：M3 清单里的 T011 已在任务看板中关闭（已完成），不计入工作量统计，所以 M3 实际在册为 13 项。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五、复核与推送规则（D025）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取消按人长期分支。三人一律直接推 develop，不再有功能分支和合并动作。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复核统一归 M2。M1、M3 推送后由 M2 复核该次推送的 diff；M2 自己主责的改动标「自审」。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复核通过不强制留痕。只有复核发现问题时才补一行验证记录。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任务完成仍然必须写验证记录行（它是验证等级的唯一记录），这条没有被取消。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main 只在阶段同步点（W4／W6／W8）由 M2 从 develop 合并并打标签。</w:t>
      </w:r>
    </w:p>
    <w:p>
      <w:pPr>
        <w:spacing w:before="160" w:after="40"/>
      </w:pPr>
      <w:r>
        <w:rPr>
          <w:rFonts w:ascii="微软雅黑" w:hAnsi="微软雅黑" w:eastAsia="微软雅黑"/>
          <w:b/>
          <w:sz w:val="21"/>
        </w:rPr>
        <w:t>推送前检查清单（四条）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运行 .\code\scripts\check_repo.ps1，8 项全 PASS、退出码 0。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先 git fetch；取 V／D／T 编号一律从当前表格末尾取，不要预先写死。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改动四处共享文件前，先在群里说一句。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禁止 git push --force；回退一律用 git revert。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六、附录：三个人共用一个分支会不会互相影响</w:t>
      </w:r>
    </w:p>
    <w:p>
      <w:r>
        <w:rPr>
          <w:rFonts w:ascii="微软雅黑" w:hAnsi="微软雅黑" w:eastAsia="微软雅黑"/>
          <w:b w:val="0"/>
          <w:sz w:val="20"/>
        </w:rPr>
        <w:t>会，但影响分三层，只有第三层会真正丢东西。换成一人一个分支并不消除冲突，只是把冲突从「推送时」推迟到「合并时」，总量不变。</w:t>
      </w:r>
    </w:p>
    <w:p>
      <w:pPr>
        <w:spacing w:before="160" w:after="40"/>
      </w:pPr>
      <w:r>
        <w:rPr>
          <w:rFonts w:ascii="微软雅黑" w:hAnsi="微软雅黑" w:eastAsia="微软雅黑"/>
          <w:b/>
          <w:sz w:val="21"/>
        </w:rPr>
        <w:t>第 1 层：Git 会拦住你（是保护，不是问题）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别人先推了、你本地落后就想推，Git 会直接拒绝：! [rejected] develop -&gt; develop (fetch first)。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Git 不会覆盖对方的东西。做一次 git pull --rebase origin develop 再推即可。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唯一真会丢代码的操作是 git push --force —— 一旦强推，别人的提交就从远端消失。</w:t>
      </w:r>
    </w:p>
    <w:p>
      <w:pPr>
        <w:spacing w:before="160" w:after="40"/>
      </w:pPr>
      <w:r>
        <w:rPr>
          <w:rFonts w:ascii="微软雅黑" w:hAnsi="微软雅黑" w:eastAsia="微软雅黑"/>
          <w:b/>
          <w:sz w:val="21"/>
        </w:rPr>
        <w:t>第 2 层：文本能自动合，但语义可能合错（最危险）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两人改不同文件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自动合并，无感。这是本项目绝大多数情况（写入边界按目录切）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同一文件，改相隔较远的不同行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自动合并成功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同一文件，改同一块代码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报冲突，人工选。有提示，不可怕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同一文件，语义冲突但文本不冲突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⚠ 静默合错，Git 不报错</w:t>
            </w:r>
          </w:p>
        </w:tc>
      </w:tr>
    </w:tbl>
    <w:p>
      <w:pPr>
        <w:spacing w:before="60"/>
      </w:pPr>
      <w:r>
        <w:rPr>
          <w:rFonts w:ascii="微软雅黑" w:hAnsi="微软雅黑" w:eastAsia="微软雅黑"/>
          <w:b w:val="0"/>
          <w:sz w:val="18"/>
        </w:rPr>
        <w:t>第四种的样子：A 把顶层某个端口改名，B 同时改了这个端口下面的例化语句。文本上两块不重叠，合并成功，但结果是「新名字的声明 + 旧名字的例化」——仿真可能还编得过，综合出来却是断的。二进制文件（.docx、.fpga 工程）更麻烦，根本无法三方合并，两人都改就只能二选一。</w:t>
      </w:r>
    </w:p>
    <w:p>
      <w:pPr>
        <w:spacing w:before="160" w:after="40"/>
      </w:pPr>
      <w:r>
        <w:rPr>
          <w:rFonts w:ascii="微软雅黑" w:hAnsi="微软雅黑" w:eastAsia="微软雅黑"/>
          <w:b/>
          <w:sz w:val="21"/>
        </w:rPr>
        <w:t>第 3 层：Git 完全看不见的冲突——编号撞号（本项目真正踩过的）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V／D／T 编号在 Git 眼里只是普通文本，它不知道两个 V0047 是重复的。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已经真实发生过两次：M3 的 V0031／V0032，M1 的 V0006／V0007。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根因不是「同一个分支」，而是「在各自的地方预先写死编号」。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对策：推送前先 git fetch，编号从当前表格末尾取。</w:t>
      </w:r>
    </w:p>
    <w:p>
      <w:pPr>
        <w:spacing w:before="160" w:after="40"/>
      </w:pPr>
      <w:r>
        <w:rPr>
          <w:rFonts w:ascii="微软雅黑" w:hAnsi="微软雅黑" w:eastAsia="微软雅黑"/>
          <w:b/>
          <w:sz w:val="21"/>
        </w:rPr>
        <w:t>一人一分支 vs 同一分支直推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对比项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一人一分支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同一分支直推（现在的做法）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冲突总量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一样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一样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发现时机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到最后合并时一次性爆发，此时两边已差几天工作量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每次推送时，只差一两个提交，好解决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develop 稳定性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自己的 WIP 坏掉不影响别人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一个人推坏，三个人都被挡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额外成本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每次开分支、开 PR、等复核、rebase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</w:tbl>
    <w:p>
      <w:pPr>
        <w:spacing w:before="60"/>
      </w:pPr>
      <w:r>
        <w:rPr>
          <w:rFonts w:ascii="微软雅黑" w:hAnsi="微软雅黑" w:eastAsia="微软雅黑"/>
          <w:b w:val="0"/>
          <w:sz w:val="18"/>
        </w:rPr>
        <w:t>唯一真正损失的是「WIP 隔离」这一条。这是 D025 明确接受的代价，兜底是 main 保留阶段稳定版本 + git revert 分钟内回退。</w:t>
      </w:r>
    </w:p>
    <w:p>
      <w:pPr>
        <w:spacing w:before="160" w:after="40"/>
      </w:pPr>
      <w:r>
        <w:rPr>
          <w:rFonts w:ascii="微软雅黑" w:hAnsi="微软雅黑" w:eastAsia="微软雅黑"/>
          <w:b/>
          <w:sz w:val="21"/>
        </w:rPr>
        <w:t>实务建议（三条，降低第 2 层风险）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git pull --rebase 当默认动作，每次推送前都做一次。只对「还没推上去」的提交 rebase；已经推上去的提交再 rebase，下次推送就需要 --force 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提交小、推送勤。一个提交只干一件事，干完立刻推。差 1 个提交去 rebase 冲突几乎为零，差 3 天工作量去 rebase 就是噩梦。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共享文件改动做成独立小提交并立刻推，改完马上在群里说一声，把别人踩到的窗口压到最短。</w:t>
      </w:r>
    </w:p>
    <w:p>
      <w:pPr>
        <w:spacing w:before="160" w:after="40"/>
      </w:pPr>
      <w:r>
        <w:rPr>
          <w:rFonts w:ascii="微软雅黑" w:hAnsi="微软雅黑" w:eastAsia="微软雅黑"/>
          <w:b/>
          <w:sz w:val="21"/>
        </w:rPr>
        <w:t>一个尚未修补的缺口</w:t>
      </w:r>
    </w:p>
    <w:p>
      <w:r>
        <w:rPr>
          <w:rFonts w:ascii="微软雅黑" w:hAnsi="微软雅黑" w:eastAsia="微软雅黑"/>
          <w:b w:val="0"/>
          <w:sz w:val="20"/>
        </w:rPr>
        <w:t>D025 列的四处共享文件是「接口」文件（顶层、公共类型、CST、接口规范）。但实际上最容易撞的是四张所有人都要追加的表格：验证记录.md（V 编号）、技术决策记录.md（D 编号）、任务看板.md、当前状态.md。这四张表写入边界表根本没管，而项目实际发生的两次事故全出在这里，不在 RTL 上。</w:t>
      </w:r>
    </w:p>
    <w:p>
      <w:pPr>
        <w:spacing w:before="200"/>
      </w:pPr>
      <w:r>
        <w:rPr>
          <w:rFonts w:ascii="微软雅黑" w:hAnsi="微软雅黑" w:eastAsia="微软雅黑"/>
          <w:b w:val="0"/>
          <w:sz w:val="21"/>
        </w:rPr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—— 全文完 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