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RAG Interview Guide</w:t>
      </w:r>
    </w:p>
    <w:p>
      <w:pPr>
        <w:pStyle w:val="Heading1"/>
      </w:pPr>
      <w:r>
        <w:t>Core Concepts</w:t>
      </w:r>
    </w:p>
    <w:p>
      <w:pPr>
        <w:pStyle w:val="Heading2"/>
      </w:pPr>
      <w:r>
        <w:t>What is RAG (Retrieval-Augmented Generation)?</w:t>
      </w:r>
    </w:p>
    <w:p>
      <w:r>
        <w:t>RAG is a technique that enhances Large Language Models (LLMs) by giving them access to external data. Instead of relying solely on the data the model was trained on, RAG retrieves relevant information from a custom database (like a vector store) and provides it to the LLM as context to answer a user query. This prevents hallucinations and allows the model to answer questions about private or up-to-date information.</w:t>
      </w:r>
    </w:p>
    <w:p>
      <w:pPr>
        <w:pStyle w:val="Heading2"/>
      </w:pPr>
      <w:r>
        <w:t>How does "Agentic RAG" differ from Standard RAG?</w:t>
      </w:r>
    </w:p>
    <w:p>
      <w:r>
        <w:t>Standard RAG is a linear pipeline: Retrieve docs -&gt; Pass to LLM -&gt; Generate answer. If the retrieved docs are irrelevant, the LLM generates a poor answer.</w:t>
      </w:r>
    </w:p>
    <w:p>
      <w:r>
        <w:t>Agentic RAG is a cyclical, stateful system (often using tools like LangGraph). It gives the LLM agency to reason about the process. It can: 1) Formulate its own search queries, 2) Grade the relevance of retrieved documents, 3) Retry searches if documents are irrelevant, 4) Use external tools (like Web Search) if internal knowledge fails, and 5) Verify its own answers for hallucinations before presenting them to the user.</w:t>
      </w:r>
    </w:p>
    <w:p>
      <w:pPr>
        <w:pStyle w:val="Heading1"/>
      </w:pPr>
      <w:r>
        <w:t>System Architecture</w:t>
      </w:r>
    </w:p>
    <w:p>
      <w:pPr>
        <w:pStyle w:val="Heading2"/>
      </w:pPr>
      <w:r>
        <w:t>Why FastAPI?</w:t>
      </w:r>
    </w:p>
    <w:p>
      <w:r>
        <w:t>FastAPI is built on Python's async capabilities (ASGI). In an AI application, you spend a lot of time waiting for external services (LLM APIs, database queries, web scraping). FastAPI handles these concurrent network requests extremely efficiently without blocking the main thread.</w:t>
      </w:r>
    </w:p>
    <w:p>
      <w:pPr>
        <w:pStyle w:val="Heading2"/>
      </w:pPr>
      <w:r>
        <w:t>What is LangGraph and why use it?</w:t>
      </w:r>
    </w:p>
    <w:p>
      <w:r>
        <w:t>LangGraph is an extension of LangChain specifically designed for creating cyclical graphs (state machines). We use it to build the cognitive loop of the agent. By defining nodes (Plan, Retrieve, Grade, Web Search, Generate, Check), we can control the exact flow of reasoning and allow the agent to self-correct.</w:t>
      </w:r>
    </w:p>
    <w:p>
      <w:pPr>
        <w:pStyle w:val="Heading2"/>
      </w:pPr>
      <w:r>
        <w:t>Why use ChromaDB?</w:t>
      </w:r>
    </w:p>
    <w:p>
      <w:r>
        <w:t>ChromaDB is a local, lightweight vector database. Unlike traditional SQL databases that match exact keywords, ChromaDB stores text as high-dimensional vectors and performs semantic nearest-neighbor searches. It's ideal for this project because it persists to disk locally without needing a separate cloud deployment.</w:t>
      </w:r>
    </w:p>
    <w:p>
      <w:pPr>
        <w:pStyle w:val="Heading1"/>
      </w:pPr>
      <w:r>
        <w:t>Key Features &amp; Problem Solving</w:t>
      </w:r>
    </w:p>
    <w:p>
      <w:pPr>
        <w:pStyle w:val="Heading2"/>
      </w:pPr>
      <w:r>
        <w:t>How did you handle Google Drive integration?</w:t>
      </w:r>
    </w:p>
    <w:p>
      <w:r>
        <w:t>We used the Google Drive API v3 with OAuth 2.0. A major challenge was that Google Workspace files (Docs, Sheets, Slides) cannot be downloaded as raw binary files. We solved this by using the Drive API's export endpoint, specifying MIME types (e.g., text/plain for Docs, text/csv for Sheets) to convert them on the fly. We also implemented a URL parser to automatically extract file/folder IDs from user-pasted links.</w:t>
      </w:r>
    </w:p>
    <w:p>
      <w:pPr>
        <w:pStyle w:val="Heading2"/>
      </w:pPr>
      <w:r>
        <w:t>How did you optimize ingestion speed?</w:t>
      </w:r>
    </w:p>
    <w:p>
      <w:r>
        <w:t>Initially, ingesting large folders was very slow because the system was making a separate embedding API call for every single text chunk. We solved this by implementing "batch embedding." We group chunks into batches of 10 and send them to the vector store in a single operation, drastically reducing API latency and round-trips.</w:t>
      </w:r>
    </w:p>
    <w:p>
      <w:pPr>
        <w:pStyle w:val="Heading2"/>
      </w:pPr>
      <w:r>
        <w:t>How do you prevent cross-document data leakage?</w:t>
      </w:r>
    </w:p>
    <w:p>
      <w:r>
        <w:t>We implemented a session isolation feature. When a user uploads a new document, the frontend passes a "clear_previous" flag. The backend safely invokes the ChromaDB delete_collection() method to wipe the vector store, ensuring the LLM only answers based on the newly uploaded context.</w:t>
      </w:r>
    </w:p>
    <w:p>
      <w:pPr>
        <w:pStyle w:val="Heading2"/>
      </w:pPr>
      <w:r>
        <w:t>How do you handle missing context?</w:t>
      </w:r>
    </w:p>
    <w:p>
      <w:r>
        <w:t>We implemented a strict fallback policy. The agent grades retrieved documents. If they are irrelevant, it falls back to DuckDuckGo web search. If web search also fails, or if the final answer check detects a hallucination, the agent strictly outputs: "I cannot find this information in the provided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