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193" w:rsidRPr="006E7AD9" w:rsidRDefault="00517193" w:rsidP="008A08C6">
      <w:pPr>
        <w:spacing w:after="0" w:line="240" w:lineRule="auto"/>
        <w:rPr>
          <w:rFonts w:ascii="Times New Roman" w:eastAsia="Times New Roman" w:hAnsi="Times New Roman" w:cs="Times New Roman"/>
          <w:b/>
          <w:bCs/>
          <w:color w:val="3C3D3E"/>
          <w:sz w:val="24"/>
          <w:szCs w:val="24"/>
          <w:shd w:val="clear" w:color="auto" w:fill="FFFFFF"/>
        </w:rPr>
      </w:pPr>
      <w:r w:rsidRPr="006E7AD9">
        <w:rPr>
          <w:rFonts w:ascii="Times New Roman" w:hAnsi="Times New Roman" w:cs="Times New Roman"/>
          <w:b/>
          <w:bCs/>
          <w:color w:val="3C3D3E"/>
          <w:sz w:val="24"/>
          <w:szCs w:val="24"/>
          <w:shd w:val="clear" w:color="auto" w:fill="FFFFFF"/>
        </w:rPr>
        <w:t>P</w:t>
      </w:r>
      <w:r w:rsidRPr="006E7AD9">
        <w:rPr>
          <w:rFonts w:ascii="Times New Roman" w:eastAsia="Times New Roman" w:hAnsi="Times New Roman" w:cs="Times New Roman"/>
          <w:b/>
          <w:bCs/>
          <w:color w:val="3C3D3E"/>
          <w:sz w:val="24"/>
          <w:szCs w:val="24"/>
          <w:shd w:val="clear" w:color="auto" w:fill="FFFFFF"/>
        </w:rPr>
        <w:t xml:space="preserve">roject title </w:t>
      </w:r>
      <w:bookmarkStart w:id="0" w:name="_GoBack"/>
      <w:bookmarkEnd w:id="0"/>
    </w:p>
    <w:p w:rsidR="00953F68" w:rsidRPr="00953F68" w:rsidRDefault="00953F68" w:rsidP="008A08C6">
      <w:pPr>
        <w:spacing w:after="0" w:line="240" w:lineRule="auto"/>
        <w:rPr>
          <w:rFonts w:ascii="Times New Roman" w:eastAsia="Times New Roman" w:hAnsi="Times New Roman" w:cs="Times New Roman"/>
          <w:i/>
          <w:iCs/>
          <w:color w:val="00B0F0"/>
          <w:sz w:val="20"/>
          <w:szCs w:val="24"/>
          <w:shd w:val="clear" w:color="auto" w:fill="FFFFFF"/>
        </w:rPr>
      </w:pPr>
    </w:p>
    <w:p w:rsidR="00953F68" w:rsidRPr="00D36189" w:rsidRDefault="00222C30" w:rsidP="008A08C6">
      <w:pPr>
        <w:spacing w:after="0" w:line="240" w:lineRule="auto"/>
        <w:rPr>
          <w:rFonts w:ascii="Times New Roman" w:eastAsia="Times New Roman" w:hAnsi="Times New Roman" w:cs="Times New Roman"/>
          <w:i/>
          <w:iCs/>
          <w:color w:val="00B0F0"/>
          <w:sz w:val="20"/>
          <w:szCs w:val="24"/>
          <w:shd w:val="clear" w:color="auto" w:fill="FFFFFF"/>
        </w:rPr>
      </w:pPr>
      <w:r>
        <w:rPr>
          <w:rFonts w:ascii="Times New Roman" w:eastAsia="Times New Roman" w:hAnsi="Times New Roman" w:cs="Times New Roman"/>
          <w:i/>
          <w:iCs/>
          <w:color w:val="00B0F0"/>
          <w:sz w:val="20"/>
          <w:szCs w:val="24"/>
          <w:shd w:val="clear" w:color="auto" w:fill="FFFFFF"/>
        </w:rPr>
        <w:t xml:space="preserve">Acoustic </w:t>
      </w:r>
      <w:r w:rsidR="00D36189">
        <w:rPr>
          <w:rFonts w:ascii="Times New Roman" w:eastAsia="Times New Roman" w:hAnsi="Times New Roman" w:cs="Times New Roman"/>
          <w:i/>
          <w:iCs/>
          <w:color w:val="00B0F0"/>
          <w:sz w:val="20"/>
          <w:szCs w:val="24"/>
          <w:shd w:val="clear" w:color="auto" w:fill="FFFFFF"/>
        </w:rPr>
        <w:t>M</w:t>
      </w:r>
      <w:r>
        <w:rPr>
          <w:rFonts w:ascii="Times New Roman" w:eastAsia="Times New Roman" w:hAnsi="Times New Roman" w:cs="Times New Roman"/>
          <w:i/>
          <w:iCs/>
          <w:color w:val="00B0F0"/>
          <w:sz w:val="20"/>
          <w:szCs w:val="24"/>
          <w:shd w:val="clear" w:color="auto" w:fill="FFFFFF"/>
        </w:rPr>
        <w:t xml:space="preserve">onitoring </w:t>
      </w:r>
      <w:r w:rsidR="00D36189">
        <w:rPr>
          <w:rFonts w:ascii="Times New Roman" w:eastAsia="Times New Roman" w:hAnsi="Times New Roman" w:cs="Times New Roman"/>
          <w:i/>
          <w:iCs/>
          <w:color w:val="00B0F0"/>
          <w:sz w:val="20"/>
          <w:szCs w:val="24"/>
          <w:shd w:val="clear" w:color="auto" w:fill="FFFFFF"/>
        </w:rPr>
        <w:t xml:space="preserve">of Avifauna: Bird Ecology Detection </w:t>
      </w:r>
      <w:r w:rsidR="00D36189">
        <w:rPr>
          <w:rFonts w:ascii="Times New Roman" w:eastAsia="Times New Roman" w:hAnsi="Times New Roman" w:cs="Times New Roman"/>
          <w:i/>
          <w:iCs/>
          <w:color w:val="00B0F0"/>
          <w:sz w:val="20"/>
          <w:szCs w:val="24"/>
          <w:shd w:val="clear" w:color="auto" w:fill="FFFFFF"/>
        </w:rPr>
        <w:t>Using Microphone Arrays</w:t>
      </w:r>
      <w:r w:rsidR="00D36189">
        <w:rPr>
          <w:rFonts w:ascii="Times New Roman" w:eastAsia="Times New Roman" w:hAnsi="Times New Roman" w:cs="Times New Roman"/>
          <w:i/>
          <w:iCs/>
          <w:color w:val="00B0F0"/>
          <w:sz w:val="20"/>
          <w:szCs w:val="24"/>
          <w:shd w:val="clear" w:color="auto" w:fill="FFFFFF"/>
        </w:rPr>
        <w:t xml:space="preserve"> in Siberian Arctic Tundra </w:t>
      </w:r>
    </w:p>
    <w:p w:rsidR="00953F68" w:rsidRPr="006E7AD9" w:rsidRDefault="00953F68" w:rsidP="008A08C6">
      <w:pPr>
        <w:spacing w:after="0" w:line="240" w:lineRule="auto"/>
        <w:rPr>
          <w:rFonts w:ascii="Times New Roman" w:eastAsia="Times New Roman" w:hAnsi="Times New Roman" w:cs="Times New Roman"/>
          <w:b/>
          <w:bCs/>
          <w:color w:val="3C3D3E"/>
          <w:sz w:val="24"/>
          <w:szCs w:val="24"/>
          <w:shd w:val="clear" w:color="auto" w:fill="FFFFFF"/>
        </w:rPr>
      </w:pPr>
    </w:p>
    <w:p w:rsidR="00517193" w:rsidRPr="006E7AD9" w:rsidRDefault="00517193" w:rsidP="008A08C6">
      <w:pPr>
        <w:spacing w:after="0" w:line="240" w:lineRule="auto"/>
        <w:rPr>
          <w:rFonts w:ascii="Times New Roman" w:eastAsia="Times New Roman" w:hAnsi="Times New Roman" w:cs="Times New Roman"/>
          <w:b/>
          <w:bCs/>
          <w:color w:val="3C3D3E"/>
          <w:sz w:val="24"/>
          <w:szCs w:val="24"/>
          <w:shd w:val="clear" w:color="auto" w:fill="FFFFFF"/>
        </w:rPr>
      </w:pPr>
      <w:r w:rsidRPr="006E7AD9">
        <w:rPr>
          <w:rFonts w:ascii="Times New Roman" w:eastAsia="Times New Roman" w:hAnsi="Times New Roman" w:cs="Times New Roman"/>
          <w:b/>
          <w:bCs/>
          <w:color w:val="3C3D3E"/>
          <w:sz w:val="24"/>
          <w:szCs w:val="24"/>
          <w:shd w:val="clear" w:color="auto" w:fill="FFFFFF"/>
        </w:rPr>
        <w:t>Summary</w:t>
      </w:r>
    </w:p>
    <w:p w:rsidR="00517193" w:rsidRPr="006E7AD9" w:rsidRDefault="00517193" w:rsidP="008A08C6">
      <w:pPr>
        <w:spacing w:after="0" w:line="240" w:lineRule="auto"/>
        <w:rPr>
          <w:rFonts w:ascii="Times New Roman" w:eastAsia="Times New Roman" w:hAnsi="Times New Roman" w:cs="Times New Roman"/>
          <w:b/>
          <w:bCs/>
          <w:color w:val="3C3D3E"/>
          <w:sz w:val="24"/>
          <w:szCs w:val="24"/>
          <w:shd w:val="clear" w:color="auto" w:fill="FFFFFF"/>
        </w:rPr>
      </w:pPr>
    </w:p>
    <w:p w:rsidR="008A08C6" w:rsidRDefault="008A08C6" w:rsidP="006E7AD9">
      <w:pPr>
        <w:spacing w:after="0" w:line="240" w:lineRule="auto"/>
        <w:rPr>
          <w:rFonts w:ascii="Times New Roman" w:eastAsia="Times New Roman" w:hAnsi="Times New Roman" w:cs="Times New Roman"/>
          <w:i/>
          <w:iCs/>
          <w:color w:val="3C3D3E"/>
          <w:sz w:val="20"/>
          <w:szCs w:val="24"/>
          <w:shd w:val="clear" w:color="auto" w:fill="FFFFFF"/>
        </w:rPr>
      </w:pPr>
      <w:r w:rsidRPr="006E7AD9">
        <w:rPr>
          <w:rFonts w:ascii="Times New Roman" w:eastAsia="Times New Roman" w:hAnsi="Times New Roman" w:cs="Times New Roman"/>
          <w:b/>
          <w:bCs/>
          <w:color w:val="3C3D3E"/>
          <w:sz w:val="24"/>
          <w:szCs w:val="24"/>
          <w:shd w:val="clear" w:color="auto" w:fill="FFFFFF"/>
        </w:rPr>
        <w:t>Background and Relevance</w:t>
      </w:r>
      <w:r w:rsidRPr="006E7AD9">
        <w:rPr>
          <w:rFonts w:ascii="Times New Roman" w:eastAsia="Times New Roman" w:hAnsi="Times New Roman" w:cs="Times New Roman"/>
          <w:color w:val="3C3D3E"/>
          <w:sz w:val="24"/>
          <w:szCs w:val="24"/>
          <w:shd w:val="clear" w:color="auto" w:fill="FFFFFF"/>
        </w:rPr>
        <w:br/>
      </w:r>
      <w:proofErr w:type="gramStart"/>
      <w:r w:rsidRPr="008A1228">
        <w:rPr>
          <w:rFonts w:ascii="Times New Roman" w:eastAsia="Times New Roman" w:hAnsi="Times New Roman" w:cs="Times New Roman"/>
          <w:i/>
          <w:iCs/>
          <w:color w:val="3C3D3E"/>
          <w:sz w:val="20"/>
          <w:szCs w:val="24"/>
          <w:shd w:val="clear" w:color="auto" w:fill="FFFFFF"/>
        </w:rPr>
        <w:t>Introduce</w:t>
      </w:r>
      <w:proofErr w:type="gramEnd"/>
      <w:r w:rsidRPr="008A1228">
        <w:rPr>
          <w:rFonts w:ascii="Times New Roman" w:eastAsia="Times New Roman" w:hAnsi="Times New Roman" w:cs="Times New Roman"/>
          <w:i/>
          <w:iCs/>
          <w:color w:val="3C3D3E"/>
          <w:sz w:val="20"/>
          <w:szCs w:val="24"/>
          <w:shd w:val="clear" w:color="auto" w:fill="FFFFFF"/>
        </w:rPr>
        <w:t xml:space="preserve"> your project, including the need you want to address. Tell us why the issue is important. Cite relevant literature, media coverage, or previous work where applicable (include citations in the Works Cited section below).</w:t>
      </w:r>
    </w:p>
    <w:p w:rsidR="003D1E96" w:rsidRDefault="003D1E96" w:rsidP="006E7AD9">
      <w:pPr>
        <w:spacing w:after="0" w:line="240" w:lineRule="auto"/>
        <w:rPr>
          <w:rFonts w:ascii="Times New Roman" w:eastAsia="Times New Roman" w:hAnsi="Times New Roman" w:cs="Times New Roman"/>
          <w:i/>
          <w:iCs/>
          <w:color w:val="3C3D3E"/>
          <w:sz w:val="20"/>
          <w:szCs w:val="24"/>
          <w:shd w:val="clear" w:color="auto" w:fill="FFFFFF"/>
        </w:rPr>
      </w:pPr>
    </w:p>
    <w:p w:rsidR="00D36189" w:rsidRDefault="00D36189" w:rsidP="006E7AD9">
      <w:pPr>
        <w:spacing w:after="0" w:line="240" w:lineRule="auto"/>
        <w:rPr>
          <w:rFonts w:ascii="Times New Roman" w:eastAsia="Times New Roman" w:hAnsi="Times New Roman" w:cs="Times New Roman"/>
          <w:i/>
          <w:iCs/>
          <w:color w:val="00B0F0"/>
          <w:sz w:val="20"/>
          <w:szCs w:val="24"/>
          <w:shd w:val="clear" w:color="auto" w:fill="FFFFFF"/>
        </w:rPr>
      </w:pPr>
    </w:p>
    <w:p w:rsidR="00D36189" w:rsidRDefault="00DC6DF5" w:rsidP="00AE1232">
      <w:pPr>
        <w:spacing w:after="0" w:line="240" w:lineRule="auto"/>
        <w:rPr>
          <w:rFonts w:ascii="Times New Roman" w:eastAsia="Times New Roman" w:hAnsi="Times New Roman" w:cs="Times New Roman"/>
          <w:iCs/>
          <w:color w:val="00B0F0"/>
          <w:sz w:val="20"/>
          <w:szCs w:val="24"/>
          <w:shd w:val="clear" w:color="auto" w:fill="FFFFFF"/>
        </w:rPr>
      </w:pPr>
      <w:r>
        <w:rPr>
          <w:rFonts w:ascii="Times New Roman" w:eastAsia="Times New Roman" w:hAnsi="Times New Roman" w:cs="Times New Roman"/>
          <w:iCs/>
          <w:color w:val="00B0F0"/>
          <w:sz w:val="20"/>
          <w:szCs w:val="24"/>
          <w:shd w:val="clear" w:color="auto" w:fill="FFFFFF"/>
        </w:rPr>
        <w:t>L</w:t>
      </w:r>
      <w:r w:rsidR="00A339C1">
        <w:rPr>
          <w:rFonts w:ascii="Times New Roman" w:eastAsia="Times New Roman" w:hAnsi="Times New Roman" w:cs="Times New Roman"/>
          <w:iCs/>
          <w:color w:val="00B0F0"/>
          <w:sz w:val="20"/>
          <w:szCs w:val="24"/>
          <w:shd w:val="clear" w:color="auto" w:fill="FFFFFF"/>
        </w:rPr>
        <w:t>ocated at the top of northern hemisphere in Asia,</w:t>
      </w:r>
      <w:r>
        <w:rPr>
          <w:rFonts w:ascii="Times New Roman" w:eastAsia="Times New Roman" w:hAnsi="Times New Roman" w:cs="Times New Roman"/>
          <w:iCs/>
          <w:color w:val="00B0F0"/>
          <w:sz w:val="20"/>
          <w:szCs w:val="24"/>
          <w:shd w:val="clear" w:color="auto" w:fill="FFFFFF"/>
        </w:rPr>
        <w:t xml:space="preserve"> </w:t>
      </w:r>
      <w:r>
        <w:rPr>
          <w:rFonts w:ascii="Times New Roman" w:eastAsia="Times New Roman" w:hAnsi="Times New Roman" w:cs="Times New Roman"/>
          <w:iCs/>
          <w:color w:val="00B0F0"/>
          <w:sz w:val="20"/>
          <w:szCs w:val="24"/>
          <w:shd w:val="clear" w:color="auto" w:fill="FFFFFF"/>
        </w:rPr>
        <w:t>Siberian</w:t>
      </w:r>
      <w:r w:rsidR="000362B7">
        <w:rPr>
          <w:rFonts w:ascii="Times New Roman" w:eastAsia="Times New Roman" w:hAnsi="Times New Roman" w:cs="Times New Roman"/>
          <w:iCs/>
          <w:color w:val="00B0F0"/>
          <w:sz w:val="20"/>
          <w:szCs w:val="24"/>
          <w:shd w:val="clear" w:color="auto" w:fill="FFFFFF"/>
        </w:rPr>
        <w:t xml:space="preserve"> a</w:t>
      </w:r>
      <w:r w:rsidRPr="00A339C1">
        <w:rPr>
          <w:rFonts w:ascii="Times New Roman" w:eastAsia="Times New Roman" w:hAnsi="Times New Roman" w:cs="Times New Roman"/>
          <w:iCs/>
          <w:color w:val="00B0F0"/>
          <w:sz w:val="20"/>
          <w:szCs w:val="24"/>
          <w:shd w:val="clear" w:color="auto" w:fill="FFFFFF"/>
        </w:rPr>
        <w:t>rctic tundra</w:t>
      </w:r>
      <w:r w:rsidR="00A339C1">
        <w:rPr>
          <w:rFonts w:ascii="Times New Roman" w:eastAsia="Times New Roman" w:hAnsi="Times New Roman" w:cs="Times New Roman"/>
          <w:iCs/>
          <w:color w:val="00B0F0"/>
          <w:sz w:val="20"/>
          <w:szCs w:val="24"/>
          <w:shd w:val="clear" w:color="auto" w:fill="FFFFFF"/>
        </w:rPr>
        <w:t xml:space="preserve"> is </w:t>
      </w:r>
      <w:r>
        <w:rPr>
          <w:rFonts w:ascii="Times New Roman" w:eastAsia="Times New Roman" w:hAnsi="Times New Roman" w:cs="Times New Roman"/>
          <w:iCs/>
          <w:color w:val="00B0F0"/>
          <w:sz w:val="20"/>
          <w:szCs w:val="24"/>
          <w:shd w:val="clear" w:color="auto" w:fill="FFFFFF"/>
        </w:rPr>
        <w:t>a heaven of</w:t>
      </w:r>
      <w:r w:rsidR="00A339C1">
        <w:rPr>
          <w:rFonts w:ascii="Times New Roman" w:eastAsia="Times New Roman" w:hAnsi="Times New Roman" w:cs="Times New Roman"/>
          <w:iCs/>
          <w:color w:val="00B0F0"/>
          <w:sz w:val="20"/>
          <w:szCs w:val="24"/>
          <w:shd w:val="clear" w:color="auto" w:fill="FFFFFF"/>
        </w:rPr>
        <w:t xml:space="preserve"> many migratory birds </w:t>
      </w:r>
      <w:r>
        <w:rPr>
          <w:rFonts w:ascii="Times New Roman" w:eastAsia="Times New Roman" w:hAnsi="Times New Roman" w:cs="Times New Roman"/>
          <w:iCs/>
          <w:color w:val="00B0F0"/>
          <w:sz w:val="20"/>
          <w:szCs w:val="24"/>
          <w:shd w:val="clear" w:color="auto" w:fill="FFFFFF"/>
        </w:rPr>
        <w:t>(cite)</w:t>
      </w:r>
      <w:r w:rsidR="00A339C1">
        <w:rPr>
          <w:rFonts w:ascii="Times New Roman" w:eastAsia="Times New Roman" w:hAnsi="Times New Roman" w:cs="Times New Roman"/>
          <w:iCs/>
          <w:color w:val="00B0F0"/>
          <w:sz w:val="20"/>
          <w:szCs w:val="24"/>
          <w:shd w:val="clear" w:color="auto" w:fill="FFFFFF"/>
        </w:rPr>
        <w:t>.</w:t>
      </w:r>
      <w:r>
        <w:rPr>
          <w:rFonts w:ascii="Times New Roman" w:eastAsia="Times New Roman" w:hAnsi="Times New Roman" w:cs="Times New Roman"/>
          <w:iCs/>
          <w:color w:val="00B0F0"/>
          <w:sz w:val="20"/>
          <w:szCs w:val="24"/>
          <w:shd w:val="clear" w:color="auto" w:fill="FFFFFF"/>
        </w:rPr>
        <w:t xml:space="preserve"> </w:t>
      </w:r>
      <w:r w:rsidR="000362B7">
        <w:rPr>
          <w:rFonts w:ascii="Times New Roman" w:eastAsia="Times New Roman" w:hAnsi="Times New Roman" w:cs="Times New Roman"/>
          <w:iCs/>
          <w:color w:val="00B0F0"/>
          <w:sz w:val="20"/>
          <w:szCs w:val="24"/>
          <w:shd w:val="clear" w:color="auto" w:fill="FFFFFF"/>
        </w:rPr>
        <w:t>Several permanent rivers flow</w:t>
      </w:r>
      <w:r>
        <w:rPr>
          <w:rFonts w:ascii="Times New Roman" w:eastAsia="Times New Roman" w:hAnsi="Times New Roman" w:cs="Times New Roman"/>
          <w:iCs/>
          <w:color w:val="00B0F0"/>
          <w:sz w:val="20"/>
          <w:szCs w:val="24"/>
          <w:shd w:val="clear" w:color="auto" w:fill="FFFFFF"/>
        </w:rPr>
        <w:t xml:space="preserve"> into the Siberian tundra</w:t>
      </w:r>
      <w:r w:rsidR="000362B7">
        <w:rPr>
          <w:rFonts w:ascii="Times New Roman" w:eastAsia="Times New Roman" w:hAnsi="Times New Roman" w:cs="Times New Roman"/>
          <w:iCs/>
          <w:color w:val="00B0F0"/>
          <w:sz w:val="20"/>
          <w:szCs w:val="24"/>
          <w:shd w:val="clear" w:color="auto" w:fill="FFFFFF"/>
        </w:rPr>
        <w:t>, creating wetlands and support</w:t>
      </w:r>
      <w:r w:rsidR="00AE1232">
        <w:rPr>
          <w:rFonts w:ascii="Times New Roman" w:eastAsia="Times New Roman" w:hAnsi="Times New Roman" w:cs="Times New Roman"/>
          <w:iCs/>
          <w:color w:val="00B0F0"/>
          <w:sz w:val="20"/>
          <w:szCs w:val="24"/>
          <w:shd w:val="clear" w:color="auto" w:fill="FFFFFF"/>
        </w:rPr>
        <w:t>ing birds with the food and the</w:t>
      </w:r>
      <w:r w:rsidR="000362B7">
        <w:rPr>
          <w:rFonts w:ascii="Times New Roman" w:eastAsia="Times New Roman" w:hAnsi="Times New Roman" w:cs="Times New Roman"/>
          <w:iCs/>
          <w:color w:val="00B0F0"/>
          <w:sz w:val="20"/>
          <w:szCs w:val="24"/>
          <w:shd w:val="clear" w:color="auto" w:fill="FFFFFF"/>
        </w:rPr>
        <w:t xml:space="preserve"> nesting locations they need during the breeding season. </w:t>
      </w:r>
      <w:r>
        <w:rPr>
          <w:rFonts w:ascii="Times New Roman" w:eastAsia="Times New Roman" w:hAnsi="Times New Roman" w:cs="Times New Roman"/>
          <w:iCs/>
          <w:color w:val="00B0F0"/>
          <w:sz w:val="20"/>
          <w:szCs w:val="24"/>
          <w:shd w:val="clear" w:color="auto" w:fill="FFFFFF"/>
        </w:rPr>
        <w:t>The tundra between the Yana and</w:t>
      </w:r>
      <w:r w:rsidR="000362B7">
        <w:rPr>
          <w:rFonts w:ascii="Times New Roman" w:eastAsia="Times New Roman" w:hAnsi="Times New Roman" w:cs="Times New Roman"/>
          <w:iCs/>
          <w:color w:val="00B0F0"/>
          <w:sz w:val="20"/>
          <w:szCs w:val="24"/>
          <w:shd w:val="clear" w:color="auto" w:fill="FFFFFF"/>
        </w:rPr>
        <w:t xml:space="preserve"> Kolyma r</w:t>
      </w:r>
      <w:r>
        <w:rPr>
          <w:rFonts w:ascii="Times New Roman" w:eastAsia="Times New Roman" w:hAnsi="Times New Roman" w:cs="Times New Roman"/>
          <w:iCs/>
          <w:color w:val="00B0F0"/>
          <w:sz w:val="20"/>
          <w:szCs w:val="24"/>
          <w:shd w:val="clear" w:color="auto" w:fill="FFFFFF"/>
        </w:rPr>
        <w:t>ivers, the Indigirka Delta, is some of the most productive wetland areas in northeastern Russia</w:t>
      </w:r>
      <w:r w:rsidR="000D3642">
        <w:rPr>
          <w:rFonts w:ascii="Times New Roman" w:eastAsia="Times New Roman" w:hAnsi="Times New Roman" w:cs="Times New Roman"/>
          <w:iCs/>
          <w:color w:val="00B0F0"/>
          <w:sz w:val="20"/>
          <w:szCs w:val="24"/>
          <w:shd w:val="clear" w:color="auto" w:fill="FFFFFF"/>
        </w:rPr>
        <w:t xml:space="preserve"> (cite)</w:t>
      </w:r>
      <w:r>
        <w:rPr>
          <w:rFonts w:ascii="Times New Roman" w:eastAsia="Times New Roman" w:hAnsi="Times New Roman" w:cs="Times New Roman"/>
          <w:iCs/>
          <w:color w:val="00B0F0"/>
          <w:sz w:val="20"/>
          <w:szCs w:val="24"/>
          <w:shd w:val="clear" w:color="auto" w:fill="FFFFFF"/>
        </w:rPr>
        <w:t xml:space="preserve">. </w:t>
      </w:r>
      <w:r w:rsidR="006C4AD1">
        <w:rPr>
          <w:rFonts w:ascii="Times New Roman" w:eastAsia="Times New Roman" w:hAnsi="Times New Roman" w:cs="Times New Roman"/>
          <w:iCs/>
          <w:color w:val="00B0F0"/>
          <w:sz w:val="20"/>
          <w:szCs w:val="24"/>
          <w:shd w:val="clear" w:color="auto" w:fill="FFFFFF"/>
        </w:rPr>
        <w:t>The lower basin of I</w:t>
      </w:r>
      <w:r w:rsidR="000362B7">
        <w:rPr>
          <w:rFonts w:ascii="Times New Roman" w:eastAsia="Times New Roman" w:hAnsi="Times New Roman" w:cs="Times New Roman"/>
          <w:iCs/>
          <w:color w:val="00B0F0"/>
          <w:sz w:val="20"/>
          <w:szCs w:val="24"/>
          <w:shd w:val="clear" w:color="auto" w:fill="FFFFFF"/>
        </w:rPr>
        <w:t xml:space="preserve">ndigirka Delta </w:t>
      </w:r>
      <w:r w:rsidR="00C3609C">
        <w:rPr>
          <w:rFonts w:ascii="Times New Roman" w:eastAsia="Times New Roman" w:hAnsi="Times New Roman" w:cs="Times New Roman"/>
          <w:iCs/>
          <w:color w:val="00B0F0"/>
          <w:sz w:val="20"/>
          <w:szCs w:val="24"/>
          <w:shd w:val="clear" w:color="auto" w:fill="FFFFFF"/>
        </w:rPr>
        <w:t>serves as</w:t>
      </w:r>
      <w:r w:rsidR="000362B7">
        <w:rPr>
          <w:rFonts w:ascii="Times New Roman" w:eastAsia="Times New Roman" w:hAnsi="Times New Roman" w:cs="Times New Roman"/>
          <w:iCs/>
          <w:color w:val="00B0F0"/>
          <w:sz w:val="20"/>
          <w:szCs w:val="24"/>
          <w:shd w:val="clear" w:color="auto" w:fill="FFFFFF"/>
        </w:rPr>
        <w:t xml:space="preserve"> the breeding ground </w:t>
      </w:r>
      <w:r w:rsidR="006C4AD1">
        <w:rPr>
          <w:rFonts w:ascii="Times New Roman" w:eastAsia="Times New Roman" w:hAnsi="Times New Roman" w:cs="Times New Roman"/>
          <w:iCs/>
          <w:color w:val="00B0F0"/>
          <w:sz w:val="20"/>
          <w:szCs w:val="24"/>
          <w:shd w:val="clear" w:color="auto" w:fill="FFFFFF"/>
        </w:rPr>
        <w:t>of critically endangered s</w:t>
      </w:r>
      <w:r w:rsidR="00AE1232">
        <w:rPr>
          <w:rFonts w:ascii="Times New Roman" w:eastAsia="Times New Roman" w:hAnsi="Times New Roman" w:cs="Times New Roman"/>
          <w:iCs/>
          <w:color w:val="00B0F0"/>
          <w:sz w:val="20"/>
          <w:szCs w:val="24"/>
          <w:shd w:val="clear" w:color="auto" w:fill="FFFFFF"/>
        </w:rPr>
        <w:t xml:space="preserve">pecies, such as Siberian Crane </w:t>
      </w:r>
      <w:r w:rsidR="005507F3">
        <w:rPr>
          <w:rFonts w:ascii="Times New Roman" w:eastAsia="Times New Roman" w:hAnsi="Times New Roman" w:cs="Times New Roman"/>
          <w:iCs/>
          <w:color w:val="00B0F0"/>
          <w:sz w:val="20"/>
          <w:szCs w:val="24"/>
          <w:shd w:val="clear" w:color="auto" w:fill="FFFFFF"/>
        </w:rPr>
        <w:t>and other 50-60</w:t>
      </w:r>
      <w:r w:rsidR="006C4AD1">
        <w:rPr>
          <w:rFonts w:ascii="Times New Roman" w:eastAsia="Times New Roman" w:hAnsi="Times New Roman" w:cs="Times New Roman"/>
          <w:iCs/>
          <w:color w:val="00B0F0"/>
          <w:sz w:val="20"/>
          <w:szCs w:val="24"/>
          <w:shd w:val="clear" w:color="auto" w:fill="FFFFFF"/>
        </w:rPr>
        <w:t xml:space="preserve"> species</w:t>
      </w:r>
      <w:r w:rsidR="000D3642">
        <w:rPr>
          <w:rFonts w:ascii="Times New Roman" w:eastAsia="Times New Roman" w:hAnsi="Times New Roman" w:cs="Times New Roman"/>
          <w:iCs/>
          <w:color w:val="00B0F0"/>
          <w:sz w:val="20"/>
          <w:szCs w:val="24"/>
          <w:shd w:val="clear" w:color="auto" w:fill="FFFFFF"/>
        </w:rPr>
        <w:t xml:space="preserve"> (cite)</w:t>
      </w:r>
      <w:r w:rsidR="005507F3">
        <w:rPr>
          <w:rFonts w:ascii="Times New Roman" w:eastAsia="Times New Roman" w:hAnsi="Times New Roman" w:cs="Times New Roman"/>
          <w:iCs/>
          <w:color w:val="00B0F0"/>
          <w:sz w:val="20"/>
          <w:szCs w:val="24"/>
          <w:shd w:val="clear" w:color="auto" w:fill="FFFFFF"/>
        </w:rPr>
        <w:t xml:space="preserve">. </w:t>
      </w:r>
      <w:r w:rsidR="003F4CF3">
        <w:rPr>
          <w:rFonts w:ascii="Times New Roman" w:eastAsia="Times New Roman" w:hAnsi="Times New Roman" w:cs="Times New Roman"/>
          <w:iCs/>
          <w:color w:val="00B0F0"/>
          <w:sz w:val="20"/>
          <w:szCs w:val="24"/>
          <w:shd w:val="clear" w:color="auto" w:fill="FFFFFF"/>
        </w:rPr>
        <w:t xml:space="preserve">Indigirka Delta </w:t>
      </w:r>
      <w:r w:rsidR="000362B7">
        <w:rPr>
          <w:rFonts w:ascii="Times New Roman" w:eastAsia="Times New Roman" w:hAnsi="Times New Roman" w:cs="Times New Roman"/>
          <w:iCs/>
          <w:color w:val="00B0F0"/>
          <w:sz w:val="20"/>
          <w:szCs w:val="24"/>
          <w:shd w:val="clear" w:color="auto" w:fill="FFFFFF"/>
        </w:rPr>
        <w:t xml:space="preserve">tundra </w:t>
      </w:r>
      <w:proofErr w:type="gramStart"/>
      <w:r w:rsidR="003F4CF3">
        <w:rPr>
          <w:rFonts w:ascii="Times New Roman" w:eastAsia="Times New Roman" w:hAnsi="Times New Roman" w:cs="Times New Roman"/>
          <w:iCs/>
          <w:color w:val="00B0F0"/>
          <w:sz w:val="20"/>
          <w:szCs w:val="24"/>
          <w:shd w:val="clear" w:color="auto" w:fill="FFFFFF"/>
        </w:rPr>
        <w:t>is said</w:t>
      </w:r>
      <w:proofErr w:type="gramEnd"/>
      <w:r w:rsidR="005507F3">
        <w:rPr>
          <w:rFonts w:ascii="Times New Roman" w:eastAsia="Times New Roman" w:hAnsi="Times New Roman" w:cs="Times New Roman"/>
          <w:iCs/>
          <w:color w:val="00B0F0"/>
          <w:sz w:val="20"/>
          <w:szCs w:val="24"/>
          <w:shd w:val="clear" w:color="auto" w:fill="FFFFFF"/>
        </w:rPr>
        <w:t xml:space="preserve"> to have</w:t>
      </w:r>
      <w:r w:rsidR="003F4CF3">
        <w:rPr>
          <w:rFonts w:ascii="Times New Roman" w:eastAsia="Times New Roman" w:hAnsi="Times New Roman" w:cs="Times New Roman"/>
          <w:iCs/>
          <w:color w:val="00B0F0"/>
          <w:sz w:val="20"/>
          <w:szCs w:val="24"/>
          <w:shd w:val="clear" w:color="auto" w:fill="FFFFFF"/>
        </w:rPr>
        <w:t xml:space="preserve"> one of the greatest biome of the world. </w:t>
      </w:r>
    </w:p>
    <w:p w:rsidR="00AE1232" w:rsidRDefault="00AE1232" w:rsidP="00AE1232">
      <w:pPr>
        <w:spacing w:after="0" w:line="240" w:lineRule="auto"/>
        <w:rPr>
          <w:rFonts w:ascii="Times New Roman" w:eastAsia="Times New Roman" w:hAnsi="Times New Roman" w:cs="Times New Roman"/>
          <w:iCs/>
          <w:color w:val="00B0F0"/>
          <w:sz w:val="20"/>
          <w:szCs w:val="24"/>
          <w:shd w:val="clear" w:color="auto" w:fill="FFFFFF"/>
        </w:rPr>
      </w:pPr>
    </w:p>
    <w:p w:rsidR="000D3642" w:rsidRDefault="008912B1" w:rsidP="000D3642">
      <w:pPr>
        <w:spacing w:after="0" w:line="240" w:lineRule="auto"/>
        <w:rPr>
          <w:rFonts w:ascii="Times New Roman" w:eastAsia="Times New Roman" w:hAnsi="Times New Roman" w:cs="Times New Roman"/>
          <w:iCs/>
          <w:color w:val="00B0F0"/>
          <w:sz w:val="20"/>
          <w:szCs w:val="24"/>
          <w:shd w:val="clear" w:color="auto" w:fill="FFFFFF"/>
        </w:rPr>
      </w:pPr>
      <w:r w:rsidRPr="00C3609C">
        <w:rPr>
          <w:rFonts w:ascii="Times New Roman" w:eastAsia="Times New Roman" w:hAnsi="Times New Roman" w:cs="Times New Roman"/>
          <w:iCs/>
          <w:color w:val="00B0F0"/>
          <w:sz w:val="20"/>
          <w:szCs w:val="24"/>
          <w:shd w:val="clear" w:color="auto" w:fill="FFFFFF"/>
        </w:rPr>
        <w:t xml:space="preserve">Previous research </w:t>
      </w:r>
      <w:proofErr w:type="gramStart"/>
      <w:r w:rsidRPr="00C3609C">
        <w:rPr>
          <w:rFonts w:ascii="Times New Roman" w:eastAsia="Times New Roman" w:hAnsi="Times New Roman" w:cs="Times New Roman"/>
          <w:iCs/>
          <w:color w:val="00B0F0"/>
          <w:sz w:val="20"/>
          <w:szCs w:val="24"/>
          <w:shd w:val="clear" w:color="auto" w:fill="FFFFFF"/>
        </w:rPr>
        <w:t>had been done</w:t>
      </w:r>
      <w:proofErr w:type="gramEnd"/>
      <w:r w:rsidRPr="00C3609C">
        <w:rPr>
          <w:rFonts w:ascii="Times New Roman" w:eastAsia="Times New Roman" w:hAnsi="Times New Roman" w:cs="Times New Roman"/>
          <w:iCs/>
          <w:color w:val="00B0F0"/>
          <w:sz w:val="20"/>
          <w:szCs w:val="24"/>
          <w:shd w:val="clear" w:color="auto" w:fill="FFFFFF"/>
        </w:rPr>
        <w:t xml:space="preserve"> for investigating the birds around Indigirka Delta areas (cite), however, environmental restrictions prevented researcher to further understand the area. </w:t>
      </w:r>
      <w:r w:rsidR="00C3609C" w:rsidRPr="00C3609C">
        <w:rPr>
          <w:rFonts w:ascii="Times New Roman" w:eastAsia="Times New Roman" w:hAnsi="Times New Roman" w:cs="Times New Roman"/>
          <w:iCs/>
          <w:color w:val="00B0F0"/>
          <w:sz w:val="20"/>
          <w:szCs w:val="24"/>
          <w:shd w:val="clear" w:color="auto" w:fill="FFFFFF"/>
        </w:rPr>
        <w:t xml:space="preserve">The </w:t>
      </w:r>
      <w:r w:rsidR="000D3642">
        <w:rPr>
          <w:rFonts w:ascii="Times New Roman" w:eastAsia="Times New Roman" w:hAnsi="Times New Roman" w:cs="Times New Roman"/>
          <w:iCs/>
          <w:color w:val="00B0F0"/>
          <w:sz w:val="20"/>
          <w:szCs w:val="24"/>
          <w:shd w:val="clear" w:color="auto" w:fill="FFFFFF"/>
        </w:rPr>
        <w:t xml:space="preserve">Indigirka </w:t>
      </w:r>
      <w:r w:rsidR="00C3609C" w:rsidRPr="00C3609C">
        <w:rPr>
          <w:rFonts w:ascii="Times New Roman" w:eastAsia="Times New Roman" w:hAnsi="Times New Roman" w:cs="Times New Roman"/>
          <w:iCs/>
          <w:color w:val="00B0F0"/>
          <w:sz w:val="20"/>
          <w:szCs w:val="24"/>
          <w:shd w:val="clear" w:color="auto" w:fill="FFFFFF"/>
        </w:rPr>
        <w:t xml:space="preserve">river </w:t>
      </w:r>
      <w:r w:rsidR="000D3642">
        <w:rPr>
          <w:rFonts w:ascii="Times New Roman" w:eastAsia="Times New Roman" w:hAnsi="Times New Roman" w:cs="Times New Roman"/>
          <w:iCs/>
          <w:color w:val="00B0F0"/>
          <w:sz w:val="20"/>
          <w:szCs w:val="24"/>
          <w:shd w:val="clear" w:color="auto" w:fill="FFFFFF"/>
        </w:rPr>
        <w:t>channel will not</w:t>
      </w:r>
      <w:r w:rsidR="00C3609C">
        <w:rPr>
          <w:rFonts w:ascii="Times New Roman" w:eastAsia="Times New Roman" w:hAnsi="Times New Roman" w:cs="Times New Roman"/>
          <w:iCs/>
          <w:color w:val="00B0F0"/>
          <w:sz w:val="20"/>
          <w:szCs w:val="24"/>
          <w:shd w:val="clear" w:color="auto" w:fill="FFFFFF"/>
        </w:rPr>
        <w:t xml:space="preserve"> open until </w:t>
      </w:r>
      <w:r w:rsidR="000D3642">
        <w:rPr>
          <w:rFonts w:ascii="Times New Roman" w:eastAsia="Times New Roman" w:hAnsi="Times New Roman" w:cs="Times New Roman"/>
          <w:iCs/>
          <w:color w:val="00B0F0"/>
          <w:sz w:val="20"/>
          <w:szCs w:val="24"/>
          <w:shd w:val="clear" w:color="auto" w:fill="FFFFFF"/>
        </w:rPr>
        <w:t xml:space="preserve">May-June, and the tundra will not be clear of ice and snow until mid-June (cite). These two facts plus the lack of transportation limited the spatial and temporal scale of the avian studies </w:t>
      </w:r>
      <w:proofErr w:type="gramStart"/>
      <w:r w:rsidR="000D3642">
        <w:rPr>
          <w:rFonts w:ascii="Times New Roman" w:eastAsia="Times New Roman" w:hAnsi="Times New Roman" w:cs="Times New Roman"/>
          <w:iCs/>
          <w:color w:val="00B0F0"/>
          <w:sz w:val="20"/>
          <w:szCs w:val="24"/>
          <w:shd w:val="clear" w:color="auto" w:fill="FFFFFF"/>
        </w:rPr>
        <w:t>can be achieved</w:t>
      </w:r>
      <w:proofErr w:type="gramEnd"/>
      <w:r w:rsidR="000D3642">
        <w:rPr>
          <w:rFonts w:ascii="Times New Roman" w:eastAsia="Times New Roman" w:hAnsi="Times New Roman" w:cs="Times New Roman"/>
          <w:iCs/>
          <w:color w:val="00B0F0"/>
          <w:sz w:val="20"/>
          <w:szCs w:val="24"/>
          <w:shd w:val="clear" w:color="auto" w:fill="FFFFFF"/>
        </w:rPr>
        <w:t xml:space="preserve">. </w:t>
      </w:r>
      <w:r w:rsidR="00C3609C" w:rsidRPr="00C3609C">
        <w:rPr>
          <w:rFonts w:ascii="Times New Roman" w:eastAsia="Times New Roman" w:hAnsi="Times New Roman" w:cs="Times New Roman"/>
          <w:iCs/>
          <w:color w:val="00B0F0"/>
          <w:sz w:val="20"/>
          <w:szCs w:val="24"/>
          <w:shd w:val="clear" w:color="auto" w:fill="FFFFFF"/>
        </w:rPr>
        <w:t xml:space="preserve">Questions about phenology and species distributions, abundances are still keep unanswered. </w:t>
      </w:r>
      <w:r w:rsidR="000D3642">
        <w:rPr>
          <w:rFonts w:ascii="Times New Roman" w:eastAsia="Times New Roman" w:hAnsi="Times New Roman" w:cs="Times New Roman"/>
          <w:iCs/>
          <w:color w:val="00B0F0"/>
          <w:sz w:val="20"/>
          <w:szCs w:val="24"/>
          <w:shd w:val="clear" w:color="auto" w:fill="FFFFFF"/>
        </w:rPr>
        <w:t xml:space="preserve">A long-term, wide spatial scale of bird monitoring </w:t>
      </w:r>
      <w:proofErr w:type="gramStart"/>
      <w:r w:rsidR="000D3642">
        <w:rPr>
          <w:rFonts w:ascii="Times New Roman" w:eastAsia="Times New Roman" w:hAnsi="Times New Roman" w:cs="Times New Roman"/>
          <w:iCs/>
          <w:color w:val="00B0F0"/>
          <w:sz w:val="20"/>
          <w:szCs w:val="24"/>
          <w:shd w:val="clear" w:color="auto" w:fill="FFFFFF"/>
        </w:rPr>
        <w:t>is urgently desired</w:t>
      </w:r>
      <w:proofErr w:type="gramEnd"/>
      <w:r w:rsidR="000D3642">
        <w:rPr>
          <w:rFonts w:ascii="Times New Roman" w:eastAsia="Times New Roman" w:hAnsi="Times New Roman" w:cs="Times New Roman"/>
          <w:iCs/>
          <w:color w:val="00B0F0"/>
          <w:sz w:val="20"/>
          <w:szCs w:val="24"/>
          <w:shd w:val="clear" w:color="auto" w:fill="FFFFFF"/>
        </w:rPr>
        <w:t xml:space="preserve"> in the area.</w:t>
      </w:r>
      <w:r w:rsidR="000D3642" w:rsidRPr="000D3642">
        <w:rPr>
          <w:rFonts w:ascii="Times New Roman" w:eastAsia="Times New Roman" w:hAnsi="Times New Roman" w:cs="Times New Roman"/>
          <w:iCs/>
          <w:color w:val="00B0F0"/>
          <w:sz w:val="20"/>
          <w:szCs w:val="24"/>
          <w:shd w:val="clear" w:color="auto" w:fill="FFFFFF"/>
        </w:rPr>
        <w:t xml:space="preserve"> </w:t>
      </w:r>
      <w:r w:rsidR="00C426C0">
        <w:rPr>
          <w:rFonts w:ascii="Times New Roman" w:eastAsia="Times New Roman" w:hAnsi="Times New Roman" w:cs="Times New Roman"/>
          <w:iCs/>
          <w:color w:val="00B0F0"/>
          <w:sz w:val="20"/>
          <w:szCs w:val="24"/>
          <w:shd w:val="clear" w:color="auto" w:fill="FFFFFF"/>
        </w:rPr>
        <w:t>Acoustic monitoring might be the solution.</w:t>
      </w:r>
    </w:p>
    <w:p w:rsidR="000D3642" w:rsidRDefault="000D3642" w:rsidP="000D3642">
      <w:pPr>
        <w:spacing w:after="0" w:line="240" w:lineRule="auto"/>
        <w:rPr>
          <w:rFonts w:ascii="Times New Roman" w:eastAsia="Times New Roman" w:hAnsi="Times New Roman" w:cs="Times New Roman"/>
          <w:iCs/>
          <w:color w:val="00B0F0"/>
          <w:sz w:val="20"/>
          <w:szCs w:val="24"/>
          <w:shd w:val="clear" w:color="auto" w:fill="FFFFFF"/>
        </w:rPr>
      </w:pPr>
    </w:p>
    <w:p w:rsidR="000D3642" w:rsidRDefault="00C426C0" w:rsidP="000D3642">
      <w:pPr>
        <w:spacing w:after="0" w:line="240" w:lineRule="auto"/>
        <w:rPr>
          <w:rFonts w:ascii="Times New Roman" w:eastAsia="Times New Roman" w:hAnsi="Times New Roman" w:cs="Times New Roman"/>
          <w:iCs/>
          <w:color w:val="00B0F0"/>
          <w:sz w:val="20"/>
          <w:szCs w:val="24"/>
          <w:shd w:val="clear" w:color="auto" w:fill="FFFFFF"/>
        </w:rPr>
      </w:pPr>
      <w:r>
        <w:rPr>
          <w:rFonts w:ascii="Times New Roman" w:eastAsia="Times New Roman" w:hAnsi="Times New Roman" w:cs="Times New Roman"/>
          <w:iCs/>
          <w:color w:val="00B0F0"/>
          <w:sz w:val="20"/>
          <w:szCs w:val="24"/>
          <w:shd w:val="clear" w:color="auto" w:fill="FFFFFF"/>
        </w:rPr>
        <w:t xml:space="preserve">Acoustic monitoring </w:t>
      </w:r>
      <w:proofErr w:type="gramStart"/>
      <w:r>
        <w:rPr>
          <w:rFonts w:ascii="Times New Roman" w:eastAsia="Times New Roman" w:hAnsi="Times New Roman" w:cs="Times New Roman"/>
          <w:iCs/>
          <w:color w:val="00B0F0"/>
          <w:sz w:val="20"/>
          <w:szCs w:val="24"/>
          <w:shd w:val="clear" w:color="auto" w:fill="FFFFFF"/>
        </w:rPr>
        <w:t>has been applied</w:t>
      </w:r>
      <w:proofErr w:type="gramEnd"/>
      <w:r>
        <w:rPr>
          <w:rFonts w:ascii="Times New Roman" w:eastAsia="Times New Roman" w:hAnsi="Times New Roman" w:cs="Times New Roman"/>
          <w:iCs/>
          <w:color w:val="00B0F0"/>
          <w:sz w:val="20"/>
          <w:szCs w:val="24"/>
          <w:shd w:val="clear" w:color="auto" w:fill="FFFFFF"/>
        </w:rPr>
        <w:t xml:space="preserve"> in diverse bioregions to study bird species distributions, abundances and even phenology (cite). The advantage of using acoustic monitoring is its remote and non-invasive characteristics. It </w:t>
      </w:r>
      <w:proofErr w:type="gramStart"/>
      <w:r>
        <w:rPr>
          <w:rFonts w:ascii="Times New Roman" w:eastAsia="Times New Roman" w:hAnsi="Times New Roman" w:cs="Times New Roman"/>
          <w:iCs/>
          <w:color w:val="00B0F0"/>
          <w:sz w:val="20"/>
          <w:szCs w:val="24"/>
          <w:shd w:val="clear" w:color="auto" w:fill="FFFFFF"/>
        </w:rPr>
        <w:t>has been shown</w:t>
      </w:r>
      <w:proofErr w:type="gramEnd"/>
      <w:r>
        <w:rPr>
          <w:rFonts w:ascii="Times New Roman" w:eastAsia="Times New Roman" w:hAnsi="Times New Roman" w:cs="Times New Roman"/>
          <w:iCs/>
          <w:color w:val="00B0F0"/>
          <w:sz w:val="20"/>
          <w:szCs w:val="24"/>
          <w:shd w:val="clear" w:color="auto" w:fill="FFFFFF"/>
        </w:rPr>
        <w:t xml:space="preserve"> the probability of detecting birds is higher when listening to audio recordings than during the field survey. </w:t>
      </w:r>
    </w:p>
    <w:p w:rsidR="00E158BD" w:rsidRDefault="00E158BD" w:rsidP="000D3642">
      <w:pPr>
        <w:spacing w:after="0" w:line="240" w:lineRule="auto"/>
        <w:rPr>
          <w:rFonts w:ascii="Times New Roman" w:eastAsia="Times New Roman" w:hAnsi="Times New Roman" w:cs="Times New Roman"/>
          <w:iCs/>
          <w:color w:val="00B0F0"/>
          <w:sz w:val="20"/>
          <w:szCs w:val="24"/>
          <w:shd w:val="clear" w:color="auto" w:fill="FFFFFF"/>
        </w:rPr>
      </w:pPr>
    </w:p>
    <w:p w:rsidR="00E158BD" w:rsidRDefault="00E158BD" w:rsidP="000D3642">
      <w:pPr>
        <w:spacing w:after="0" w:line="240" w:lineRule="auto"/>
        <w:rPr>
          <w:rFonts w:ascii="Times New Roman" w:eastAsia="Times New Roman" w:hAnsi="Times New Roman" w:cs="Times New Roman"/>
          <w:iCs/>
          <w:color w:val="00B0F0"/>
          <w:sz w:val="20"/>
          <w:szCs w:val="24"/>
          <w:shd w:val="clear" w:color="auto" w:fill="FFFFFF"/>
        </w:rPr>
      </w:pPr>
      <w:r>
        <w:rPr>
          <w:rFonts w:ascii="Times New Roman" w:eastAsia="Times New Roman" w:hAnsi="Times New Roman" w:cs="Times New Roman"/>
          <w:iCs/>
          <w:color w:val="00B0F0"/>
          <w:sz w:val="20"/>
          <w:szCs w:val="24"/>
          <w:shd w:val="clear" w:color="auto" w:fill="FFFFFF"/>
        </w:rPr>
        <w:t>In 2019 summer, we proposed to set up the recorders in the tundra for monitoring bird population. We are especially interested in the following target species:</w:t>
      </w:r>
    </w:p>
    <w:p w:rsidR="00E158BD"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0"/>
          <w:szCs w:val="24"/>
          <w:shd w:val="clear" w:color="auto" w:fill="FFFFFF"/>
        </w:rPr>
      </w:pPr>
      <w:r w:rsidRPr="00E158BD">
        <w:rPr>
          <w:rFonts w:ascii="Times New Roman" w:eastAsia="Times New Roman" w:hAnsi="Times New Roman" w:cs="Times New Roman"/>
          <w:iCs/>
          <w:color w:val="00B0F0"/>
          <w:sz w:val="20"/>
          <w:szCs w:val="24"/>
          <w:shd w:val="clear" w:color="auto" w:fill="FFFFFF"/>
        </w:rPr>
        <w:t xml:space="preserve">Siberian Crane: </w:t>
      </w:r>
      <w:r>
        <w:rPr>
          <w:rFonts w:ascii="Times New Roman" w:eastAsia="Times New Roman" w:hAnsi="Times New Roman" w:cs="Times New Roman"/>
          <w:iCs/>
          <w:color w:val="00B0F0"/>
          <w:sz w:val="20"/>
          <w:szCs w:val="24"/>
          <w:shd w:val="clear" w:color="auto" w:fill="FFFFFF"/>
        </w:rPr>
        <w:t>The rarest species breeding in tundra</w:t>
      </w:r>
    </w:p>
    <w:p w:rsidR="00E158BD"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0"/>
          <w:szCs w:val="24"/>
          <w:shd w:val="clear" w:color="auto" w:fill="FFFFFF"/>
        </w:rPr>
      </w:pPr>
      <w:r>
        <w:rPr>
          <w:rFonts w:ascii="Times New Roman" w:eastAsia="Times New Roman" w:hAnsi="Times New Roman" w:cs="Times New Roman"/>
          <w:iCs/>
          <w:color w:val="00B0F0"/>
          <w:sz w:val="20"/>
          <w:szCs w:val="24"/>
          <w:shd w:val="clear" w:color="auto" w:fill="FFFFFF"/>
        </w:rPr>
        <w:t xml:space="preserve">Rough-legged Buzzard: wintering in south Asia, where people poison </w:t>
      </w:r>
      <w:proofErr w:type="gramStart"/>
      <w:r>
        <w:rPr>
          <w:rFonts w:ascii="Times New Roman" w:eastAsia="Times New Roman" w:hAnsi="Times New Roman" w:cs="Times New Roman"/>
          <w:iCs/>
          <w:color w:val="00B0F0"/>
          <w:sz w:val="20"/>
          <w:szCs w:val="24"/>
          <w:shd w:val="clear" w:color="auto" w:fill="FFFFFF"/>
        </w:rPr>
        <w:t>rats and mouse</w:t>
      </w:r>
      <w:proofErr w:type="gramEnd"/>
      <w:r>
        <w:rPr>
          <w:rFonts w:ascii="Times New Roman" w:eastAsia="Times New Roman" w:hAnsi="Times New Roman" w:cs="Times New Roman"/>
          <w:iCs/>
          <w:color w:val="00B0F0"/>
          <w:sz w:val="20"/>
          <w:szCs w:val="24"/>
          <w:shd w:val="clear" w:color="auto" w:fill="FFFFFF"/>
        </w:rPr>
        <w:t xml:space="preserve"> and cause the population decline. </w:t>
      </w:r>
    </w:p>
    <w:p w:rsidR="00E158BD"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0"/>
          <w:szCs w:val="24"/>
          <w:shd w:val="clear" w:color="auto" w:fill="FFFFFF"/>
        </w:rPr>
      </w:pPr>
      <w:r>
        <w:rPr>
          <w:rFonts w:ascii="Times New Roman" w:eastAsia="Times New Roman" w:hAnsi="Times New Roman" w:cs="Times New Roman"/>
          <w:iCs/>
          <w:color w:val="00B0F0"/>
          <w:sz w:val="20"/>
          <w:szCs w:val="24"/>
          <w:shd w:val="clear" w:color="auto" w:fill="FFFFFF"/>
        </w:rPr>
        <w:t>Sandhill Crane: A competitor of the Siberian Crane</w:t>
      </w:r>
    </w:p>
    <w:p w:rsidR="00E158BD"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0"/>
          <w:szCs w:val="24"/>
          <w:shd w:val="clear" w:color="auto" w:fill="FFFFFF"/>
        </w:rPr>
      </w:pPr>
      <w:r>
        <w:rPr>
          <w:rFonts w:ascii="Times New Roman" w:eastAsia="Times New Roman" w:hAnsi="Times New Roman" w:cs="Times New Roman"/>
          <w:iCs/>
          <w:color w:val="00B0F0"/>
          <w:sz w:val="20"/>
          <w:szCs w:val="24"/>
          <w:shd w:val="clear" w:color="auto" w:fill="FFFFFF"/>
        </w:rPr>
        <w:t>Tundra’s Swan: A competitor of the Siberian Crane</w:t>
      </w:r>
    </w:p>
    <w:p w:rsidR="00E158BD"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0"/>
          <w:szCs w:val="24"/>
          <w:shd w:val="clear" w:color="auto" w:fill="FFFFFF"/>
        </w:rPr>
      </w:pPr>
      <w:r>
        <w:rPr>
          <w:rFonts w:ascii="Times New Roman" w:eastAsia="Times New Roman" w:hAnsi="Times New Roman" w:cs="Times New Roman"/>
          <w:iCs/>
          <w:color w:val="00B0F0"/>
          <w:sz w:val="20"/>
          <w:szCs w:val="24"/>
          <w:shd w:val="clear" w:color="auto" w:fill="FFFFFF"/>
        </w:rPr>
        <w:t>Ross’s Gull: Not yet well studied in Indigirka river</w:t>
      </w:r>
    </w:p>
    <w:p w:rsidR="00E158BD" w:rsidRPr="00E158BD"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0"/>
          <w:szCs w:val="24"/>
          <w:shd w:val="clear" w:color="auto" w:fill="FFFFFF"/>
        </w:rPr>
      </w:pPr>
      <w:r>
        <w:rPr>
          <w:rFonts w:ascii="Times New Roman" w:eastAsia="Times New Roman" w:hAnsi="Times New Roman" w:cs="Times New Roman"/>
          <w:iCs/>
          <w:color w:val="00B0F0"/>
          <w:sz w:val="20"/>
          <w:szCs w:val="24"/>
          <w:shd w:val="clear" w:color="auto" w:fill="FFFFFF"/>
        </w:rPr>
        <w:t xml:space="preserve">Jack Snipe: The nest </w:t>
      </w:r>
      <w:proofErr w:type="gramStart"/>
      <w:r>
        <w:rPr>
          <w:rFonts w:ascii="Times New Roman" w:eastAsia="Times New Roman" w:hAnsi="Times New Roman" w:cs="Times New Roman"/>
          <w:iCs/>
          <w:color w:val="00B0F0"/>
          <w:sz w:val="20"/>
          <w:szCs w:val="24"/>
          <w:shd w:val="clear" w:color="auto" w:fill="FFFFFF"/>
        </w:rPr>
        <w:t>hasn’t</w:t>
      </w:r>
      <w:proofErr w:type="gramEnd"/>
      <w:r>
        <w:rPr>
          <w:rFonts w:ascii="Times New Roman" w:eastAsia="Times New Roman" w:hAnsi="Times New Roman" w:cs="Times New Roman"/>
          <w:iCs/>
          <w:color w:val="00B0F0"/>
          <w:sz w:val="20"/>
          <w:szCs w:val="24"/>
          <w:shd w:val="clear" w:color="auto" w:fill="FFFFFF"/>
        </w:rPr>
        <w:t xml:space="preserve"> been found in Yakutia. </w:t>
      </w:r>
    </w:p>
    <w:p w:rsidR="00E158BD" w:rsidRDefault="00E158BD" w:rsidP="000D3642">
      <w:pPr>
        <w:spacing w:after="0" w:line="240" w:lineRule="auto"/>
        <w:rPr>
          <w:rFonts w:ascii="Times New Roman" w:eastAsia="Times New Roman" w:hAnsi="Times New Roman" w:cs="Times New Roman"/>
          <w:iCs/>
          <w:color w:val="00B0F0"/>
          <w:sz w:val="20"/>
          <w:szCs w:val="24"/>
          <w:shd w:val="clear" w:color="auto" w:fill="FFFFFF"/>
        </w:rPr>
      </w:pPr>
    </w:p>
    <w:p w:rsidR="00AE1232" w:rsidRPr="00AE1232" w:rsidRDefault="00AE1232" w:rsidP="00AE1232">
      <w:pPr>
        <w:spacing w:after="0" w:line="240" w:lineRule="auto"/>
        <w:rPr>
          <w:rFonts w:ascii="Times New Roman" w:eastAsia="Times New Roman" w:hAnsi="Times New Roman" w:cs="Times New Roman"/>
          <w:iCs/>
          <w:color w:val="00B0F0"/>
          <w:sz w:val="20"/>
          <w:szCs w:val="24"/>
          <w:shd w:val="clear" w:color="auto" w:fill="FFFFFF"/>
        </w:rPr>
      </w:pPr>
    </w:p>
    <w:p w:rsidR="00D36189" w:rsidRDefault="00D36189" w:rsidP="006E7AD9">
      <w:pPr>
        <w:spacing w:after="0" w:line="240" w:lineRule="auto"/>
        <w:rPr>
          <w:rFonts w:ascii="Times New Roman" w:eastAsia="Times New Roman" w:hAnsi="Times New Roman" w:cs="Times New Roman"/>
          <w:i/>
          <w:iCs/>
          <w:color w:val="00B0F0"/>
          <w:sz w:val="20"/>
          <w:szCs w:val="24"/>
          <w:shd w:val="clear" w:color="auto" w:fill="FFFFFF"/>
        </w:rPr>
      </w:pPr>
    </w:p>
    <w:p w:rsidR="00A339C1" w:rsidRDefault="00A339C1" w:rsidP="00A339C1">
      <w:pPr>
        <w:pStyle w:val="NormalWeb"/>
        <w:shd w:val="clear" w:color="auto" w:fill="FFFFFF"/>
        <w:spacing w:before="0" w:beforeAutospacing="0" w:after="300" w:afterAutospacing="0"/>
        <w:textAlignment w:val="baseline"/>
        <w:rPr>
          <w:rFonts w:ascii="Helvetica" w:hAnsi="Helvetica" w:cs="Helvetica"/>
          <w:color w:val="444444"/>
          <w:sz w:val="23"/>
          <w:szCs w:val="23"/>
        </w:rPr>
      </w:pPr>
      <w:r>
        <w:rPr>
          <w:rFonts w:ascii="Helvetica" w:hAnsi="Helvetica" w:cs="Helvetica"/>
          <w:color w:val="444444"/>
          <w:sz w:val="23"/>
          <w:szCs w:val="23"/>
        </w:rPr>
        <w:t>Located along the coast of the Eastern Siberian and Laptev Seas, this stretch of coastal subarctic tundra between the Yana and Kolyma Rivers is some of the most productive arctic tundra wetland areas in northeastern Russia.</w:t>
      </w:r>
    </w:p>
    <w:p w:rsidR="00A339C1" w:rsidRDefault="00A339C1" w:rsidP="00A339C1">
      <w:pPr>
        <w:pStyle w:val="NormalWeb"/>
        <w:shd w:val="clear" w:color="auto" w:fill="FFFFFF"/>
        <w:spacing w:before="0" w:beforeAutospacing="0" w:after="300" w:afterAutospacing="0"/>
        <w:textAlignment w:val="baseline"/>
        <w:rPr>
          <w:rFonts w:ascii="Helvetica" w:hAnsi="Helvetica" w:cs="Helvetica"/>
          <w:color w:val="444444"/>
          <w:sz w:val="23"/>
          <w:szCs w:val="23"/>
        </w:rPr>
      </w:pPr>
      <w:r>
        <w:rPr>
          <w:rFonts w:ascii="Helvetica" w:hAnsi="Helvetica" w:cs="Helvetica"/>
          <w:color w:val="444444"/>
          <w:sz w:val="23"/>
          <w:szCs w:val="23"/>
        </w:rPr>
        <w:t xml:space="preserve">The climate of the area is under the influence of both ocean and continental processes. The geology of the area </w:t>
      </w:r>
      <w:proofErr w:type="gramStart"/>
      <w:r>
        <w:rPr>
          <w:rFonts w:ascii="Helvetica" w:hAnsi="Helvetica" w:cs="Helvetica"/>
          <w:color w:val="444444"/>
          <w:sz w:val="23"/>
          <w:szCs w:val="23"/>
        </w:rPr>
        <w:t>is described</w:t>
      </w:r>
      <w:proofErr w:type="gramEnd"/>
      <w:r>
        <w:rPr>
          <w:rFonts w:ascii="Helvetica" w:hAnsi="Helvetica" w:cs="Helvetica"/>
          <w:color w:val="444444"/>
          <w:sz w:val="23"/>
          <w:szCs w:val="23"/>
        </w:rPr>
        <w:t xml:space="preserve"> as being within the </w:t>
      </w:r>
      <w:proofErr w:type="spellStart"/>
      <w:r>
        <w:rPr>
          <w:rFonts w:ascii="Helvetica" w:hAnsi="Helvetica" w:cs="Helvetica"/>
          <w:color w:val="444444"/>
          <w:sz w:val="23"/>
          <w:szCs w:val="23"/>
        </w:rPr>
        <w:t>Kimmerian</w:t>
      </w:r>
      <w:proofErr w:type="spellEnd"/>
      <w:r>
        <w:rPr>
          <w:rFonts w:ascii="Helvetica" w:hAnsi="Helvetica" w:cs="Helvetica"/>
          <w:color w:val="444444"/>
          <w:sz w:val="23"/>
          <w:szCs w:val="23"/>
        </w:rPr>
        <w:t xml:space="preserve"> folding zone of the Pacific Ocean Geosyncline (</w:t>
      </w:r>
      <w:proofErr w:type="spellStart"/>
      <w:r>
        <w:rPr>
          <w:rFonts w:ascii="Helvetica" w:hAnsi="Helvetica" w:cs="Helvetica"/>
          <w:color w:val="444444"/>
          <w:sz w:val="23"/>
          <w:szCs w:val="23"/>
        </w:rPr>
        <w:t>Nalivkin</w:t>
      </w:r>
      <w:proofErr w:type="spellEnd"/>
      <w:r>
        <w:rPr>
          <w:rFonts w:ascii="Helvetica" w:hAnsi="Helvetica" w:cs="Helvetica"/>
          <w:color w:val="444444"/>
          <w:sz w:val="23"/>
          <w:szCs w:val="23"/>
        </w:rPr>
        <w:t xml:space="preserve"> 1960). Rocks of the area are volcanic in origin and </w:t>
      </w:r>
      <w:proofErr w:type="gramStart"/>
      <w:r>
        <w:rPr>
          <w:rFonts w:ascii="Helvetica" w:hAnsi="Helvetica" w:cs="Helvetica"/>
          <w:color w:val="444444"/>
          <w:sz w:val="23"/>
          <w:szCs w:val="23"/>
        </w:rPr>
        <w:t>can be dated</w:t>
      </w:r>
      <w:proofErr w:type="gramEnd"/>
      <w:r>
        <w:rPr>
          <w:rFonts w:ascii="Helvetica" w:hAnsi="Helvetica" w:cs="Helvetica"/>
          <w:color w:val="444444"/>
          <w:sz w:val="23"/>
          <w:szCs w:val="23"/>
        </w:rPr>
        <w:t xml:space="preserve"> to the Cretaceous Period. Tectonically the area belongs to the East Siberian territory of Mesozoic folding. Quaternary sediments consist of layered loamy soils, sandy, and peat deposits (</w:t>
      </w:r>
      <w:proofErr w:type="spellStart"/>
      <w:r>
        <w:rPr>
          <w:rFonts w:ascii="Helvetica" w:hAnsi="Helvetica" w:cs="Helvetica"/>
          <w:color w:val="444444"/>
          <w:sz w:val="23"/>
          <w:szCs w:val="23"/>
        </w:rPr>
        <w:t>Goryachkin</w:t>
      </w:r>
      <w:proofErr w:type="spellEnd"/>
      <w:r>
        <w:rPr>
          <w:rFonts w:ascii="Helvetica" w:hAnsi="Helvetica" w:cs="Helvetica"/>
          <w:color w:val="444444"/>
          <w:sz w:val="23"/>
          <w:szCs w:val="23"/>
        </w:rPr>
        <w:t xml:space="preserve"> et al. 1994). Major river systems, from west to east, include the Yana, </w:t>
      </w:r>
      <w:proofErr w:type="spellStart"/>
      <w:r>
        <w:rPr>
          <w:rFonts w:ascii="Helvetica" w:hAnsi="Helvetica" w:cs="Helvetica"/>
          <w:color w:val="444444"/>
          <w:sz w:val="23"/>
          <w:szCs w:val="23"/>
        </w:rPr>
        <w:t>Khroma</w:t>
      </w:r>
      <w:proofErr w:type="spellEnd"/>
      <w:r>
        <w:rPr>
          <w:rFonts w:ascii="Helvetica" w:hAnsi="Helvetica" w:cs="Helvetica"/>
          <w:color w:val="444444"/>
          <w:sz w:val="23"/>
          <w:szCs w:val="23"/>
        </w:rPr>
        <w:t xml:space="preserve">, Indigirka, </w:t>
      </w:r>
      <w:proofErr w:type="spellStart"/>
      <w:r>
        <w:rPr>
          <w:rFonts w:ascii="Helvetica" w:hAnsi="Helvetica" w:cs="Helvetica"/>
          <w:color w:val="444444"/>
          <w:sz w:val="23"/>
          <w:szCs w:val="23"/>
        </w:rPr>
        <w:t>Alazeya</w:t>
      </w:r>
      <w:proofErr w:type="spellEnd"/>
      <w:r>
        <w:rPr>
          <w:rFonts w:ascii="Helvetica" w:hAnsi="Helvetica" w:cs="Helvetica"/>
          <w:color w:val="444444"/>
          <w:sz w:val="23"/>
          <w:szCs w:val="23"/>
        </w:rPr>
        <w:t>, and Kolyma rivers. The topography is flat and rolling tundra.</w:t>
      </w:r>
    </w:p>
    <w:p w:rsidR="00A339C1" w:rsidRDefault="00A339C1" w:rsidP="00A339C1">
      <w:pPr>
        <w:pStyle w:val="NormalWeb"/>
        <w:shd w:val="clear" w:color="auto" w:fill="FFFFFF"/>
        <w:spacing w:before="0" w:beforeAutospacing="0" w:after="300" w:afterAutospacing="0"/>
        <w:textAlignment w:val="baseline"/>
        <w:rPr>
          <w:rFonts w:ascii="Helvetica" w:hAnsi="Helvetica" w:cs="Helvetica"/>
          <w:color w:val="444444"/>
          <w:sz w:val="23"/>
          <w:szCs w:val="23"/>
        </w:rPr>
      </w:pPr>
      <w:r>
        <w:rPr>
          <w:rFonts w:ascii="Helvetica" w:hAnsi="Helvetica" w:cs="Helvetica"/>
          <w:color w:val="444444"/>
          <w:sz w:val="23"/>
          <w:szCs w:val="23"/>
        </w:rPr>
        <w:lastRenderedPageBreak/>
        <w:t>Vegetative characteristics of the region are typical for dwarf shrub arctic and typical tundra, but some sparse patches of larch forest are present along the southern border of the region. Permafrost underlies the entire region and plays a large role in landscape formation and botanical distribution. Common plant species include cotton grass (</w:t>
      </w:r>
      <w:proofErr w:type="spellStart"/>
      <w:r>
        <w:rPr>
          <w:rFonts w:ascii="Helvetica" w:hAnsi="Helvetica" w:cs="Helvetica"/>
          <w:color w:val="444444"/>
          <w:sz w:val="23"/>
          <w:szCs w:val="23"/>
        </w:rPr>
        <w:t>Eriophorum</w:t>
      </w:r>
      <w:proofErr w:type="spellEnd"/>
      <w:r>
        <w:rPr>
          <w:rFonts w:ascii="Helvetica" w:hAnsi="Helvetica" w:cs="Helvetica"/>
          <w:color w:val="444444"/>
          <w:sz w:val="23"/>
          <w:szCs w:val="23"/>
        </w:rPr>
        <w:t xml:space="preserve"> sp.), sedges (</w:t>
      </w:r>
      <w:proofErr w:type="spellStart"/>
      <w:r>
        <w:rPr>
          <w:rFonts w:ascii="Helvetica" w:hAnsi="Helvetica" w:cs="Helvetica"/>
          <w:color w:val="444444"/>
          <w:sz w:val="23"/>
          <w:szCs w:val="23"/>
        </w:rPr>
        <w:t>Carex</w:t>
      </w:r>
      <w:proofErr w:type="spellEnd"/>
      <w:r>
        <w:rPr>
          <w:rFonts w:ascii="Helvetica" w:hAnsi="Helvetica" w:cs="Helvetica"/>
          <w:color w:val="444444"/>
          <w:sz w:val="23"/>
          <w:szCs w:val="23"/>
        </w:rPr>
        <w:t xml:space="preserve"> sp.), </w:t>
      </w:r>
      <w:proofErr w:type="spellStart"/>
      <w:r>
        <w:rPr>
          <w:rFonts w:ascii="Helvetica" w:hAnsi="Helvetica" w:cs="Helvetica"/>
          <w:color w:val="444444"/>
          <w:sz w:val="23"/>
          <w:szCs w:val="23"/>
        </w:rPr>
        <w:t>dryas</w:t>
      </w:r>
      <w:proofErr w:type="spellEnd"/>
      <w:r>
        <w:rPr>
          <w:rFonts w:ascii="Helvetica" w:hAnsi="Helvetica" w:cs="Helvetica"/>
          <w:color w:val="444444"/>
          <w:sz w:val="23"/>
          <w:szCs w:val="23"/>
        </w:rPr>
        <w:t xml:space="preserve"> (Dryas </w:t>
      </w:r>
      <w:proofErr w:type="spellStart"/>
      <w:r>
        <w:rPr>
          <w:rFonts w:ascii="Helvetica" w:hAnsi="Helvetica" w:cs="Helvetica"/>
          <w:color w:val="444444"/>
          <w:sz w:val="23"/>
          <w:szCs w:val="23"/>
        </w:rPr>
        <w:t>punctata</w:t>
      </w:r>
      <w:proofErr w:type="spellEnd"/>
      <w:r>
        <w:rPr>
          <w:rFonts w:ascii="Helvetica" w:hAnsi="Helvetica" w:cs="Helvetica"/>
          <w:color w:val="444444"/>
          <w:sz w:val="23"/>
          <w:szCs w:val="23"/>
        </w:rPr>
        <w:t>), willows (Salix sp.), crowberry (</w:t>
      </w:r>
      <w:proofErr w:type="spellStart"/>
      <w:r>
        <w:rPr>
          <w:rFonts w:ascii="Helvetica" w:hAnsi="Helvetica" w:cs="Helvetica"/>
          <w:color w:val="444444"/>
          <w:sz w:val="23"/>
          <w:szCs w:val="23"/>
        </w:rPr>
        <w:t>Empetrum</w:t>
      </w:r>
      <w:proofErr w:type="spellEnd"/>
      <w:r>
        <w:rPr>
          <w:rFonts w:ascii="Helvetica" w:hAnsi="Helvetica" w:cs="Helvetica"/>
          <w:color w:val="444444"/>
          <w:sz w:val="23"/>
          <w:szCs w:val="23"/>
        </w:rPr>
        <w:t xml:space="preserve"> sp.), cranberry (</w:t>
      </w:r>
      <w:proofErr w:type="spellStart"/>
      <w:r>
        <w:rPr>
          <w:rFonts w:ascii="Helvetica" w:hAnsi="Helvetica" w:cs="Helvetica"/>
          <w:color w:val="444444"/>
          <w:sz w:val="23"/>
          <w:szCs w:val="23"/>
        </w:rPr>
        <w:t>Vaccinium</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vitis</w:t>
      </w:r>
      <w:proofErr w:type="spellEnd"/>
      <w:r>
        <w:rPr>
          <w:rFonts w:ascii="Helvetica" w:hAnsi="Helvetica" w:cs="Helvetica"/>
          <w:color w:val="444444"/>
          <w:sz w:val="23"/>
          <w:szCs w:val="23"/>
        </w:rPr>
        <w:t>-idea), and mosses.</w:t>
      </w:r>
    </w:p>
    <w:p w:rsidR="00A339C1" w:rsidRDefault="00A339C1" w:rsidP="00A339C1">
      <w:pPr>
        <w:pStyle w:val="NormalWeb"/>
        <w:shd w:val="clear" w:color="auto" w:fill="FFFFFF"/>
        <w:spacing w:before="0" w:beforeAutospacing="0" w:after="0" w:afterAutospacing="0"/>
        <w:textAlignment w:val="baseline"/>
        <w:rPr>
          <w:rFonts w:ascii="Helvetica" w:hAnsi="Helvetica" w:cs="Helvetica"/>
          <w:color w:val="444444"/>
          <w:sz w:val="23"/>
          <w:szCs w:val="23"/>
        </w:rPr>
      </w:pPr>
      <w:r>
        <w:rPr>
          <w:rStyle w:val="Strong"/>
          <w:rFonts w:ascii="inherit" w:hAnsi="inherit" w:cs="Helvetica"/>
          <w:color w:val="444444"/>
          <w:sz w:val="23"/>
          <w:szCs w:val="23"/>
          <w:bdr w:val="none" w:sz="0" w:space="0" w:color="auto" w:frame="1"/>
        </w:rPr>
        <w:t>Biodiversity Features</w:t>
      </w:r>
      <w:r>
        <w:rPr>
          <w:rFonts w:ascii="Helvetica" w:hAnsi="Helvetica" w:cs="Helvetica"/>
          <w:color w:val="444444"/>
          <w:sz w:val="23"/>
          <w:szCs w:val="23"/>
        </w:rPr>
        <w:br/>
      </w:r>
      <w:proofErr w:type="gramStart"/>
      <w:r>
        <w:rPr>
          <w:rFonts w:ascii="Helvetica" w:hAnsi="Helvetica" w:cs="Helvetica"/>
          <w:color w:val="444444"/>
          <w:sz w:val="23"/>
          <w:szCs w:val="23"/>
        </w:rPr>
        <w:t>These</w:t>
      </w:r>
      <w:proofErr w:type="gramEnd"/>
      <w:r>
        <w:rPr>
          <w:rFonts w:ascii="Helvetica" w:hAnsi="Helvetica" w:cs="Helvetica"/>
          <w:color w:val="444444"/>
          <w:sz w:val="23"/>
          <w:szCs w:val="23"/>
        </w:rPr>
        <w:t xml:space="preserve"> tundra regions are favored by numerous species of birds that migrate along Nearctic and Palearctic flyways to breed here. The large river deltas are some of the most important breeding areas and host between 40 and 60 breeding species each summer (Pearce et al., 1998b; </w:t>
      </w:r>
      <w:proofErr w:type="spellStart"/>
      <w:r>
        <w:rPr>
          <w:rFonts w:ascii="Helvetica" w:hAnsi="Helvetica" w:cs="Helvetica"/>
          <w:color w:val="444444"/>
          <w:sz w:val="23"/>
          <w:szCs w:val="23"/>
        </w:rPr>
        <w:t>Goryachkin</w:t>
      </w:r>
      <w:proofErr w:type="spellEnd"/>
      <w:r>
        <w:rPr>
          <w:rFonts w:ascii="Helvetica" w:hAnsi="Helvetica" w:cs="Helvetica"/>
          <w:color w:val="444444"/>
          <w:sz w:val="23"/>
          <w:szCs w:val="23"/>
        </w:rPr>
        <w:t xml:space="preserve"> et al., 1994). The area between the Yana and Indigirka rivers is the breeding ground for a large majority of the world’s population of Steller’s and spectacled eiders (</w:t>
      </w:r>
      <w:proofErr w:type="spellStart"/>
      <w:r>
        <w:rPr>
          <w:rFonts w:ascii="Helvetica" w:hAnsi="Helvetica" w:cs="Helvetica"/>
          <w:color w:val="444444"/>
          <w:sz w:val="23"/>
          <w:szCs w:val="23"/>
        </w:rPr>
        <w:t>Polysticta</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stelleri</w:t>
      </w:r>
      <w:proofErr w:type="spellEnd"/>
      <w:r>
        <w:rPr>
          <w:rFonts w:ascii="Helvetica" w:hAnsi="Helvetica" w:cs="Helvetica"/>
          <w:color w:val="444444"/>
          <w:sz w:val="23"/>
          <w:szCs w:val="23"/>
        </w:rPr>
        <w:t xml:space="preserve"> and </w:t>
      </w:r>
      <w:proofErr w:type="spellStart"/>
      <w:r>
        <w:rPr>
          <w:rFonts w:ascii="Helvetica" w:hAnsi="Helvetica" w:cs="Helvetica"/>
          <w:color w:val="444444"/>
          <w:sz w:val="23"/>
          <w:szCs w:val="23"/>
        </w:rPr>
        <w:t>Somateria</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fischeri</w:t>
      </w:r>
      <w:proofErr w:type="spellEnd"/>
      <w:r>
        <w:rPr>
          <w:rFonts w:ascii="Helvetica" w:hAnsi="Helvetica" w:cs="Helvetica"/>
          <w:color w:val="444444"/>
          <w:sz w:val="23"/>
          <w:szCs w:val="23"/>
        </w:rPr>
        <w:t>) (Pearce et al. 1998a); both listed in the Red Data Books of Russia and listed as threatened on the U.S. Endangered Species List. Other characteristic birds for this region are red-throated loon (</w:t>
      </w:r>
      <w:proofErr w:type="spellStart"/>
      <w:r>
        <w:rPr>
          <w:rFonts w:ascii="Helvetica" w:hAnsi="Helvetica" w:cs="Helvetica"/>
          <w:color w:val="444444"/>
          <w:sz w:val="23"/>
          <w:szCs w:val="23"/>
        </w:rPr>
        <w:t>Gavia</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stellata</w:t>
      </w:r>
      <w:proofErr w:type="spellEnd"/>
      <w:r>
        <w:rPr>
          <w:rFonts w:ascii="Helvetica" w:hAnsi="Helvetica" w:cs="Helvetica"/>
          <w:color w:val="444444"/>
          <w:sz w:val="23"/>
          <w:szCs w:val="23"/>
        </w:rPr>
        <w:t xml:space="preserve">), black </w:t>
      </w:r>
      <w:proofErr w:type="spellStart"/>
      <w:r>
        <w:rPr>
          <w:rFonts w:ascii="Helvetica" w:hAnsi="Helvetica" w:cs="Helvetica"/>
          <w:color w:val="444444"/>
          <w:sz w:val="23"/>
          <w:szCs w:val="23"/>
        </w:rPr>
        <w:t>brant</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Branta</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bernicla</w:t>
      </w:r>
      <w:proofErr w:type="spellEnd"/>
      <w:r>
        <w:rPr>
          <w:rFonts w:ascii="Helvetica" w:hAnsi="Helvetica" w:cs="Helvetica"/>
          <w:color w:val="444444"/>
          <w:sz w:val="23"/>
          <w:szCs w:val="23"/>
        </w:rPr>
        <w:t>), curlew sandpiper (</w:t>
      </w:r>
      <w:proofErr w:type="spellStart"/>
      <w:r>
        <w:rPr>
          <w:rFonts w:ascii="Helvetica" w:hAnsi="Helvetica" w:cs="Helvetica"/>
          <w:color w:val="444444"/>
          <w:sz w:val="23"/>
          <w:szCs w:val="23"/>
        </w:rPr>
        <w:t>Calidris</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ferruginea</w:t>
      </w:r>
      <w:proofErr w:type="spellEnd"/>
      <w:r>
        <w:rPr>
          <w:rFonts w:ascii="Helvetica" w:hAnsi="Helvetica" w:cs="Helvetica"/>
          <w:color w:val="444444"/>
          <w:sz w:val="23"/>
          <w:szCs w:val="23"/>
        </w:rPr>
        <w:t>), sharp-tailed sandpiper (</w:t>
      </w:r>
      <w:proofErr w:type="spellStart"/>
      <w:r>
        <w:rPr>
          <w:rFonts w:ascii="Helvetica" w:hAnsi="Helvetica" w:cs="Helvetica"/>
          <w:color w:val="444444"/>
          <w:sz w:val="23"/>
          <w:szCs w:val="23"/>
        </w:rPr>
        <w:t>Calidris</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acuminata</w:t>
      </w:r>
      <w:proofErr w:type="spellEnd"/>
      <w:r>
        <w:rPr>
          <w:rFonts w:ascii="Helvetica" w:hAnsi="Helvetica" w:cs="Helvetica"/>
          <w:color w:val="444444"/>
          <w:sz w:val="23"/>
          <w:szCs w:val="23"/>
        </w:rPr>
        <w:t>), broad-billed sandpiper (</w:t>
      </w:r>
      <w:proofErr w:type="spellStart"/>
      <w:r>
        <w:rPr>
          <w:rFonts w:ascii="Helvetica" w:hAnsi="Helvetica" w:cs="Helvetica"/>
          <w:color w:val="444444"/>
          <w:sz w:val="23"/>
          <w:szCs w:val="23"/>
        </w:rPr>
        <w:t>Limicola</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falcinellus</w:t>
      </w:r>
      <w:proofErr w:type="spellEnd"/>
      <w:r>
        <w:rPr>
          <w:rFonts w:ascii="Helvetica" w:hAnsi="Helvetica" w:cs="Helvetica"/>
          <w:color w:val="444444"/>
          <w:sz w:val="23"/>
          <w:szCs w:val="23"/>
        </w:rPr>
        <w:t>), Ross’ gull (</w:t>
      </w:r>
      <w:proofErr w:type="spellStart"/>
      <w:r>
        <w:rPr>
          <w:rFonts w:ascii="Helvetica" w:hAnsi="Helvetica" w:cs="Helvetica"/>
          <w:color w:val="444444"/>
          <w:sz w:val="23"/>
          <w:szCs w:val="23"/>
        </w:rPr>
        <w:t>Rhodostethia</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rosea</w:t>
      </w:r>
      <w:proofErr w:type="spellEnd"/>
      <w:r>
        <w:rPr>
          <w:rFonts w:ascii="Helvetica" w:hAnsi="Helvetica" w:cs="Helvetica"/>
          <w:color w:val="444444"/>
          <w:sz w:val="23"/>
          <w:szCs w:val="23"/>
        </w:rPr>
        <w:t>), ruff (</w:t>
      </w:r>
      <w:proofErr w:type="spellStart"/>
      <w:r>
        <w:rPr>
          <w:rFonts w:ascii="Helvetica" w:hAnsi="Helvetica" w:cs="Helvetica"/>
          <w:color w:val="444444"/>
          <w:sz w:val="23"/>
          <w:szCs w:val="23"/>
        </w:rPr>
        <w:t>Philomachus</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pugnax</w:t>
      </w:r>
      <w:proofErr w:type="spellEnd"/>
      <w:r>
        <w:rPr>
          <w:rFonts w:ascii="Helvetica" w:hAnsi="Helvetica" w:cs="Helvetica"/>
          <w:color w:val="444444"/>
          <w:sz w:val="23"/>
          <w:szCs w:val="23"/>
        </w:rPr>
        <w:t>), willow ptarmigan (</w:t>
      </w:r>
      <w:proofErr w:type="spellStart"/>
      <w:r>
        <w:rPr>
          <w:rFonts w:ascii="Helvetica" w:hAnsi="Helvetica" w:cs="Helvetica"/>
          <w:color w:val="444444"/>
          <w:sz w:val="23"/>
          <w:szCs w:val="23"/>
        </w:rPr>
        <w:t>Lagopus</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lagopus</w:t>
      </w:r>
      <w:proofErr w:type="spellEnd"/>
      <w:r>
        <w:rPr>
          <w:rFonts w:ascii="Helvetica" w:hAnsi="Helvetica" w:cs="Helvetica"/>
          <w:color w:val="444444"/>
          <w:sz w:val="23"/>
          <w:szCs w:val="23"/>
        </w:rPr>
        <w:t>), and snow bunting (</w:t>
      </w:r>
      <w:proofErr w:type="spellStart"/>
      <w:r>
        <w:rPr>
          <w:rFonts w:ascii="Helvetica" w:hAnsi="Helvetica" w:cs="Helvetica"/>
          <w:color w:val="444444"/>
          <w:sz w:val="23"/>
          <w:szCs w:val="23"/>
        </w:rPr>
        <w:t>Plectrophenax</w:t>
      </w:r>
      <w:proofErr w:type="spellEnd"/>
      <w:r>
        <w:rPr>
          <w:rFonts w:ascii="Helvetica" w:hAnsi="Helvetica" w:cs="Helvetica"/>
          <w:color w:val="444444"/>
          <w:sz w:val="23"/>
          <w:szCs w:val="23"/>
        </w:rPr>
        <w:t xml:space="preserve"> </w:t>
      </w:r>
      <w:proofErr w:type="spellStart"/>
      <w:r>
        <w:rPr>
          <w:rFonts w:ascii="Helvetica" w:hAnsi="Helvetica" w:cs="Helvetica"/>
          <w:color w:val="444444"/>
          <w:sz w:val="23"/>
          <w:szCs w:val="23"/>
        </w:rPr>
        <w:t>nivalis</w:t>
      </w:r>
      <w:proofErr w:type="spellEnd"/>
      <w:r>
        <w:rPr>
          <w:rFonts w:ascii="Helvetica" w:hAnsi="Helvetica" w:cs="Helvetica"/>
          <w:color w:val="444444"/>
          <w:sz w:val="23"/>
          <w:szCs w:val="23"/>
        </w:rPr>
        <w:t>).</w:t>
      </w:r>
    </w:p>
    <w:p w:rsidR="00AE1232" w:rsidRDefault="00AE1232" w:rsidP="00A339C1">
      <w:pPr>
        <w:pStyle w:val="NormalWeb"/>
        <w:shd w:val="clear" w:color="auto" w:fill="FFFFFF"/>
        <w:spacing w:before="0" w:beforeAutospacing="0" w:after="0" w:afterAutospacing="0"/>
        <w:textAlignment w:val="baseline"/>
        <w:rPr>
          <w:rFonts w:ascii="Helvetica" w:hAnsi="Helvetica" w:cs="Helvetica"/>
          <w:color w:val="444444"/>
          <w:sz w:val="23"/>
          <w:szCs w:val="23"/>
        </w:rPr>
      </w:pPr>
    </w:p>
    <w:p w:rsidR="00A339C1" w:rsidRDefault="00A339C1" w:rsidP="00A339C1">
      <w:pPr>
        <w:pStyle w:val="NormalWeb"/>
        <w:shd w:val="clear" w:color="auto" w:fill="FFFFFF"/>
        <w:spacing w:before="0" w:beforeAutospacing="0" w:after="0" w:afterAutospacing="0"/>
        <w:textAlignment w:val="baseline"/>
        <w:rPr>
          <w:rFonts w:ascii="Helvetica" w:hAnsi="Helvetica" w:cs="Helvetica"/>
          <w:color w:val="444444"/>
          <w:sz w:val="23"/>
          <w:szCs w:val="23"/>
        </w:rPr>
      </w:pPr>
      <w:r>
        <w:rPr>
          <w:rStyle w:val="Strong"/>
          <w:rFonts w:ascii="inherit" w:hAnsi="inherit" w:cs="Helvetica"/>
          <w:color w:val="444444"/>
          <w:sz w:val="23"/>
          <w:szCs w:val="23"/>
          <w:bdr w:val="none" w:sz="0" w:space="0" w:color="auto" w:frame="1"/>
        </w:rPr>
        <w:t>Current Status</w:t>
      </w:r>
      <w:r>
        <w:rPr>
          <w:rFonts w:ascii="Helvetica" w:hAnsi="Helvetica" w:cs="Helvetica"/>
          <w:color w:val="444444"/>
          <w:sz w:val="23"/>
          <w:szCs w:val="23"/>
        </w:rPr>
        <w:br/>
        <w:t xml:space="preserve">Coastal areas of the Kolyma River Delta, Indigirka River Delta, </w:t>
      </w:r>
      <w:proofErr w:type="spellStart"/>
      <w:r>
        <w:rPr>
          <w:rFonts w:ascii="Helvetica" w:hAnsi="Helvetica" w:cs="Helvetica"/>
          <w:color w:val="444444"/>
          <w:sz w:val="23"/>
          <w:szCs w:val="23"/>
        </w:rPr>
        <w:t>Khromskaya</w:t>
      </w:r>
      <w:proofErr w:type="spellEnd"/>
      <w:r>
        <w:rPr>
          <w:rFonts w:ascii="Helvetica" w:hAnsi="Helvetica" w:cs="Helvetica"/>
          <w:color w:val="444444"/>
          <w:sz w:val="23"/>
          <w:szCs w:val="23"/>
        </w:rPr>
        <w:t xml:space="preserve"> Bay, and the Yana River Delta are protected within existing reserves and within the </w:t>
      </w:r>
      <w:proofErr w:type="spellStart"/>
      <w:r>
        <w:rPr>
          <w:rFonts w:ascii="Helvetica" w:hAnsi="Helvetica" w:cs="Helvetica"/>
          <w:color w:val="444444"/>
          <w:sz w:val="23"/>
          <w:szCs w:val="23"/>
        </w:rPr>
        <w:t>Kytalyk</w:t>
      </w:r>
      <w:proofErr w:type="spellEnd"/>
      <w:r>
        <w:rPr>
          <w:rFonts w:ascii="Helvetica" w:hAnsi="Helvetica" w:cs="Helvetica"/>
          <w:color w:val="444444"/>
          <w:sz w:val="23"/>
          <w:szCs w:val="23"/>
        </w:rPr>
        <w:t xml:space="preserve"> Reserve, established in 1996 (25,000 km2). There is concern about the release of contaminants from mining operations further upstream that might harm the breeding areas for the birds of this tundra region, but quantitative data is lacking.</w:t>
      </w:r>
    </w:p>
    <w:p w:rsidR="00A339C1" w:rsidRDefault="00A339C1" w:rsidP="00A339C1">
      <w:pPr>
        <w:pStyle w:val="NormalWeb"/>
        <w:shd w:val="clear" w:color="auto" w:fill="FFFFFF"/>
        <w:spacing w:before="0" w:beforeAutospacing="0" w:after="300" w:afterAutospacing="0"/>
        <w:textAlignment w:val="baseline"/>
        <w:rPr>
          <w:rFonts w:ascii="Helvetica" w:hAnsi="Helvetica" w:cs="Helvetica"/>
          <w:color w:val="444444"/>
          <w:sz w:val="23"/>
          <w:szCs w:val="23"/>
        </w:rPr>
      </w:pPr>
      <w:r>
        <w:rPr>
          <w:rFonts w:ascii="Helvetica" w:hAnsi="Helvetica" w:cs="Helvetica"/>
          <w:color w:val="444444"/>
          <w:sz w:val="23"/>
          <w:szCs w:val="23"/>
        </w:rPr>
        <w:t xml:space="preserve">The coastal areas of this region are some of the least explored and mapped areas of the world. Even though data gathering projects have recorded information on more than 2000 different species of plants, invertebrates and fish, data coverage throughout the Siberian Arctic, especially in the eastern portions, are still fragmentary. </w:t>
      </w:r>
      <w:proofErr w:type="gramStart"/>
      <w:r>
        <w:rPr>
          <w:rFonts w:ascii="Helvetica" w:hAnsi="Helvetica" w:cs="Helvetica"/>
          <w:color w:val="444444"/>
          <w:sz w:val="23"/>
          <w:szCs w:val="23"/>
        </w:rPr>
        <w:t>The Siberian north coast area is among the least populated by humans in the world</w:t>
      </w:r>
      <w:proofErr w:type="gramEnd"/>
      <w:r>
        <w:rPr>
          <w:rFonts w:ascii="Helvetica" w:hAnsi="Helvetica" w:cs="Helvetica"/>
          <w:color w:val="444444"/>
          <w:sz w:val="23"/>
          <w:szCs w:val="23"/>
        </w:rPr>
        <w:t>.</w:t>
      </w:r>
    </w:p>
    <w:p w:rsidR="00A339C1" w:rsidRDefault="00A339C1" w:rsidP="00A339C1">
      <w:pPr>
        <w:pStyle w:val="NormalWeb"/>
        <w:shd w:val="clear" w:color="auto" w:fill="FFFFFF"/>
        <w:spacing w:before="0" w:beforeAutospacing="0" w:after="0" w:afterAutospacing="0"/>
        <w:textAlignment w:val="baseline"/>
        <w:rPr>
          <w:rFonts w:ascii="Helvetica" w:hAnsi="Helvetica" w:cs="Helvetica"/>
          <w:color w:val="444444"/>
          <w:sz w:val="23"/>
          <w:szCs w:val="23"/>
        </w:rPr>
      </w:pPr>
      <w:r>
        <w:rPr>
          <w:rStyle w:val="Strong"/>
          <w:rFonts w:ascii="inherit" w:hAnsi="inherit" w:cs="Helvetica"/>
          <w:color w:val="444444"/>
          <w:sz w:val="23"/>
          <w:szCs w:val="23"/>
          <w:bdr w:val="none" w:sz="0" w:space="0" w:color="auto" w:frame="1"/>
        </w:rPr>
        <w:t>Types and Severity of Threats</w:t>
      </w:r>
      <w:r>
        <w:rPr>
          <w:rFonts w:ascii="Helvetica" w:hAnsi="Helvetica" w:cs="Helvetica"/>
          <w:color w:val="444444"/>
          <w:sz w:val="23"/>
          <w:szCs w:val="23"/>
        </w:rPr>
        <w:br/>
      </w:r>
      <w:proofErr w:type="gramStart"/>
      <w:r>
        <w:rPr>
          <w:rFonts w:ascii="Helvetica" w:hAnsi="Helvetica" w:cs="Helvetica"/>
          <w:color w:val="444444"/>
          <w:sz w:val="23"/>
          <w:szCs w:val="23"/>
        </w:rPr>
        <w:t>The</w:t>
      </w:r>
      <w:proofErr w:type="gramEnd"/>
      <w:r>
        <w:rPr>
          <w:rFonts w:ascii="Helvetica" w:hAnsi="Helvetica" w:cs="Helvetica"/>
          <w:color w:val="444444"/>
          <w:sz w:val="23"/>
          <w:szCs w:val="23"/>
        </w:rPr>
        <w:t xml:space="preserve"> northern coast of the Russian arctic is an attractive northern shipping route to connect European and Asian ports. Less than 60% of the length of the 11,400 nm Suez Canal, the route is generating increasing interest, especially since Russian arctic areas may hold reserves of oil, gas and other natural </w:t>
      </w:r>
      <w:proofErr w:type="gramStart"/>
      <w:r>
        <w:rPr>
          <w:rFonts w:ascii="Helvetica" w:hAnsi="Helvetica" w:cs="Helvetica"/>
          <w:color w:val="444444"/>
          <w:sz w:val="23"/>
          <w:szCs w:val="23"/>
        </w:rPr>
        <w:t>resources which could be exported</w:t>
      </w:r>
      <w:proofErr w:type="gramEnd"/>
      <w:r>
        <w:rPr>
          <w:rFonts w:ascii="Helvetica" w:hAnsi="Helvetica" w:cs="Helvetica"/>
          <w:color w:val="444444"/>
          <w:sz w:val="23"/>
          <w:szCs w:val="23"/>
        </w:rPr>
        <w:t xml:space="preserve"> by sea. While the International Northern Sea Route </w:t>
      </w:r>
      <w:proofErr w:type="spellStart"/>
      <w:r>
        <w:rPr>
          <w:rFonts w:ascii="Helvetica" w:hAnsi="Helvetica" w:cs="Helvetica"/>
          <w:color w:val="444444"/>
          <w:sz w:val="23"/>
          <w:szCs w:val="23"/>
        </w:rPr>
        <w:t>Programme</w:t>
      </w:r>
      <w:proofErr w:type="spellEnd"/>
      <w:r>
        <w:rPr>
          <w:rFonts w:ascii="Helvetica" w:hAnsi="Helvetica" w:cs="Helvetica"/>
          <w:color w:val="444444"/>
          <w:sz w:val="23"/>
          <w:szCs w:val="23"/>
        </w:rPr>
        <w:t xml:space="preserve"> has identified ecologically vulnerable areas along the NSR and concluded that areas of special importance to biodiversity and local indigenous peoples </w:t>
      </w:r>
      <w:proofErr w:type="gramStart"/>
      <w:r>
        <w:rPr>
          <w:rFonts w:ascii="Helvetica" w:hAnsi="Helvetica" w:cs="Helvetica"/>
          <w:color w:val="444444"/>
          <w:sz w:val="23"/>
          <w:szCs w:val="23"/>
        </w:rPr>
        <w:t>can largely be avoided</w:t>
      </w:r>
      <w:proofErr w:type="gramEnd"/>
      <w:r>
        <w:rPr>
          <w:rFonts w:ascii="Helvetica" w:hAnsi="Helvetica" w:cs="Helvetica"/>
          <w:color w:val="444444"/>
          <w:sz w:val="23"/>
          <w:szCs w:val="23"/>
        </w:rPr>
        <w:t xml:space="preserve">, the </w:t>
      </w:r>
      <w:proofErr w:type="spellStart"/>
      <w:r>
        <w:rPr>
          <w:rFonts w:ascii="Helvetica" w:hAnsi="Helvetica" w:cs="Helvetica"/>
          <w:color w:val="444444"/>
          <w:sz w:val="23"/>
          <w:szCs w:val="23"/>
        </w:rPr>
        <w:t>Programme</w:t>
      </w:r>
      <w:proofErr w:type="spellEnd"/>
      <w:r>
        <w:rPr>
          <w:rFonts w:ascii="Helvetica" w:hAnsi="Helvetica" w:cs="Helvetica"/>
          <w:color w:val="444444"/>
          <w:sz w:val="23"/>
          <w:szCs w:val="23"/>
        </w:rPr>
        <w:t xml:space="preserve"> did identify 92 areas that are highly vulnerable to oil spills (INSROP, </w:t>
      </w:r>
      <w:hyperlink r:id="rId5" w:history="1">
        <w:r>
          <w:rPr>
            <w:rStyle w:val="Hyperlink"/>
            <w:rFonts w:ascii="inherit" w:hAnsi="inherit" w:cs="Helvetica"/>
            <w:color w:val="006EA5"/>
            <w:sz w:val="23"/>
            <w:szCs w:val="23"/>
            <w:bdr w:val="none" w:sz="0" w:space="0" w:color="auto" w:frame="1"/>
          </w:rPr>
          <w:t>www.fni.no/insrop</w:t>
        </w:r>
      </w:hyperlink>
      <w:r>
        <w:rPr>
          <w:rFonts w:ascii="Helvetica" w:hAnsi="Helvetica" w:cs="Helvetica"/>
          <w:color w:val="444444"/>
          <w:sz w:val="23"/>
          <w:szCs w:val="23"/>
        </w:rPr>
        <w:t xml:space="preserve">). According Newell et al. (2000), gold mining and the operation of a tin combine on the </w:t>
      </w:r>
      <w:proofErr w:type="spellStart"/>
      <w:r>
        <w:rPr>
          <w:rFonts w:ascii="Helvetica" w:hAnsi="Helvetica" w:cs="Helvetica"/>
          <w:color w:val="444444"/>
          <w:sz w:val="23"/>
          <w:szCs w:val="23"/>
        </w:rPr>
        <w:t>Khroma</w:t>
      </w:r>
      <w:proofErr w:type="spellEnd"/>
      <w:r>
        <w:rPr>
          <w:rFonts w:ascii="Helvetica" w:hAnsi="Helvetica" w:cs="Helvetica"/>
          <w:color w:val="444444"/>
          <w:sz w:val="23"/>
          <w:szCs w:val="23"/>
        </w:rPr>
        <w:t xml:space="preserve"> River has destroyed fisheries and transformed habitat within this region.</w:t>
      </w:r>
    </w:p>
    <w:p w:rsidR="00A339C1" w:rsidRDefault="00A339C1" w:rsidP="00A339C1">
      <w:pPr>
        <w:pStyle w:val="NormalWeb"/>
        <w:shd w:val="clear" w:color="auto" w:fill="FFFFFF"/>
        <w:spacing w:before="0" w:beforeAutospacing="0" w:after="0" w:afterAutospacing="0"/>
        <w:textAlignment w:val="baseline"/>
        <w:rPr>
          <w:rFonts w:ascii="Helvetica" w:hAnsi="Helvetica" w:cs="Helvetica"/>
          <w:color w:val="444444"/>
          <w:sz w:val="23"/>
          <w:szCs w:val="23"/>
        </w:rPr>
      </w:pPr>
      <w:r>
        <w:rPr>
          <w:rStyle w:val="Strong"/>
          <w:rFonts w:ascii="inherit" w:hAnsi="inherit" w:cs="Helvetica"/>
          <w:color w:val="444444"/>
          <w:sz w:val="23"/>
          <w:szCs w:val="23"/>
          <w:bdr w:val="none" w:sz="0" w:space="0" w:color="auto" w:frame="1"/>
        </w:rPr>
        <w:t>Justification of Ecoregion Delineation</w:t>
      </w:r>
      <w:r>
        <w:rPr>
          <w:rFonts w:ascii="Helvetica" w:hAnsi="Helvetica" w:cs="Helvetica"/>
          <w:color w:val="444444"/>
          <w:sz w:val="23"/>
          <w:szCs w:val="23"/>
        </w:rPr>
        <w:br/>
        <w:t xml:space="preserve">This ecoregion is a narrow strip of tundra on the coast of the East Siberian Sea extending east of the Lena Delta to the marshy lowland at the mouth of the Kolyma River. Mapped </w:t>
      </w:r>
      <w:r>
        <w:rPr>
          <w:rFonts w:ascii="Helvetica" w:hAnsi="Helvetica" w:cs="Helvetica"/>
          <w:color w:val="444444"/>
          <w:sz w:val="23"/>
          <w:szCs w:val="23"/>
        </w:rPr>
        <w:lastRenderedPageBreak/>
        <w:t xml:space="preserve">ecoregion boundaries correspond to the montane and lowland tundra distributed between the Laptev and </w:t>
      </w:r>
      <w:proofErr w:type="spellStart"/>
      <w:r>
        <w:rPr>
          <w:rFonts w:ascii="Helvetica" w:hAnsi="Helvetica" w:cs="Helvetica"/>
          <w:color w:val="444444"/>
          <w:sz w:val="23"/>
          <w:szCs w:val="23"/>
        </w:rPr>
        <w:t>Chukote</w:t>
      </w:r>
      <w:proofErr w:type="spellEnd"/>
      <w:r>
        <w:rPr>
          <w:rFonts w:ascii="Helvetica" w:hAnsi="Helvetica" w:cs="Helvetica"/>
          <w:color w:val="444444"/>
          <w:sz w:val="23"/>
          <w:szCs w:val="23"/>
        </w:rPr>
        <w:t xml:space="preserve"> Seas in </w:t>
      </w:r>
      <w:proofErr w:type="spellStart"/>
      <w:r>
        <w:rPr>
          <w:rFonts w:ascii="Helvetica" w:hAnsi="Helvetica" w:cs="Helvetica"/>
          <w:color w:val="444444"/>
          <w:sz w:val="23"/>
          <w:szCs w:val="23"/>
        </w:rPr>
        <w:t>Kurnaev’s</w:t>
      </w:r>
      <w:proofErr w:type="spellEnd"/>
      <w:r>
        <w:rPr>
          <w:rFonts w:ascii="Helvetica" w:hAnsi="Helvetica" w:cs="Helvetica"/>
          <w:color w:val="444444"/>
          <w:sz w:val="23"/>
          <w:szCs w:val="23"/>
        </w:rPr>
        <w:t xml:space="preserve"> (1990) forest map of the USSR.</w:t>
      </w:r>
    </w:p>
    <w:p w:rsidR="00D36189" w:rsidRDefault="00D36189" w:rsidP="006E7AD9">
      <w:pPr>
        <w:spacing w:after="0" w:line="240" w:lineRule="auto"/>
        <w:rPr>
          <w:rFonts w:ascii="Times New Roman" w:eastAsia="Times New Roman" w:hAnsi="Times New Roman" w:cs="Times New Roman"/>
          <w:i/>
          <w:iCs/>
          <w:color w:val="00B0F0"/>
          <w:sz w:val="20"/>
          <w:szCs w:val="24"/>
          <w:shd w:val="clear" w:color="auto" w:fill="FFFFFF"/>
        </w:rPr>
      </w:pPr>
    </w:p>
    <w:p w:rsidR="002C0630" w:rsidRDefault="002C0630" w:rsidP="006E7AD9">
      <w:pPr>
        <w:spacing w:after="0" w:line="240" w:lineRule="auto"/>
        <w:rPr>
          <w:rFonts w:ascii="Times New Roman" w:eastAsia="Times New Roman" w:hAnsi="Times New Roman" w:cs="Times New Roman"/>
          <w:i/>
          <w:iCs/>
          <w:color w:val="00B0F0"/>
          <w:sz w:val="20"/>
          <w:szCs w:val="24"/>
          <w:shd w:val="clear" w:color="auto" w:fill="FFFFFF"/>
        </w:rPr>
      </w:pPr>
    </w:p>
    <w:p w:rsidR="002C0630" w:rsidRDefault="002C0630" w:rsidP="006E7AD9">
      <w:pPr>
        <w:spacing w:after="0" w:line="240" w:lineRule="auto"/>
        <w:rPr>
          <w:rFonts w:ascii="Times New Roman" w:eastAsia="Times New Roman" w:hAnsi="Times New Roman" w:cs="Times New Roman"/>
          <w:i/>
          <w:iCs/>
          <w:color w:val="00B0F0"/>
          <w:sz w:val="20"/>
          <w:szCs w:val="24"/>
          <w:shd w:val="clear" w:color="auto" w:fill="FFFFFF"/>
        </w:rPr>
      </w:pPr>
    </w:p>
    <w:p w:rsidR="002C0630" w:rsidRDefault="002C0630" w:rsidP="006E7AD9">
      <w:pPr>
        <w:spacing w:after="0" w:line="240" w:lineRule="auto"/>
        <w:rPr>
          <w:rFonts w:ascii="Times New Roman" w:eastAsia="Times New Roman" w:hAnsi="Times New Roman" w:cs="Times New Roman"/>
          <w:i/>
          <w:iCs/>
          <w:color w:val="00B0F0"/>
          <w:sz w:val="20"/>
          <w:szCs w:val="24"/>
          <w:shd w:val="clear" w:color="auto" w:fill="FFFFFF"/>
        </w:rPr>
      </w:pPr>
    </w:p>
    <w:p w:rsidR="002C0630" w:rsidRDefault="002C0630" w:rsidP="006E7AD9">
      <w:pPr>
        <w:spacing w:after="0" w:line="240" w:lineRule="auto"/>
        <w:rPr>
          <w:rFonts w:ascii="Times New Roman" w:eastAsia="Times New Roman" w:hAnsi="Times New Roman" w:cs="Times New Roman"/>
          <w:i/>
          <w:iCs/>
          <w:color w:val="00B0F0"/>
          <w:sz w:val="20"/>
          <w:szCs w:val="24"/>
          <w:shd w:val="clear" w:color="auto" w:fill="FFFFFF"/>
        </w:rPr>
      </w:pPr>
      <w:r>
        <w:rPr>
          <w:rFonts w:ascii="Times New Roman" w:eastAsia="Times New Roman" w:hAnsi="Times New Roman" w:cs="Times New Roman"/>
          <w:i/>
          <w:iCs/>
          <w:color w:val="00B0F0"/>
          <w:sz w:val="20"/>
          <w:szCs w:val="24"/>
          <w:shd w:val="clear" w:color="auto" w:fill="FFFFFF"/>
        </w:rPr>
        <w:t>###</w:t>
      </w:r>
    </w:p>
    <w:p w:rsidR="00953F68" w:rsidRDefault="00953F68" w:rsidP="006E7AD9">
      <w:pPr>
        <w:spacing w:after="0" w:line="240" w:lineRule="auto"/>
        <w:rPr>
          <w:rFonts w:ascii="Times New Roman" w:eastAsia="Times New Roman" w:hAnsi="Times New Roman" w:cs="Times New Roman"/>
          <w:i/>
          <w:iCs/>
          <w:color w:val="00B0F0"/>
          <w:sz w:val="20"/>
          <w:szCs w:val="24"/>
          <w:shd w:val="clear" w:color="auto" w:fill="FFFFFF"/>
        </w:rPr>
      </w:pPr>
    </w:p>
    <w:p w:rsidR="003D1E96" w:rsidRDefault="003D1E96" w:rsidP="006E7AD9">
      <w:pPr>
        <w:spacing w:after="0" w:line="240" w:lineRule="auto"/>
        <w:rPr>
          <w:rFonts w:ascii="Times New Roman" w:eastAsia="Times New Roman" w:hAnsi="Times New Roman" w:cs="Times New Roman"/>
          <w:i/>
          <w:iCs/>
          <w:color w:val="00B0F0"/>
          <w:sz w:val="20"/>
          <w:szCs w:val="24"/>
          <w:shd w:val="clear" w:color="auto" w:fill="FFFFFF"/>
        </w:rPr>
      </w:pPr>
      <w:r w:rsidRPr="003D1E96">
        <w:rPr>
          <w:rFonts w:ascii="Times New Roman" w:eastAsia="Times New Roman" w:hAnsi="Times New Roman" w:cs="Times New Roman"/>
          <w:i/>
          <w:iCs/>
          <w:color w:val="00B0F0"/>
          <w:sz w:val="20"/>
          <w:szCs w:val="24"/>
          <w:shd w:val="clear" w:color="auto" w:fill="FFFFFF"/>
        </w:rPr>
        <w:t xml:space="preserve">Siberian Crane is one of the most important and rarest species in the Yakutia area (95% of the individual spent their summer time in </w:t>
      </w:r>
      <w:proofErr w:type="spellStart"/>
      <w:r w:rsidRPr="003D1E96">
        <w:rPr>
          <w:rFonts w:ascii="Times New Roman" w:eastAsia="Times New Roman" w:hAnsi="Times New Roman" w:cs="Times New Roman"/>
          <w:i/>
          <w:iCs/>
          <w:color w:val="00B0F0"/>
          <w:sz w:val="20"/>
          <w:szCs w:val="24"/>
          <w:shd w:val="clear" w:color="auto" w:fill="FFFFFF"/>
        </w:rPr>
        <w:t>Indeika</w:t>
      </w:r>
      <w:proofErr w:type="spellEnd"/>
      <w:r w:rsidRPr="003D1E96">
        <w:rPr>
          <w:rFonts w:ascii="Times New Roman" w:eastAsia="Times New Roman" w:hAnsi="Times New Roman" w:cs="Times New Roman"/>
          <w:i/>
          <w:iCs/>
          <w:color w:val="00B0F0"/>
          <w:sz w:val="20"/>
          <w:szCs w:val="24"/>
          <w:shd w:val="clear" w:color="auto" w:fill="FFFFFF"/>
        </w:rPr>
        <w:t xml:space="preserve"> tundra with the territories</w:t>
      </w:r>
      <w:r>
        <w:rPr>
          <w:rFonts w:ascii="Times New Roman" w:eastAsia="Times New Roman" w:hAnsi="Times New Roman" w:cs="Times New Roman"/>
          <w:i/>
          <w:iCs/>
          <w:color w:val="00B0F0"/>
          <w:sz w:val="20"/>
          <w:szCs w:val="24"/>
          <w:shd w:val="clear" w:color="auto" w:fill="FFFFFF"/>
        </w:rPr>
        <w:t>.</w:t>
      </w:r>
      <w:r w:rsidRPr="003D1E96">
        <w:rPr>
          <w:rFonts w:ascii="Times New Roman" w:eastAsia="Times New Roman" w:hAnsi="Times New Roman" w:cs="Times New Roman"/>
          <w:i/>
          <w:iCs/>
          <w:color w:val="00B0F0"/>
          <w:sz w:val="20"/>
          <w:szCs w:val="24"/>
          <w:shd w:val="clear" w:color="auto" w:fill="FFFFFF"/>
        </w:rPr>
        <w:t>)</w:t>
      </w:r>
      <w:r>
        <w:rPr>
          <w:rFonts w:ascii="Times New Roman" w:eastAsia="Times New Roman" w:hAnsi="Times New Roman" w:cs="Times New Roman"/>
          <w:i/>
          <w:iCs/>
          <w:color w:val="00B0F0"/>
          <w:sz w:val="20"/>
          <w:szCs w:val="24"/>
          <w:shd w:val="clear" w:color="auto" w:fill="FFFFFF"/>
        </w:rPr>
        <w:t xml:space="preserve"> They migrate to </w:t>
      </w:r>
      <w:proofErr w:type="spellStart"/>
      <w:r>
        <w:rPr>
          <w:rFonts w:ascii="Times New Roman" w:eastAsia="Times New Roman" w:hAnsi="Times New Roman" w:cs="Times New Roman"/>
          <w:i/>
          <w:iCs/>
          <w:color w:val="00B0F0"/>
          <w:sz w:val="20"/>
          <w:szCs w:val="24"/>
          <w:shd w:val="clear" w:color="auto" w:fill="FFFFFF"/>
        </w:rPr>
        <w:t>Poyoung</w:t>
      </w:r>
      <w:proofErr w:type="spellEnd"/>
      <w:r>
        <w:rPr>
          <w:rFonts w:ascii="Times New Roman" w:eastAsia="Times New Roman" w:hAnsi="Times New Roman" w:cs="Times New Roman"/>
          <w:i/>
          <w:iCs/>
          <w:color w:val="00B0F0"/>
          <w:sz w:val="20"/>
          <w:szCs w:val="24"/>
          <w:shd w:val="clear" w:color="auto" w:fill="FFFFFF"/>
        </w:rPr>
        <w:t xml:space="preserve"> </w:t>
      </w:r>
      <w:proofErr w:type="gramStart"/>
      <w:r>
        <w:rPr>
          <w:rFonts w:ascii="Times New Roman" w:eastAsia="Times New Roman" w:hAnsi="Times New Roman" w:cs="Times New Roman"/>
          <w:i/>
          <w:iCs/>
          <w:color w:val="00B0F0"/>
          <w:sz w:val="20"/>
          <w:szCs w:val="24"/>
          <w:shd w:val="clear" w:color="auto" w:fill="FFFFFF"/>
        </w:rPr>
        <w:t>lake</w:t>
      </w:r>
      <w:proofErr w:type="gramEnd"/>
      <w:r>
        <w:rPr>
          <w:rFonts w:ascii="Times New Roman" w:eastAsia="Times New Roman" w:hAnsi="Times New Roman" w:cs="Times New Roman"/>
          <w:i/>
          <w:iCs/>
          <w:color w:val="00B0F0"/>
          <w:sz w:val="20"/>
          <w:szCs w:val="24"/>
          <w:shd w:val="clear" w:color="auto" w:fill="FFFFFF"/>
        </w:rPr>
        <w:t>, China during winter and to the Russian tundra in Summer.</w:t>
      </w:r>
      <w:r w:rsidR="00BE48A4">
        <w:rPr>
          <w:rFonts w:ascii="Times New Roman" w:eastAsia="Times New Roman" w:hAnsi="Times New Roman" w:cs="Times New Roman"/>
          <w:i/>
          <w:iCs/>
          <w:color w:val="00B0F0"/>
          <w:sz w:val="20"/>
          <w:szCs w:val="24"/>
          <w:shd w:val="clear" w:color="auto" w:fill="FFFFFF"/>
        </w:rPr>
        <w:t xml:space="preserve"> Among 15 crane species in the world,</w:t>
      </w:r>
      <w:r>
        <w:rPr>
          <w:rFonts w:ascii="Times New Roman" w:eastAsia="Times New Roman" w:hAnsi="Times New Roman" w:cs="Times New Roman"/>
          <w:i/>
          <w:iCs/>
          <w:color w:val="00B0F0"/>
          <w:sz w:val="20"/>
          <w:szCs w:val="24"/>
          <w:shd w:val="clear" w:color="auto" w:fill="FFFFFF"/>
        </w:rPr>
        <w:t xml:space="preserve"> Siberian Crane </w:t>
      </w:r>
      <w:proofErr w:type="gramStart"/>
      <w:r>
        <w:rPr>
          <w:rFonts w:ascii="Times New Roman" w:eastAsia="Times New Roman" w:hAnsi="Times New Roman" w:cs="Times New Roman"/>
          <w:i/>
          <w:iCs/>
          <w:color w:val="00B0F0"/>
          <w:sz w:val="20"/>
          <w:szCs w:val="24"/>
          <w:shd w:val="clear" w:color="auto" w:fill="FFFFFF"/>
        </w:rPr>
        <w:t>can be said</w:t>
      </w:r>
      <w:proofErr w:type="gramEnd"/>
      <w:r>
        <w:rPr>
          <w:rFonts w:ascii="Times New Roman" w:eastAsia="Times New Roman" w:hAnsi="Times New Roman" w:cs="Times New Roman"/>
          <w:i/>
          <w:iCs/>
          <w:color w:val="00B0F0"/>
          <w:sz w:val="20"/>
          <w:szCs w:val="24"/>
          <w:shd w:val="clear" w:color="auto" w:fill="FFFFFF"/>
        </w:rPr>
        <w:t xml:space="preserve"> as the most important species in Yakutia (indicator species? Keystone species?)</w:t>
      </w:r>
    </w:p>
    <w:p w:rsidR="003D1E96" w:rsidRDefault="003D1E96" w:rsidP="006E7AD9">
      <w:pPr>
        <w:spacing w:after="0" w:line="240" w:lineRule="auto"/>
        <w:rPr>
          <w:rFonts w:ascii="Times New Roman" w:eastAsia="Times New Roman" w:hAnsi="Times New Roman" w:cs="Times New Roman"/>
          <w:i/>
          <w:iCs/>
          <w:color w:val="00B0F0"/>
          <w:sz w:val="20"/>
          <w:szCs w:val="24"/>
          <w:shd w:val="clear" w:color="auto" w:fill="FFFFFF"/>
        </w:rPr>
      </w:pPr>
    </w:p>
    <w:p w:rsidR="003D1E96" w:rsidRDefault="003D1E96" w:rsidP="006E7AD9">
      <w:pPr>
        <w:spacing w:after="0" w:line="240" w:lineRule="auto"/>
        <w:rPr>
          <w:rFonts w:ascii="Times New Roman" w:eastAsia="Times New Roman" w:hAnsi="Times New Roman" w:cs="Times New Roman"/>
          <w:i/>
          <w:iCs/>
          <w:color w:val="00B0F0"/>
          <w:sz w:val="20"/>
          <w:szCs w:val="24"/>
          <w:shd w:val="clear" w:color="auto" w:fill="FFFFFF"/>
        </w:rPr>
      </w:pPr>
      <w:r>
        <w:rPr>
          <w:rFonts w:ascii="Times New Roman" w:eastAsia="Times New Roman" w:hAnsi="Times New Roman" w:cs="Times New Roman"/>
          <w:i/>
          <w:iCs/>
          <w:color w:val="00B0F0"/>
          <w:sz w:val="20"/>
          <w:szCs w:val="24"/>
          <w:shd w:val="clear" w:color="auto" w:fill="FFFFFF"/>
        </w:rPr>
        <w:t>Currently, t</w:t>
      </w:r>
      <w:r w:rsidR="009A6214">
        <w:rPr>
          <w:rFonts w:ascii="Times New Roman" w:eastAsia="Times New Roman" w:hAnsi="Times New Roman" w:cs="Times New Roman"/>
          <w:i/>
          <w:iCs/>
          <w:color w:val="00B0F0"/>
          <w:sz w:val="20"/>
          <w:szCs w:val="24"/>
          <w:shd w:val="clear" w:color="auto" w:fill="FFFFFF"/>
        </w:rPr>
        <w:t>he number of Siberian is declin</w:t>
      </w:r>
      <w:r>
        <w:rPr>
          <w:rFonts w:ascii="Times New Roman" w:eastAsia="Times New Roman" w:hAnsi="Times New Roman" w:cs="Times New Roman"/>
          <w:i/>
          <w:iCs/>
          <w:color w:val="00B0F0"/>
          <w:sz w:val="20"/>
          <w:szCs w:val="24"/>
          <w:shd w:val="clear" w:color="auto" w:fill="FFFFFF"/>
        </w:rPr>
        <w:t xml:space="preserve">ing due to the </w:t>
      </w:r>
      <w:r w:rsidR="00BE48A4">
        <w:rPr>
          <w:rFonts w:ascii="Times New Roman" w:eastAsia="Times New Roman" w:hAnsi="Times New Roman" w:cs="Times New Roman"/>
          <w:i/>
          <w:iCs/>
          <w:color w:val="00B0F0"/>
          <w:sz w:val="20"/>
          <w:szCs w:val="24"/>
          <w:shd w:val="clear" w:color="auto" w:fill="FFFFFF"/>
        </w:rPr>
        <w:t xml:space="preserve">construction of the dams </w:t>
      </w:r>
      <w:r>
        <w:rPr>
          <w:rFonts w:ascii="Times New Roman" w:eastAsia="Times New Roman" w:hAnsi="Times New Roman" w:cs="Times New Roman"/>
          <w:i/>
          <w:iCs/>
          <w:color w:val="00B0F0"/>
          <w:sz w:val="20"/>
          <w:szCs w:val="24"/>
          <w:shd w:val="clear" w:color="auto" w:fill="FFFFFF"/>
        </w:rPr>
        <w:t xml:space="preserve">around the </w:t>
      </w:r>
      <w:proofErr w:type="spellStart"/>
      <w:r>
        <w:rPr>
          <w:rFonts w:ascii="Times New Roman" w:eastAsia="Times New Roman" w:hAnsi="Times New Roman" w:cs="Times New Roman"/>
          <w:i/>
          <w:iCs/>
          <w:color w:val="00B0F0"/>
          <w:sz w:val="20"/>
          <w:szCs w:val="24"/>
          <w:shd w:val="clear" w:color="auto" w:fill="FFFFFF"/>
        </w:rPr>
        <w:t>Poyoung</w:t>
      </w:r>
      <w:proofErr w:type="spellEnd"/>
      <w:r>
        <w:rPr>
          <w:rFonts w:ascii="Times New Roman" w:eastAsia="Times New Roman" w:hAnsi="Times New Roman" w:cs="Times New Roman"/>
          <w:i/>
          <w:iCs/>
          <w:color w:val="00B0F0"/>
          <w:sz w:val="20"/>
          <w:szCs w:val="24"/>
          <w:shd w:val="clear" w:color="auto" w:fill="FFFFFF"/>
        </w:rPr>
        <w:t xml:space="preserve"> Lake</w:t>
      </w:r>
      <w:r w:rsidR="009A6214">
        <w:rPr>
          <w:rFonts w:ascii="Times New Roman" w:eastAsia="Times New Roman" w:hAnsi="Times New Roman" w:cs="Times New Roman"/>
          <w:i/>
          <w:iCs/>
          <w:color w:val="00B0F0"/>
          <w:sz w:val="20"/>
          <w:szCs w:val="24"/>
          <w:shd w:val="clear" w:color="auto" w:fill="FFFFFF"/>
        </w:rPr>
        <w:t xml:space="preserve"> (there summer habitat)</w:t>
      </w:r>
      <w:r>
        <w:rPr>
          <w:rFonts w:ascii="Times New Roman" w:eastAsia="Times New Roman" w:hAnsi="Times New Roman" w:cs="Times New Roman"/>
          <w:i/>
          <w:iCs/>
          <w:color w:val="00B0F0"/>
          <w:sz w:val="20"/>
          <w:szCs w:val="24"/>
          <w:shd w:val="clear" w:color="auto" w:fill="FFFFFF"/>
        </w:rPr>
        <w:t>.</w:t>
      </w:r>
      <w:r w:rsidR="009A6214">
        <w:rPr>
          <w:rFonts w:ascii="Times New Roman" w:eastAsia="Times New Roman" w:hAnsi="Times New Roman" w:cs="Times New Roman"/>
          <w:i/>
          <w:iCs/>
          <w:color w:val="00B0F0"/>
          <w:sz w:val="20"/>
          <w:szCs w:val="24"/>
          <w:shd w:val="clear" w:color="auto" w:fill="FFFFFF"/>
        </w:rPr>
        <w:t xml:space="preserve"> </w:t>
      </w:r>
      <w:r w:rsidR="00BE48A4">
        <w:rPr>
          <w:rFonts w:ascii="Times New Roman" w:eastAsia="Times New Roman" w:hAnsi="Times New Roman" w:cs="Times New Roman"/>
          <w:i/>
          <w:iCs/>
          <w:color w:val="00B0F0"/>
          <w:sz w:val="20"/>
          <w:szCs w:val="24"/>
          <w:shd w:val="clear" w:color="auto" w:fill="FFFFFF"/>
        </w:rPr>
        <w:t xml:space="preserve">Within 12 years, Siberian Crane was moved from threatened (1988) to critical endangered (2000) and now only 300 individuals left in the wild. One of the most important work is to track the population in their breeding habitat. </w:t>
      </w:r>
      <w:r w:rsidR="009A6214">
        <w:rPr>
          <w:rFonts w:ascii="Times New Roman" w:eastAsia="Times New Roman" w:hAnsi="Times New Roman" w:cs="Times New Roman"/>
          <w:i/>
          <w:iCs/>
          <w:color w:val="00B0F0"/>
          <w:sz w:val="20"/>
          <w:szCs w:val="24"/>
          <w:shd w:val="clear" w:color="auto" w:fill="FFFFFF"/>
        </w:rPr>
        <w:t xml:space="preserve">The scientists in Academic of Russia is working on tracking the population of Siberian Crane but the work is really hard since it is hard to access to Arctic tundra and also the time is limited. </w:t>
      </w:r>
    </w:p>
    <w:p w:rsidR="009A6214" w:rsidRDefault="009A6214" w:rsidP="006E7AD9">
      <w:pPr>
        <w:spacing w:after="0" w:line="240" w:lineRule="auto"/>
        <w:rPr>
          <w:rFonts w:ascii="Times New Roman" w:eastAsia="Times New Roman" w:hAnsi="Times New Roman" w:cs="Times New Roman"/>
          <w:i/>
          <w:iCs/>
          <w:color w:val="00B0F0"/>
          <w:sz w:val="20"/>
          <w:szCs w:val="24"/>
          <w:shd w:val="clear" w:color="auto" w:fill="FFFFFF"/>
        </w:rPr>
      </w:pPr>
    </w:p>
    <w:p w:rsidR="00BE48A4" w:rsidRDefault="00BE48A4" w:rsidP="006E7AD9">
      <w:pPr>
        <w:spacing w:after="0" w:line="240" w:lineRule="auto"/>
        <w:rPr>
          <w:rFonts w:ascii="Times New Roman" w:eastAsia="Times New Roman" w:hAnsi="Times New Roman" w:cs="Times New Roman"/>
          <w:i/>
          <w:iCs/>
          <w:color w:val="00B0F0"/>
          <w:sz w:val="20"/>
          <w:szCs w:val="24"/>
          <w:shd w:val="clear" w:color="auto" w:fill="FFFFFF"/>
        </w:rPr>
      </w:pPr>
    </w:p>
    <w:p w:rsidR="00BE48A4" w:rsidRDefault="00BE48A4" w:rsidP="006E7AD9">
      <w:pPr>
        <w:spacing w:after="0" w:line="240" w:lineRule="auto"/>
        <w:rPr>
          <w:rFonts w:ascii="Times New Roman" w:eastAsia="Times New Roman" w:hAnsi="Times New Roman" w:cs="Times New Roman"/>
          <w:i/>
          <w:iCs/>
          <w:color w:val="00B0F0"/>
          <w:sz w:val="20"/>
          <w:szCs w:val="24"/>
          <w:shd w:val="clear" w:color="auto" w:fill="FFFFFF"/>
        </w:rPr>
      </w:pPr>
    </w:p>
    <w:p w:rsidR="00BE48A4" w:rsidRDefault="00BE48A4" w:rsidP="006E7AD9">
      <w:pPr>
        <w:spacing w:after="0" w:line="240" w:lineRule="auto"/>
        <w:rPr>
          <w:rFonts w:ascii="Times New Roman" w:eastAsia="Times New Roman" w:hAnsi="Times New Roman" w:cs="Times New Roman"/>
          <w:i/>
          <w:iCs/>
          <w:color w:val="00B0F0"/>
          <w:sz w:val="20"/>
          <w:szCs w:val="24"/>
          <w:shd w:val="clear" w:color="auto" w:fill="FFFFFF"/>
        </w:rPr>
      </w:pPr>
    </w:p>
    <w:p w:rsidR="009A6214" w:rsidRPr="003D1E96" w:rsidRDefault="009A6214" w:rsidP="006E7AD9">
      <w:pPr>
        <w:spacing w:after="0" w:line="240" w:lineRule="auto"/>
        <w:rPr>
          <w:rFonts w:ascii="Times New Roman" w:eastAsia="Times New Roman" w:hAnsi="Times New Roman" w:cs="Times New Roman"/>
          <w:i/>
          <w:iCs/>
          <w:color w:val="00B0F0"/>
          <w:sz w:val="24"/>
          <w:szCs w:val="24"/>
          <w:shd w:val="clear" w:color="auto" w:fill="FFFFFF"/>
        </w:rPr>
      </w:pPr>
      <w:r>
        <w:rPr>
          <w:rFonts w:ascii="Times New Roman" w:eastAsia="Times New Roman" w:hAnsi="Times New Roman" w:cs="Times New Roman"/>
          <w:i/>
          <w:iCs/>
          <w:color w:val="00B0F0"/>
          <w:sz w:val="20"/>
          <w:szCs w:val="24"/>
          <w:shd w:val="clear" w:color="auto" w:fill="FFFFFF"/>
        </w:rPr>
        <w:t xml:space="preserve">Siberian Crane is one species that representative of the inter country collaboration and we should work hard to track the population and work on preserve the species. </w:t>
      </w:r>
    </w:p>
    <w:p w:rsidR="006E7AD9" w:rsidRPr="006E7AD9" w:rsidRDefault="006E7AD9" w:rsidP="006E7AD9">
      <w:pPr>
        <w:spacing w:after="0" w:line="240" w:lineRule="auto"/>
        <w:rPr>
          <w:rFonts w:ascii="Times New Roman" w:eastAsia="Times New Roman" w:hAnsi="Times New Roman" w:cs="Times New Roman"/>
          <w:color w:val="3C3D3E"/>
          <w:sz w:val="24"/>
          <w:szCs w:val="24"/>
          <w:shd w:val="clear" w:color="auto" w:fill="FFFFFF"/>
        </w:rPr>
      </w:pPr>
    </w:p>
    <w:p w:rsidR="008A1228" w:rsidRDefault="008A08C6" w:rsidP="008A1228">
      <w:pPr>
        <w:spacing w:after="0" w:line="240" w:lineRule="auto"/>
        <w:rPr>
          <w:rFonts w:ascii="Times New Roman" w:eastAsia="Times New Roman" w:hAnsi="Times New Roman" w:cs="Times New Roman"/>
          <w:color w:val="3C3D3E"/>
          <w:sz w:val="24"/>
          <w:szCs w:val="24"/>
          <w:shd w:val="clear" w:color="auto" w:fill="FFFFFF"/>
        </w:rPr>
      </w:pPr>
      <w:r w:rsidRPr="006E7AD9">
        <w:rPr>
          <w:rFonts w:ascii="Times New Roman" w:eastAsia="Times New Roman" w:hAnsi="Times New Roman" w:cs="Times New Roman"/>
          <w:b/>
          <w:bCs/>
          <w:color w:val="3C3D3E"/>
          <w:sz w:val="24"/>
          <w:szCs w:val="24"/>
          <w:shd w:val="clear" w:color="auto" w:fill="FFFFFF"/>
        </w:rPr>
        <w:t>Goals and Objectives</w:t>
      </w:r>
    </w:p>
    <w:p w:rsidR="008A08C6" w:rsidRPr="008A1228" w:rsidRDefault="008A08C6" w:rsidP="008A1228">
      <w:pPr>
        <w:spacing w:after="0" w:line="240" w:lineRule="auto"/>
        <w:rPr>
          <w:rFonts w:ascii="Times New Roman" w:eastAsia="Times New Roman" w:hAnsi="Times New Roman" w:cs="Times New Roman"/>
          <w:color w:val="3C3D3E"/>
          <w:sz w:val="20"/>
          <w:szCs w:val="24"/>
          <w:shd w:val="clear" w:color="auto" w:fill="FFFFFF"/>
        </w:rPr>
      </w:pPr>
      <w:r w:rsidRPr="008A1228">
        <w:rPr>
          <w:rFonts w:ascii="Times New Roman" w:eastAsia="Times New Roman" w:hAnsi="Times New Roman" w:cs="Times New Roman"/>
          <w:i/>
          <w:iCs/>
          <w:color w:val="3C3D3E"/>
          <w:sz w:val="20"/>
          <w:szCs w:val="24"/>
          <w:shd w:val="clear" w:color="auto" w:fill="FFFFFF"/>
        </w:rPr>
        <w:t>What do you plan to accomplish with this project?</w:t>
      </w:r>
    </w:p>
    <w:p w:rsidR="000451AF" w:rsidRPr="008A1228" w:rsidRDefault="008A08C6" w:rsidP="008A08C6">
      <w:pPr>
        <w:rPr>
          <w:rFonts w:ascii="Times New Roman" w:eastAsia="Times New Roman" w:hAnsi="Times New Roman" w:cs="Times New Roman"/>
          <w:i/>
          <w:iCs/>
          <w:color w:val="3C3D3E"/>
          <w:sz w:val="20"/>
          <w:szCs w:val="24"/>
          <w:shd w:val="clear" w:color="auto" w:fill="FFFFFF"/>
        </w:rPr>
      </w:pPr>
      <w:r w:rsidRPr="008A1228">
        <w:rPr>
          <w:rFonts w:ascii="Times New Roman" w:eastAsia="Times New Roman" w:hAnsi="Times New Roman" w:cs="Times New Roman"/>
          <w:i/>
          <w:iCs/>
          <w:color w:val="3C3D3E"/>
          <w:sz w:val="20"/>
          <w:szCs w:val="24"/>
          <w:shd w:val="clear" w:color="auto" w:fill="FFFFFF"/>
        </w:rPr>
        <w:t xml:space="preserve">*A goal is a simple, clear, and general statement of the desired outcomes; there may be more than one goal. The objectives </w:t>
      </w:r>
      <w:proofErr w:type="gramStart"/>
      <w:r w:rsidRPr="008A1228">
        <w:rPr>
          <w:rFonts w:ascii="Times New Roman" w:eastAsia="Times New Roman" w:hAnsi="Times New Roman" w:cs="Times New Roman"/>
          <w:i/>
          <w:iCs/>
          <w:color w:val="3C3D3E"/>
          <w:sz w:val="20"/>
          <w:szCs w:val="24"/>
          <w:shd w:val="clear" w:color="auto" w:fill="FFFFFF"/>
        </w:rPr>
        <w:t>should be derived</w:t>
      </w:r>
      <w:proofErr w:type="gramEnd"/>
      <w:r w:rsidRPr="008A1228">
        <w:rPr>
          <w:rFonts w:ascii="Times New Roman" w:eastAsia="Times New Roman" w:hAnsi="Times New Roman" w:cs="Times New Roman"/>
          <w:i/>
          <w:iCs/>
          <w:color w:val="3C3D3E"/>
          <w:sz w:val="20"/>
          <w:szCs w:val="24"/>
          <w:shd w:val="clear" w:color="auto" w:fill="FFFFFF"/>
        </w:rPr>
        <w:t xml:space="preserve"> from the goal statement, defining specific, measurable targets; please make clear to which goal the objectives are linked.</w:t>
      </w:r>
    </w:p>
    <w:p w:rsidR="00953F68" w:rsidRDefault="00953F68" w:rsidP="00953F68">
      <w:pPr>
        <w:spacing w:after="0" w:line="240" w:lineRule="auto"/>
        <w:rPr>
          <w:rFonts w:ascii="Times New Roman" w:eastAsia="Times New Roman" w:hAnsi="Times New Roman" w:cs="Times New Roman"/>
          <w:i/>
          <w:iCs/>
          <w:color w:val="00B0F0"/>
          <w:sz w:val="20"/>
          <w:szCs w:val="24"/>
          <w:shd w:val="clear" w:color="auto" w:fill="FFFFFF"/>
        </w:rPr>
      </w:pPr>
      <w:r>
        <w:rPr>
          <w:rFonts w:ascii="Times New Roman" w:eastAsia="Times New Roman" w:hAnsi="Times New Roman" w:cs="Times New Roman"/>
          <w:i/>
          <w:iCs/>
          <w:color w:val="00B0F0"/>
          <w:sz w:val="20"/>
          <w:szCs w:val="24"/>
          <w:shd w:val="clear" w:color="auto" w:fill="FFFFFF"/>
        </w:rPr>
        <w:t xml:space="preserve">Monitoring the bird population in </w:t>
      </w:r>
      <w:proofErr w:type="spellStart"/>
      <w:r>
        <w:rPr>
          <w:rFonts w:ascii="Times New Roman" w:eastAsia="Times New Roman" w:hAnsi="Times New Roman" w:cs="Times New Roman"/>
          <w:i/>
          <w:iCs/>
          <w:color w:val="00B0F0"/>
          <w:sz w:val="20"/>
          <w:szCs w:val="24"/>
          <w:shd w:val="clear" w:color="auto" w:fill="FFFFFF"/>
        </w:rPr>
        <w:t>Indica</w:t>
      </w:r>
      <w:proofErr w:type="spellEnd"/>
      <w:r>
        <w:rPr>
          <w:rFonts w:ascii="Times New Roman" w:eastAsia="Times New Roman" w:hAnsi="Times New Roman" w:cs="Times New Roman"/>
          <w:i/>
          <w:iCs/>
          <w:color w:val="00B0F0"/>
          <w:sz w:val="20"/>
          <w:szCs w:val="24"/>
          <w:shd w:val="clear" w:color="auto" w:fill="FFFFFF"/>
        </w:rPr>
        <w:t xml:space="preserve"> </w:t>
      </w:r>
      <w:proofErr w:type="gramStart"/>
      <w:r>
        <w:rPr>
          <w:rFonts w:ascii="Times New Roman" w:eastAsia="Times New Roman" w:hAnsi="Times New Roman" w:cs="Times New Roman"/>
          <w:i/>
          <w:iCs/>
          <w:color w:val="00B0F0"/>
          <w:sz w:val="20"/>
          <w:szCs w:val="24"/>
          <w:shd w:val="clear" w:color="auto" w:fill="FFFFFF"/>
        </w:rPr>
        <w:t>river</w:t>
      </w:r>
      <w:proofErr w:type="gramEnd"/>
      <w:r>
        <w:rPr>
          <w:rFonts w:ascii="Times New Roman" w:eastAsia="Times New Roman" w:hAnsi="Times New Roman" w:cs="Times New Roman"/>
          <w:i/>
          <w:iCs/>
          <w:color w:val="00B0F0"/>
          <w:sz w:val="20"/>
          <w:szCs w:val="24"/>
          <w:shd w:val="clear" w:color="auto" w:fill="FFFFFF"/>
        </w:rPr>
        <w:t xml:space="preserve"> by audio recordings.</w:t>
      </w:r>
    </w:p>
    <w:p w:rsidR="00953F68" w:rsidRDefault="00953F68" w:rsidP="00953F68">
      <w:pPr>
        <w:spacing w:after="0" w:line="240" w:lineRule="auto"/>
        <w:rPr>
          <w:rFonts w:ascii="Times New Roman" w:eastAsia="Times New Roman" w:hAnsi="Times New Roman" w:cs="Times New Roman"/>
          <w:i/>
          <w:iCs/>
          <w:color w:val="00B0F0"/>
          <w:sz w:val="20"/>
          <w:szCs w:val="24"/>
          <w:shd w:val="clear" w:color="auto" w:fill="FFFFFF"/>
        </w:rPr>
      </w:pPr>
    </w:p>
    <w:p w:rsidR="00953F68" w:rsidRDefault="00953F68" w:rsidP="00953F68">
      <w:pPr>
        <w:spacing w:after="0" w:line="240" w:lineRule="auto"/>
        <w:rPr>
          <w:rFonts w:ascii="Times New Roman" w:eastAsia="Times New Roman" w:hAnsi="Times New Roman" w:cs="Times New Roman"/>
          <w:i/>
          <w:iCs/>
          <w:color w:val="00B0F0"/>
          <w:sz w:val="20"/>
          <w:szCs w:val="24"/>
          <w:shd w:val="clear" w:color="auto" w:fill="FFFFFF"/>
        </w:rPr>
      </w:pPr>
      <w:r>
        <w:rPr>
          <w:rFonts w:ascii="Times New Roman" w:eastAsia="Times New Roman" w:hAnsi="Times New Roman" w:cs="Times New Roman"/>
          <w:i/>
          <w:iCs/>
          <w:color w:val="00B0F0"/>
          <w:sz w:val="20"/>
          <w:szCs w:val="24"/>
          <w:shd w:val="clear" w:color="auto" w:fill="FFFFFF"/>
        </w:rPr>
        <w:t xml:space="preserve">Understanding the conservation work </w:t>
      </w:r>
      <w:proofErr w:type="gramStart"/>
      <w:r>
        <w:rPr>
          <w:rFonts w:ascii="Times New Roman" w:eastAsia="Times New Roman" w:hAnsi="Times New Roman" w:cs="Times New Roman"/>
          <w:i/>
          <w:iCs/>
          <w:color w:val="00B0F0"/>
          <w:sz w:val="20"/>
          <w:szCs w:val="24"/>
          <w:shd w:val="clear" w:color="auto" w:fill="FFFFFF"/>
        </w:rPr>
        <w:t>has been done</w:t>
      </w:r>
      <w:proofErr w:type="gramEnd"/>
      <w:r>
        <w:rPr>
          <w:rFonts w:ascii="Times New Roman" w:eastAsia="Times New Roman" w:hAnsi="Times New Roman" w:cs="Times New Roman"/>
          <w:i/>
          <w:iCs/>
          <w:color w:val="00B0F0"/>
          <w:sz w:val="20"/>
          <w:szCs w:val="24"/>
          <w:shd w:val="clear" w:color="auto" w:fill="FFFFFF"/>
        </w:rPr>
        <w:t xml:space="preserve"> in Russian area.</w:t>
      </w:r>
    </w:p>
    <w:p w:rsidR="00953F68" w:rsidRPr="003D1E96" w:rsidRDefault="00953F68" w:rsidP="00953F68">
      <w:pPr>
        <w:spacing w:after="0" w:line="240" w:lineRule="auto"/>
        <w:rPr>
          <w:rFonts w:ascii="Times New Roman" w:eastAsia="Times New Roman" w:hAnsi="Times New Roman" w:cs="Times New Roman"/>
          <w:i/>
          <w:iCs/>
          <w:color w:val="00B0F0"/>
          <w:sz w:val="24"/>
          <w:szCs w:val="24"/>
          <w:shd w:val="clear" w:color="auto" w:fill="FFFFFF"/>
        </w:rPr>
      </w:pPr>
      <w:r>
        <w:rPr>
          <w:rFonts w:ascii="Times New Roman" w:eastAsia="Times New Roman" w:hAnsi="Times New Roman" w:cs="Times New Roman"/>
          <w:i/>
          <w:iCs/>
          <w:color w:val="00B0F0"/>
          <w:sz w:val="20"/>
          <w:szCs w:val="24"/>
          <w:shd w:val="clear" w:color="auto" w:fill="FFFFFF"/>
        </w:rPr>
        <w:t xml:space="preserve"> </w:t>
      </w:r>
    </w:p>
    <w:p w:rsidR="008A08C6" w:rsidRPr="006E7AD9" w:rsidRDefault="008A08C6" w:rsidP="008A08C6">
      <w:pPr>
        <w:rPr>
          <w:rFonts w:ascii="Times New Roman" w:eastAsia="Times New Roman" w:hAnsi="Times New Roman" w:cs="Times New Roman"/>
          <w:i/>
          <w:iCs/>
          <w:color w:val="3C3D3E"/>
          <w:sz w:val="24"/>
          <w:szCs w:val="24"/>
          <w:shd w:val="clear" w:color="auto" w:fill="FFFFFF"/>
        </w:rPr>
      </w:pPr>
    </w:p>
    <w:p w:rsidR="008A1228" w:rsidRDefault="008A08C6" w:rsidP="008A1228">
      <w:pPr>
        <w:spacing w:after="0" w:line="240" w:lineRule="auto"/>
        <w:rPr>
          <w:rFonts w:ascii="Times New Roman" w:eastAsia="Times New Roman" w:hAnsi="Times New Roman" w:cs="Times New Roman"/>
          <w:color w:val="3C3D3E"/>
          <w:sz w:val="24"/>
          <w:szCs w:val="24"/>
          <w:shd w:val="clear" w:color="auto" w:fill="FFFFFF"/>
        </w:rPr>
      </w:pPr>
      <w:r w:rsidRPr="006E7AD9">
        <w:rPr>
          <w:rFonts w:ascii="Times New Roman" w:eastAsia="Times New Roman" w:hAnsi="Times New Roman" w:cs="Times New Roman"/>
          <w:b/>
          <w:bCs/>
          <w:color w:val="3C3D3E"/>
          <w:sz w:val="24"/>
          <w:szCs w:val="24"/>
          <w:shd w:val="clear" w:color="auto" w:fill="FFFFFF"/>
        </w:rPr>
        <w:t>Methodology Detail</w:t>
      </w:r>
    </w:p>
    <w:p w:rsidR="008A08C6" w:rsidRPr="008A1228" w:rsidRDefault="008A08C6" w:rsidP="008A1228">
      <w:pPr>
        <w:spacing w:after="0" w:line="240" w:lineRule="auto"/>
        <w:rPr>
          <w:rFonts w:ascii="Times New Roman" w:eastAsia="Times New Roman" w:hAnsi="Times New Roman" w:cs="Times New Roman"/>
          <w:i/>
          <w:iCs/>
          <w:color w:val="3C3D3E"/>
          <w:sz w:val="20"/>
          <w:szCs w:val="24"/>
          <w:shd w:val="clear" w:color="auto" w:fill="FFFFFF"/>
        </w:rPr>
      </w:pPr>
      <w:r w:rsidRPr="008A1228">
        <w:rPr>
          <w:rFonts w:ascii="Times New Roman" w:eastAsia="Times New Roman" w:hAnsi="Times New Roman" w:cs="Times New Roman"/>
          <w:i/>
          <w:iCs/>
          <w:color w:val="3C3D3E"/>
          <w:sz w:val="20"/>
          <w:szCs w:val="24"/>
          <w:shd w:val="clear" w:color="auto" w:fill="FFFFFF"/>
        </w:rPr>
        <w:t>Detail the methods you will use to complete your project and why these are the best methods. Note any special or unusual tools or techniques you plan to employ. List and describe the steps you will take to implement your approach, and provide a timeline for implementation. Indicate which populations, communities, and/or locations you will target with this project. If appropriate, specify the anticipated number of participants/subjects.</w:t>
      </w:r>
    </w:p>
    <w:p w:rsidR="008A1228" w:rsidRPr="008A1228" w:rsidRDefault="008A1228" w:rsidP="008A1228">
      <w:pPr>
        <w:spacing w:after="0" w:line="240" w:lineRule="auto"/>
        <w:rPr>
          <w:rFonts w:ascii="Times New Roman" w:eastAsia="Times New Roman" w:hAnsi="Times New Roman" w:cs="Times New Roman"/>
          <w:color w:val="3C3D3E"/>
          <w:sz w:val="24"/>
          <w:szCs w:val="24"/>
          <w:shd w:val="clear" w:color="auto" w:fill="FFFFFF"/>
        </w:rPr>
      </w:pPr>
    </w:p>
    <w:p w:rsidR="008A1228" w:rsidRDefault="008A08C6" w:rsidP="008A1228">
      <w:pPr>
        <w:spacing w:after="0" w:line="240" w:lineRule="auto"/>
        <w:rPr>
          <w:rFonts w:ascii="Times New Roman" w:eastAsia="Times New Roman" w:hAnsi="Times New Roman" w:cs="Times New Roman"/>
          <w:color w:val="3C3D3E"/>
          <w:sz w:val="24"/>
          <w:szCs w:val="24"/>
          <w:shd w:val="clear" w:color="auto" w:fill="FFFFFF"/>
        </w:rPr>
      </w:pPr>
      <w:r w:rsidRPr="006E7AD9">
        <w:rPr>
          <w:rFonts w:ascii="Times New Roman" w:eastAsia="Times New Roman" w:hAnsi="Times New Roman" w:cs="Times New Roman"/>
          <w:b/>
          <w:bCs/>
          <w:color w:val="3C3D3E"/>
          <w:sz w:val="24"/>
          <w:szCs w:val="24"/>
          <w:shd w:val="clear" w:color="auto" w:fill="FFFFFF"/>
        </w:rPr>
        <w:t>Methodology Justification</w:t>
      </w:r>
    </w:p>
    <w:p w:rsidR="008A08C6" w:rsidRPr="008A1228" w:rsidRDefault="008A08C6" w:rsidP="008A1228">
      <w:pPr>
        <w:spacing w:after="0" w:line="240" w:lineRule="auto"/>
        <w:rPr>
          <w:rFonts w:ascii="Times New Roman" w:eastAsia="Times New Roman" w:hAnsi="Times New Roman" w:cs="Times New Roman"/>
          <w:i/>
          <w:iCs/>
          <w:color w:val="3C3D3E"/>
          <w:sz w:val="20"/>
          <w:szCs w:val="24"/>
          <w:shd w:val="clear" w:color="auto" w:fill="FFFFFF"/>
        </w:rPr>
      </w:pPr>
      <w:r w:rsidRPr="008A1228">
        <w:rPr>
          <w:rFonts w:ascii="Times New Roman" w:eastAsia="Times New Roman" w:hAnsi="Times New Roman" w:cs="Times New Roman"/>
          <w:i/>
          <w:iCs/>
          <w:color w:val="3C3D3E"/>
          <w:sz w:val="20"/>
          <w:szCs w:val="24"/>
          <w:shd w:val="clear" w:color="auto" w:fill="FFFFFF"/>
        </w:rPr>
        <w:t>Explain why you believe the activities you have planned will achieve the result(s) you expect. Include any assumptions necessary for this project to succeed (e.g., critical relationships or external factors outside of your control).</w:t>
      </w:r>
    </w:p>
    <w:p w:rsidR="008A1228" w:rsidRDefault="008A1228" w:rsidP="008A1228">
      <w:pPr>
        <w:spacing w:after="0" w:line="240" w:lineRule="auto"/>
        <w:rPr>
          <w:rFonts w:ascii="Times New Roman" w:eastAsia="Times New Roman" w:hAnsi="Times New Roman" w:cs="Times New Roman"/>
          <w:color w:val="3C3D3E"/>
          <w:sz w:val="24"/>
          <w:szCs w:val="24"/>
          <w:shd w:val="clear" w:color="auto" w:fill="FFFFFF"/>
        </w:rPr>
      </w:pPr>
    </w:p>
    <w:p w:rsidR="00BE48A4" w:rsidRDefault="00BE48A4" w:rsidP="00BE48A4">
      <w:pPr>
        <w:spacing w:after="0" w:line="240" w:lineRule="auto"/>
        <w:rPr>
          <w:rFonts w:ascii="Times New Roman" w:eastAsia="Times New Roman" w:hAnsi="Times New Roman" w:cs="Times New Roman"/>
          <w:i/>
          <w:iCs/>
          <w:color w:val="00B0F0"/>
          <w:sz w:val="20"/>
          <w:szCs w:val="24"/>
          <w:shd w:val="clear" w:color="auto" w:fill="FFFFFF"/>
        </w:rPr>
      </w:pPr>
      <w:r>
        <w:rPr>
          <w:rFonts w:ascii="Times New Roman" w:eastAsia="Times New Roman" w:hAnsi="Times New Roman" w:cs="Times New Roman"/>
          <w:i/>
          <w:iCs/>
          <w:color w:val="00B0F0"/>
          <w:sz w:val="20"/>
          <w:szCs w:val="24"/>
          <w:shd w:val="clear" w:color="auto" w:fill="FFFFFF"/>
        </w:rPr>
        <w:t xml:space="preserve">Sergei is the person who studied the Siberian Crane for 27 years and visited Tundra every summer in </w:t>
      </w:r>
      <w:proofErr w:type="spellStart"/>
      <w:r>
        <w:rPr>
          <w:rFonts w:ascii="Times New Roman" w:eastAsia="Times New Roman" w:hAnsi="Times New Roman" w:cs="Times New Roman"/>
          <w:i/>
          <w:iCs/>
          <w:color w:val="00B0F0"/>
          <w:sz w:val="20"/>
          <w:szCs w:val="24"/>
          <w:shd w:val="clear" w:color="auto" w:fill="FFFFFF"/>
        </w:rPr>
        <w:t>Indica</w:t>
      </w:r>
      <w:proofErr w:type="spellEnd"/>
      <w:r>
        <w:rPr>
          <w:rFonts w:ascii="Times New Roman" w:eastAsia="Times New Roman" w:hAnsi="Times New Roman" w:cs="Times New Roman"/>
          <w:i/>
          <w:iCs/>
          <w:color w:val="00B0F0"/>
          <w:sz w:val="20"/>
          <w:szCs w:val="24"/>
          <w:shd w:val="clear" w:color="auto" w:fill="FFFFFF"/>
        </w:rPr>
        <w:t xml:space="preserve"> area locating the nests of Siberian Cranes. </w:t>
      </w:r>
    </w:p>
    <w:p w:rsidR="00953F68" w:rsidRDefault="00953F68" w:rsidP="00BE48A4">
      <w:pPr>
        <w:spacing w:after="0" w:line="240" w:lineRule="auto"/>
        <w:rPr>
          <w:rFonts w:ascii="Times New Roman" w:eastAsia="Times New Roman" w:hAnsi="Times New Roman" w:cs="Times New Roman"/>
          <w:i/>
          <w:iCs/>
          <w:color w:val="00B0F0"/>
          <w:sz w:val="20"/>
          <w:szCs w:val="24"/>
          <w:shd w:val="clear" w:color="auto" w:fill="FFFFFF"/>
        </w:rPr>
      </w:pPr>
    </w:p>
    <w:p w:rsidR="00BE48A4" w:rsidRDefault="00BE48A4" w:rsidP="00BE48A4">
      <w:pPr>
        <w:spacing w:after="0" w:line="240" w:lineRule="auto"/>
        <w:rPr>
          <w:rFonts w:ascii="Times New Roman" w:eastAsia="Times New Roman" w:hAnsi="Times New Roman" w:cs="Times New Roman"/>
          <w:i/>
          <w:iCs/>
          <w:color w:val="00B0F0"/>
          <w:sz w:val="20"/>
          <w:szCs w:val="24"/>
          <w:shd w:val="clear" w:color="auto" w:fill="FFFFFF"/>
        </w:rPr>
      </w:pPr>
      <w:r>
        <w:rPr>
          <w:rFonts w:ascii="Times New Roman" w:eastAsia="Times New Roman" w:hAnsi="Times New Roman" w:cs="Times New Roman"/>
          <w:i/>
          <w:iCs/>
          <w:color w:val="00B0F0"/>
          <w:sz w:val="20"/>
          <w:szCs w:val="24"/>
          <w:shd w:val="clear" w:color="auto" w:fill="FFFFFF"/>
        </w:rPr>
        <w:t>I have visited the tundra in 2017 summer recording the bird sounds and understand the environment of tundra, limitations and restrictions.</w:t>
      </w:r>
      <w:r w:rsidR="00953F68">
        <w:rPr>
          <w:rFonts w:ascii="Times New Roman" w:eastAsia="Times New Roman" w:hAnsi="Times New Roman" w:cs="Times New Roman"/>
          <w:i/>
          <w:iCs/>
          <w:color w:val="00B0F0"/>
          <w:sz w:val="20"/>
          <w:szCs w:val="24"/>
          <w:shd w:val="clear" w:color="auto" w:fill="FFFFFF"/>
        </w:rPr>
        <w:t xml:space="preserve"> My personally know how to do audio processing and field recording.</w:t>
      </w:r>
      <w:r>
        <w:rPr>
          <w:rFonts w:ascii="Times New Roman" w:eastAsia="Times New Roman" w:hAnsi="Times New Roman" w:cs="Times New Roman"/>
          <w:i/>
          <w:iCs/>
          <w:color w:val="00B0F0"/>
          <w:sz w:val="20"/>
          <w:szCs w:val="24"/>
          <w:shd w:val="clear" w:color="auto" w:fill="FFFFFF"/>
        </w:rPr>
        <w:t xml:space="preserve"> Audio research is a new import in Yakutia area but </w:t>
      </w:r>
      <w:proofErr w:type="gramStart"/>
      <w:r>
        <w:rPr>
          <w:rFonts w:ascii="Times New Roman" w:eastAsia="Times New Roman" w:hAnsi="Times New Roman" w:cs="Times New Roman"/>
          <w:i/>
          <w:iCs/>
          <w:color w:val="00B0F0"/>
          <w:sz w:val="20"/>
          <w:szCs w:val="24"/>
          <w:shd w:val="clear" w:color="auto" w:fill="FFFFFF"/>
        </w:rPr>
        <w:t>it is doable and will definitely help the scientists working in tundra</w:t>
      </w:r>
      <w:proofErr w:type="gramEnd"/>
      <w:r>
        <w:rPr>
          <w:rFonts w:ascii="Times New Roman" w:eastAsia="Times New Roman" w:hAnsi="Times New Roman" w:cs="Times New Roman"/>
          <w:i/>
          <w:iCs/>
          <w:color w:val="00B0F0"/>
          <w:sz w:val="20"/>
          <w:szCs w:val="24"/>
          <w:shd w:val="clear" w:color="auto" w:fill="FFFFFF"/>
        </w:rPr>
        <w:t xml:space="preserve">. </w:t>
      </w:r>
    </w:p>
    <w:p w:rsidR="00BE48A4" w:rsidRDefault="00BE48A4" w:rsidP="00BE48A4">
      <w:pPr>
        <w:spacing w:after="0" w:line="240" w:lineRule="auto"/>
        <w:rPr>
          <w:rFonts w:ascii="Times New Roman" w:eastAsia="Times New Roman" w:hAnsi="Times New Roman" w:cs="Times New Roman"/>
          <w:i/>
          <w:iCs/>
          <w:color w:val="00B0F0"/>
          <w:sz w:val="20"/>
          <w:szCs w:val="24"/>
          <w:shd w:val="clear" w:color="auto" w:fill="FFFFFF"/>
        </w:rPr>
      </w:pPr>
    </w:p>
    <w:p w:rsidR="00BE48A4" w:rsidRDefault="00BE48A4" w:rsidP="00BE48A4">
      <w:pPr>
        <w:spacing w:after="0" w:line="240" w:lineRule="auto"/>
        <w:rPr>
          <w:rFonts w:ascii="Times New Roman" w:eastAsia="Times New Roman" w:hAnsi="Times New Roman" w:cs="Times New Roman"/>
          <w:i/>
          <w:iCs/>
          <w:color w:val="00B0F0"/>
          <w:sz w:val="20"/>
          <w:szCs w:val="24"/>
          <w:shd w:val="clear" w:color="auto" w:fill="FFFFFF"/>
        </w:rPr>
      </w:pPr>
      <w:r>
        <w:rPr>
          <w:rFonts w:ascii="Times New Roman" w:eastAsia="Times New Roman" w:hAnsi="Times New Roman" w:cs="Times New Roman"/>
          <w:i/>
          <w:iCs/>
          <w:color w:val="00B0F0"/>
          <w:sz w:val="20"/>
          <w:szCs w:val="24"/>
          <w:shd w:val="clear" w:color="auto" w:fill="FFFFFF"/>
        </w:rPr>
        <w:t>Weather condition for recording systems:</w:t>
      </w:r>
    </w:p>
    <w:p w:rsidR="00BE48A4" w:rsidRPr="008A1228" w:rsidRDefault="00BE48A4" w:rsidP="00BE48A4">
      <w:pPr>
        <w:spacing w:after="0" w:line="240" w:lineRule="auto"/>
        <w:rPr>
          <w:rFonts w:ascii="Times New Roman" w:eastAsia="Times New Roman" w:hAnsi="Times New Roman" w:cs="Times New Roman"/>
          <w:color w:val="3C3D3E"/>
          <w:sz w:val="24"/>
          <w:szCs w:val="24"/>
          <w:shd w:val="clear" w:color="auto" w:fill="FFFFFF"/>
        </w:rPr>
      </w:pPr>
    </w:p>
    <w:p w:rsidR="00BE48A4" w:rsidRDefault="00BE48A4" w:rsidP="008A1228">
      <w:pPr>
        <w:shd w:val="clear" w:color="auto" w:fill="FFFFFF"/>
        <w:spacing w:after="0" w:line="240" w:lineRule="auto"/>
        <w:rPr>
          <w:rFonts w:ascii="Times New Roman" w:eastAsia="Times New Roman" w:hAnsi="Times New Roman" w:cs="Times New Roman"/>
          <w:b/>
          <w:bCs/>
          <w:color w:val="3C3D3E"/>
          <w:sz w:val="24"/>
          <w:szCs w:val="24"/>
        </w:rPr>
      </w:pPr>
    </w:p>
    <w:p w:rsidR="008A1228" w:rsidRDefault="008A1228" w:rsidP="008A1228">
      <w:pPr>
        <w:shd w:val="clear" w:color="auto" w:fill="FFFFFF"/>
        <w:spacing w:after="0" w:line="240" w:lineRule="auto"/>
        <w:rPr>
          <w:rFonts w:ascii="Times New Roman" w:eastAsia="Times New Roman" w:hAnsi="Times New Roman" w:cs="Times New Roman"/>
          <w:b/>
          <w:bCs/>
          <w:color w:val="3C3D3E"/>
          <w:sz w:val="24"/>
          <w:szCs w:val="24"/>
        </w:rPr>
      </w:pPr>
      <w:r>
        <w:rPr>
          <w:rFonts w:ascii="Times New Roman" w:eastAsia="Times New Roman" w:hAnsi="Times New Roman" w:cs="Times New Roman"/>
          <w:b/>
          <w:bCs/>
          <w:color w:val="3C3D3E"/>
          <w:sz w:val="24"/>
          <w:szCs w:val="24"/>
        </w:rPr>
        <w:t>Summary of Outputs and Results</w:t>
      </w:r>
    </w:p>
    <w:p w:rsidR="008A08C6" w:rsidRPr="008A1228" w:rsidRDefault="008A08C6" w:rsidP="008A1228">
      <w:pPr>
        <w:shd w:val="clear" w:color="auto" w:fill="FFFFFF"/>
        <w:spacing w:after="0" w:line="240" w:lineRule="auto"/>
        <w:rPr>
          <w:rFonts w:ascii="Times New Roman" w:eastAsia="Times New Roman" w:hAnsi="Times New Roman" w:cs="Times New Roman"/>
          <w:color w:val="3C3D3E"/>
          <w:sz w:val="20"/>
          <w:szCs w:val="24"/>
        </w:rPr>
      </w:pPr>
      <w:r w:rsidRPr="008A1228">
        <w:rPr>
          <w:rFonts w:ascii="Times New Roman" w:eastAsia="Times New Roman" w:hAnsi="Times New Roman" w:cs="Times New Roman"/>
          <w:i/>
          <w:iCs/>
          <w:color w:val="3C3D3E"/>
          <w:sz w:val="20"/>
          <w:szCs w:val="24"/>
        </w:rPr>
        <w:t xml:space="preserve">Please describe all relevant outputs you expect to produce (e.g., data, new tool, new method, </w:t>
      </w:r>
      <w:proofErr w:type="gramStart"/>
      <w:r w:rsidRPr="008A1228">
        <w:rPr>
          <w:rFonts w:ascii="Times New Roman" w:eastAsia="Times New Roman" w:hAnsi="Times New Roman" w:cs="Times New Roman"/>
          <w:i/>
          <w:iCs/>
          <w:color w:val="3C3D3E"/>
          <w:sz w:val="20"/>
          <w:szCs w:val="24"/>
        </w:rPr>
        <w:t>media</w:t>
      </w:r>
      <w:proofErr w:type="gramEnd"/>
      <w:r w:rsidRPr="008A1228">
        <w:rPr>
          <w:rFonts w:ascii="Times New Roman" w:eastAsia="Times New Roman" w:hAnsi="Times New Roman" w:cs="Times New Roman"/>
          <w:i/>
          <w:iCs/>
          <w:color w:val="3C3D3E"/>
          <w:sz w:val="20"/>
          <w:szCs w:val="24"/>
        </w:rPr>
        <w:t>). Describe the changes, if any, you expect to result from these outputs and specify who/what will benefit.</w:t>
      </w:r>
    </w:p>
    <w:p w:rsidR="008A08C6" w:rsidRPr="006E7AD9" w:rsidRDefault="008A08C6" w:rsidP="008A08C6">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8A08C6" w:rsidRPr="008A1228" w:rsidRDefault="008A08C6" w:rsidP="008A08C6">
      <w:pPr>
        <w:rPr>
          <w:rFonts w:ascii="Times New Roman" w:eastAsia="Times New Roman" w:hAnsi="Times New Roman" w:cs="Times New Roman"/>
          <w:b/>
          <w:bCs/>
          <w:color w:val="3C3D3E"/>
          <w:sz w:val="24"/>
          <w:szCs w:val="24"/>
        </w:rPr>
      </w:pPr>
      <w:r w:rsidRPr="008A1228">
        <w:rPr>
          <w:rFonts w:ascii="Times New Roman" w:eastAsia="Times New Roman" w:hAnsi="Times New Roman" w:cs="Times New Roman"/>
          <w:b/>
          <w:bCs/>
          <w:color w:val="3C3D3E"/>
          <w:sz w:val="24"/>
          <w:szCs w:val="24"/>
        </w:rPr>
        <w:t>How do you plan to disseminate your results and to whom?</w:t>
      </w:r>
    </w:p>
    <w:p w:rsidR="008A08C6" w:rsidRPr="006E7AD9" w:rsidRDefault="008A08C6" w:rsidP="008A08C6">
      <w:pPr>
        <w:rPr>
          <w:rFonts w:ascii="Times New Roman" w:hAnsi="Times New Roman" w:cs="Times New Roman"/>
          <w:i/>
          <w:iCs/>
          <w:color w:val="3C3D3E"/>
          <w:sz w:val="24"/>
          <w:szCs w:val="24"/>
          <w:shd w:val="clear" w:color="auto" w:fill="FFFFFF"/>
        </w:rPr>
      </w:pPr>
    </w:p>
    <w:p w:rsidR="008A1228" w:rsidRPr="008A1228" w:rsidRDefault="008A08C6" w:rsidP="008A1228">
      <w:pPr>
        <w:shd w:val="clear" w:color="auto" w:fill="FFFFFF"/>
        <w:spacing w:after="0" w:line="240" w:lineRule="auto"/>
        <w:rPr>
          <w:rFonts w:ascii="Times New Roman" w:eastAsia="Times New Roman" w:hAnsi="Times New Roman" w:cs="Times New Roman"/>
          <w:b/>
          <w:bCs/>
          <w:color w:val="3C3D3E"/>
          <w:sz w:val="24"/>
          <w:szCs w:val="24"/>
        </w:rPr>
      </w:pPr>
      <w:r w:rsidRPr="008A1228">
        <w:rPr>
          <w:rFonts w:ascii="Times New Roman" w:eastAsia="Times New Roman" w:hAnsi="Times New Roman" w:cs="Times New Roman"/>
          <w:b/>
          <w:bCs/>
          <w:color w:val="3C3D3E"/>
          <w:sz w:val="24"/>
          <w:szCs w:val="24"/>
        </w:rPr>
        <w:t xml:space="preserve">How will you evaluate your work and results? </w:t>
      </w:r>
    </w:p>
    <w:p w:rsidR="008A08C6" w:rsidRPr="008A1228" w:rsidRDefault="008A08C6" w:rsidP="008A1228">
      <w:pPr>
        <w:rPr>
          <w:rFonts w:ascii="Times New Roman" w:hAnsi="Times New Roman" w:cs="Times New Roman"/>
          <w:i/>
          <w:iCs/>
          <w:color w:val="3C3D3E"/>
          <w:sz w:val="24"/>
          <w:szCs w:val="24"/>
          <w:shd w:val="clear" w:color="auto" w:fill="FFFFFF"/>
        </w:rPr>
      </w:pPr>
      <w:r w:rsidRPr="008A1228">
        <w:rPr>
          <w:rFonts w:ascii="Times New Roman" w:eastAsia="Times New Roman" w:hAnsi="Times New Roman" w:cs="Times New Roman"/>
          <w:i/>
          <w:iCs/>
          <w:color w:val="3C3D3E"/>
          <w:sz w:val="20"/>
          <w:szCs w:val="24"/>
        </w:rPr>
        <w:t>Please list the indicators you will use to monitor progress toward your goal(s). Include current baselines and expected targets, if applicable.</w:t>
      </w:r>
    </w:p>
    <w:p w:rsidR="008A08C6" w:rsidRPr="006E7AD9" w:rsidRDefault="008A08C6" w:rsidP="008A08C6">
      <w:pPr>
        <w:rPr>
          <w:rFonts w:ascii="Times New Roman" w:hAnsi="Times New Roman" w:cs="Times New Roman"/>
          <w:i/>
          <w:iCs/>
          <w:color w:val="3C3D3E"/>
          <w:sz w:val="24"/>
          <w:szCs w:val="24"/>
          <w:shd w:val="clear" w:color="auto" w:fill="FFFFFF"/>
        </w:rPr>
      </w:pPr>
    </w:p>
    <w:p w:rsidR="008A08C6" w:rsidRDefault="008A08C6" w:rsidP="008A1228">
      <w:pPr>
        <w:spacing w:after="0" w:line="240" w:lineRule="auto"/>
        <w:rPr>
          <w:rFonts w:ascii="Times New Roman" w:eastAsia="Times New Roman" w:hAnsi="Times New Roman" w:cs="Times New Roman"/>
          <w:i/>
          <w:iCs/>
          <w:color w:val="3C3D3E"/>
          <w:sz w:val="20"/>
          <w:szCs w:val="24"/>
        </w:rPr>
      </w:pPr>
      <w:r w:rsidRPr="006E7AD9">
        <w:rPr>
          <w:rFonts w:ascii="Times New Roman" w:eastAsia="Times New Roman" w:hAnsi="Times New Roman" w:cs="Times New Roman"/>
          <w:b/>
          <w:bCs/>
          <w:color w:val="3C3D3E"/>
          <w:sz w:val="24"/>
          <w:szCs w:val="24"/>
          <w:shd w:val="clear" w:color="auto" w:fill="FFFFFF"/>
        </w:rPr>
        <w:t>External Capacity Development</w:t>
      </w:r>
      <w:r w:rsidRPr="006E7AD9">
        <w:rPr>
          <w:rFonts w:ascii="Times New Roman" w:eastAsia="Times New Roman" w:hAnsi="Times New Roman" w:cs="Times New Roman"/>
          <w:color w:val="3C3D3E"/>
          <w:sz w:val="24"/>
          <w:szCs w:val="24"/>
          <w:shd w:val="clear" w:color="auto" w:fill="FFFFFF"/>
        </w:rPr>
        <w:br/>
      </w:r>
      <w:r w:rsidRPr="008A1228">
        <w:rPr>
          <w:rFonts w:ascii="Times New Roman" w:eastAsia="Times New Roman" w:hAnsi="Times New Roman" w:cs="Times New Roman"/>
          <w:i/>
          <w:iCs/>
          <w:color w:val="3C3D3E"/>
          <w:sz w:val="20"/>
          <w:szCs w:val="24"/>
        </w:rPr>
        <w:t>If applicable, please describe how your project contributes to the socioeconomic or professional development of local students, community members, collaborators, or other individuals through education, training, mentoring, or other methods.</w:t>
      </w:r>
    </w:p>
    <w:p w:rsidR="008A1228" w:rsidRPr="008A1228" w:rsidRDefault="008A1228" w:rsidP="008A1228">
      <w:pPr>
        <w:spacing w:after="0" w:line="240" w:lineRule="auto"/>
        <w:rPr>
          <w:rFonts w:ascii="Times New Roman" w:eastAsia="Times New Roman" w:hAnsi="Times New Roman" w:cs="Times New Roman"/>
          <w:color w:val="3C3D3E"/>
          <w:sz w:val="24"/>
          <w:szCs w:val="24"/>
          <w:shd w:val="clear" w:color="auto" w:fill="FFFFFF"/>
        </w:rPr>
      </w:pPr>
    </w:p>
    <w:p w:rsidR="008A1228" w:rsidRDefault="008A08C6" w:rsidP="008A1228">
      <w:pPr>
        <w:spacing w:after="0" w:line="240" w:lineRule="auto"/>
        <w:rPr>
          <w:rFonts w:ascii="Times New Roman" w:eastAsia="Times New Roman" w:hAnsi="Times New Roman" w:cs="Times New Roman"/>
          <w:color w:val="3C3D3E"/>
          <w:sz w:val="24"/>
          <w:szCs w:val="24"/>
          <w:shd w:val="clear" w:color="auto" w:fill="FFFFFF"/>
        </w:rPr>
      </w:pPr>
      <w:r w:rsidRPr="006E7AD9">
        <w:rPr>
          <w:rFonts w:ascii="Times New Roman" w:eastAsia="Times New Roman" w:hAnsi="Times New Roman" w:cs="Times New Roman"/>
          <w:b/>
          <w:bCs/>
          <w:color w:val="3C3D3E"/>
          <w:sz w:val="24"/>
          <w:szCs w:val="24"/>
          <w:shd w:val="clear" w:color="auto" w:fill="FFFFFF"/>
        </w:rPr>
        <w:t>Works Cited</w:t>
      </w:r>
    </w:p>
    <w:p w:rsidR="008A08C6" w:rsidRPr="008A1228" w:rsidRDefault="008A08C6" w:rsidP="008A1228">
      <w:pPr>
        <w:spacing w:after="0" w:line="240" w:lineRule="auto"/>
        <w:rPr>
          <w:rFonts w:ascii="Times New Roman" w:eastAsia="Times New Roman" w:hAnsi="Times New Roman" w:cs="Times New Roman"/>
          <w:color w:val="3C3D3E"/>
          <w:sz w:val="24"/>
          <w:szCs w:val="24"/>
          <w:shd w:val="clear" w:color="auto" w:fill="FFFFFF"/>
        </w:rPr>
      </w:pPr>
      <w:r w:rsidRPr="008A1228">
        <w:rPr>
          <w:rFonts w:ascii="Times New Roman" w:eastAsia="Times New Roman" w:hAnsi="Times New Roman" w:cs="Times New Roman"/>
          <w:i/>
          <w:iCs/>
          <w:color w:val="3C3D3E"/>
          <w:sz w:val="20"/>
          <w:szCs w:val="24"/>
        </w:rPr>
        <w:t>As appropriate.</w:t>
      </w:r>
    </w:p>
    <w:p w:rsidR="008A08C6" w:rsidRPr="006E7AD9" w:rsidRDefault="008A08C6" w:rsidP="008A08C6">
      <w:pPr>
        <w:rPr>
          <w:rFonts w:ascii="Times New Roman" w:hAnsi="Times New Roman" w:cs="Times New Roman"/>
          <w:sz w:val="24"/>
          <w:szCs w:val="24"/>
        </w:rPr>
      </w:pPr>
    </w:p>
    <w:sectPr w:rsidR="008A08C6" w:rsidRPr="006E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C0BA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C6"/>
    <w:rsid w:val="000362B7"/>
    <w:rsid w:val="000451AF"/>
    <w:rsid w:val="000D3642"/>
    <w:rsid w:val="00222C30"/>
    <w:rsid w:val="002C0630"/>
    <w:rsid w:val="002C124A"/>
    <w:rsid w:val="003D1E96"/>
    <w:rsid w:val="003F4CF3"/>
    <w:rsid w:val="00517193"/>
    <w:rsid w:val="005507F3"/>
    <w:rsid w:val="006C4AD1"/>
    <w:rsid w:val="006E7AD9"/>
    <w:rsid w:val="00785454"/>
    <w:rsid w:val="008912B1"/>
    <w:rsid w:val="008A08C6"/>
    <w:rsid w:val="008A1228"/>
    <w:rsid w:val="00953F68"/>
    <w:rsid w:val="009A6214"/>
    <w:rsid w:val="00A339C1"/>
    <w:rsid w:val="00AE1232"/>
    <w:rsid w:val="00AF43BB"/>
    <w:rsid w:val="00BE48A4"/>
    <w:rsid w:val="00C3609C"/>
    <w:rsid w:val="00C426C0"/>
    <w:rsid w:val="00D36189"/>
    <w:rsid w:val="00DC6DF5"/>
    <w:rsid w:val="00DD4BB8"/>
    <w:rsid w:val="00E158BD"/>
    <w:rsid w:val="00F115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3A7E"/>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semiHidden/>
    <w:unhideWhenUsed/>
    <w:rsid w:val="00A33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ni.no/insr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3731</TotalTime>
  <Pages>4</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7</cp:revision>
  <dcterms:created xsi:type="dcterms:W3CDTF">2018-06-12T07:06:00Z</dcterms:created>
  <dcterms:modified xsi:type="dcterms:W3CDTF">2018-06-16T07:30:00Z</dcterms:modified>
</cp:coreProperties>
</file>