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767339" w14:textId="49EA902E" w:rsidR="007F1624" w:rsidRPr="00B40696" w:rsidRDefault="00A90767" w:rsidP="00A90767">
      <w:pPr>
        <w:jc w:val="center"/>
        <w:rPr>
          <w:rFonts w:ascii="Times New Roman" w:hAnsi="Times New Roman" w:cs="Times New Roman"/>
          <w:sz w:val="28"/>
          <w:szCs w:val="28"/>
        </w:rPr>
      </w:pPr>
      <w:r w:rsidRPr="00B40696">
        <w:rPr>
          <w:rFonts w:ascii="Times New Roman" w:hAnsi="Times New Roman" w:cs="Times New Roman"/>
          <w:sz w:val="28"/>
          <w:szCs w:val="28"/>
        </w:rPr>
        <w:t>CS650100 Geometric Modeling</w:t>
      </w:r>
    </w:p>
    <w:p w14:paraId="46AA00EA" w14:textId="6419591F" w:rsidR="00A90767" w:rsidRPr="00B40696" w:rsidRDefault="00A90767" w:rsidP="00A90767">
      <w:pPr>
        <w:jc w:val="center"/>
        <w:rPr>
          <w:rFonts w:ascii="Times New Roman" w:hAnsi="Times New Roman" w:cs="Times New Roman"/>
          <w:sz w:val="28"/>
          <w:szCs w:val="28"/>
        </w:rPr>
      </w:pPr>
      <w:r w:rsidRPr="00B40696">
        <w:rPr>
          <w:rFonts w:ascii="Times New Roman" w:hAnsi="Times New Roman" w:cs="Times New Roman"/>
          <w:sz w:val="28"/>
          <w:szCs w:val="28"/>
        </w:rPr>
        <w:t xml:space="preserve">113062589 </w:t>
      </w:r>
      <w:r w:rsidRPr="00B40696">
        <w:rPr>
          <w:rFonts w:ascii="Times New Roman" w:hAnsi="Times New Roman" w:cs="Times New Roman"/>
          <w:sz w:val="28"/>
          <w:szCs w:val="28"/>
        </w:rPr>
        <w:t>洪聖祥</w:t>
      </w:r>
    </w:p>
    <w:p w14:paraId="1A57D569" w14:textId="2B745DAE" w:rsidR="00B40696" w:rsidRPr="00B40696" w:rsidRDefault="00B40696" w:rsidP="00B40696">
      <w:pPr>
        <w:rPr>
          <w:rFonts w:ascii="Times New Roman" w:hAnsi="Times New Roman" w:cs="Times New Roman"/>
          <w:sz w:val="28"/>
          <w:szCs w:val="28"/>
        </w:rPr>
      </w:pPr>
      <w:r>
        <w:rPr>
          <w:rFonts w:ascii="Times New Roman" w:hAnsi="Times New Roman" w:cs="Times New Roman" w:hint="eastAsia"/>
        </w:rPr>
        <w:t>1</w:t>
      </w:r>
      <w:r>
        <w:rPr>
          <w:rFonts w:ascii="Times New Roman" w:hAnsi="Times New Roman" w:cs="Times New Roman"/>
        </w:rPr>
        <w:t xml:space="preserve">. </w:t>
      </w:r>
      <w:r w:rsidRPr="00B40696">
        <w:rPr>
          <w:rFonts w:ascii="Times New Roman" w:hAnsi="Times New Roman" w:cs="Times New Roman"/>
          <w:sz w:val="28"/>
          <w:szCs w:val="28"/>
        </w:rPr>
        <w:t>Non-manifold Component Direction</w:t>
      </w:r>
    </w:p>
    <w:p w14:paraId="21BB9301" w14:textId="77777777" w:rsidR="00B40696" w:rsidRDefault="00B40696" w:rsidP="00B40696">
      <w:pPr>
        <w:pStyle w:val="a3"/>
        <w:numPr>
          <w:ilvl w:val="0"/>
          <w:numId w:val="3"/>
        </w:numPr>
        <w:ind w:leftChars="0"/>
        <w:rPr>
          <w:rFonts w:ascii="Times New Roman" w:hAnsi="Times New Roman" w:cs="Times New Roman"/>
        </w:rPr>
      </w:pPr>
      <w:proofErr w:type="spellStart"/>
      <w:r>
        <w:rPr>
          <w:rFonts w:ascii="Times New Roman" w:hAnsi="Times New Roman" w:cs="Times New Roman" w:hint="eastAsia"/>
        </w:rPr>
        <w:t>i</w:t>
      </w:r>
      <w:r>
        <w:rPr>
          <w:rFonts w:ascii="Times New Roman" w:hAnsi="Times New Roman" w:cs="Times New Roman"/>
        </w:rPr>
        <w:t>sNonManifoldVert</w:t>
      </w:r>
      <w:proofErr w:type="spellEnd"/>
    </w:p>
    <w:p w14:paraId="21A960C4" w14:textId="46FAE1F7" w:rsidR="00B40696" w:rsidRDefault="00B40696" w:rsidP="00B40696">
      <w:pPr>
        <w:pStyle w:val="a3"/>
        <w:ind w:leftChars="0" w:left="960"/>
        <w:jc w:val="center"/>
        <w:rPr>
          <w:rFonts w:ascii="Times New Roman" w:hAnsi="Times New Roman" w:cs="Times New Roman"/>
        </w:rPr>
      </w:pPr>
      <w:r w:rsidRPr="00B40696">
        <w:rPr>
          <w:rFonts w:ascii="Times New Roman" w:eastAsia="DengXian" w:hAnsi="Times New Roman" w:cs="Times New Roman"/>
          <w:lang w:eastAsia="zh-CN"/>
        </w:rPr>
        <w:drawing>
          <wp:inline distT="0" distB="0" distL="0" distR="0" wp14:anchorId="7BE542CF" wp14:editId="40DA8DD1">
            <wp:extent cx="2190750" cy="143065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 r="2234"/>
                    <a:stretch/>
                  </pic:blipFill>
                  <pic:spPr bwMode="auto">
                    <a:xfrm>
                      <a:off x="0" y="0"/>
                      <a:ext cx="2201541" cy="1437702"/>
                    </a:xfrm>
                    <a:prstGeom prst="rect">
                      <a:avLst/>
                    </a:prstGeom>
                    <a:ln>
                      <a:noFill/>
                    </a:ln>
                    <a:extLst>
                      <a:ext uri="{53640926-AAD7-44D8-BBD7-CCE9431645EC}">
                        <a14:shadowObscured xmlns:a14="http://schemas.microsoft.com/office/drawing/2010/main"/>
                      </a:ext>
                    </a:extLst>
                  </pic:spPr>
                </pic:pic>
              </a:graphicData>
            </a:graphic>
          </wp:inline>
        </w:drawing>
      </w:r>
    </w:p>
    <w:p w14:paraId="1200ADCA" w14:textId="1F5EC3F9" w:rsidR="00B40696" w:rsidRPr="00B40696" w:rsidRDefault="00B40696" w:rsidP="00B40696">
      <w:pPr>
        <w:pStyle w:val="a3"/>
        <w:numPr>
          <w:ilvl w:val="0"/>
          <w:numId w:val="3"/>
        </w:numPr>
        <w:ind w:leftChars="0"/>
        <w:rPr>
          <w:rFonts w:ascii="Times New Roman" w:hAnsi="Times New Roman" w:cs="Times New Roman" w:hint="eastAsia"/>
        </w:rPr>
      </w:pPr>
      <w:proofErr w:type="spellStart"/>
      <w:r>
        <w:rPr>
          <w:rFonts w:ascii="Times New Roman" w:hAnsi="Times New Roman" w:cs="Times New Roman" w:hint="eastAsia"/>
        </w:rPr>
        <w:t>i</w:t>
      </w:r>
      <w:r>
        <w:rPr>
          <w:rFonts w:ascii="Times New Roman" w:hAnsi="Times New Roman" w:cs="Times New Roman"/>
        </w:rPr>
        <w:t>sNonManifoldEdge</w:t>
      </w:r>
      <w:proofErr w:type="spellEnd"/>
    </w:p>
    <w:p w14:paraId="3B7CD72C" w14:textId="1190ED71" w:rsidR="004203B2" w:rsidRDefault="00B40696" w:rsidP="00B40696">
      <w:pPr>
        <w:pStyle w:val="a3"/>
        <w:ind w:leftChars="0"/>
        <w:jc w:val="center"/>
        <w:rPr>
          <w:rFonts w:ascii="Times New Roman" w:eastAsia="DengXian" w:hAnsi="Times New Roman" w:cs="Times New Roman"/>
          <w:lang w:eastAsia="zh-CN"/>
        </w:rPr>
      </w:pPr>
      <w:r w:rsidRPr="00B40696">
        <w:rPr>
          <w:rFonts w:ascii="Times New Roman" w:eastAsia="DengXian" w:hAnsi="Times New Roman" w:cs="Times New Roman"/>
          <w:lang w:eastAsia="zh-CN"/>
        </w:rPr>
        <w:drawing>
          <wp:inline distT="0" distB="0" distL="0" distR="0" wp14:anchorId="3A226683" wp14:editId="4ED03F94">
            <wp:extent cx="1580924" cy="1453367"/>
            <wp:effectExtent l="0" t="0" r="63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10336" cy="1480406"/>
                    </a:xfrm>
                    <a:prstGeom prst="rect">
                      <a:avLst/>
                    </a:prstGeom>
                  </pic:spPr>
                </pic:pic>
              </a:graphicData>
            </a:graphic>
          </wp:inline>
        </w:drawing>
      </w:r>
    </w:p>
    <w:p w14:paraId="7FF1D48D" w14:textId="042759F5" w:rsidR="00B40696" w:rsidRPr="00B40696" w:rsidRDefault="00B40696" w:rsidP="00B40696">
      <w:pPr>
        <w:pStyle w:val="a3"/>
        <w:ind w:leftChars="0"/>
        <w:rPr>
          <w:rFonts w:ascii="Times New Roman" w:hAnsi="Times New Roman" w:cs="Times New Roman" w:hint="eastAsia"/>
        </w:rPr>
      </w:pPr>
      <w:r>
        <w:rPr>
          <w:rFonts w:ascii="Times New Roman" w:hAnsi="Times New Roman" w:cs="Times New Roman" w:hint="eastAsia"/>
        </w:rPr>
        <w:t>3</w:t>
      </w:r>
      <w:r>
        <w:rPr>
          <w:rFonts w:ascii="Times New Roman" w:hAnsi="Times New Roman" w:cs="Times New Roman"/>
        </w:rPr>
        <w:t xml:space="preserve">. </w:t>
      </w:r>
      <w:proofErr w:type="spellStart"/>
      <w:r>
        <w:rPr>
          <w:rFonts w:ascii="Times New Roman" w:hAnsi="Times New Roman" w:cs="Times New Roman"/>
        </w:rPr>
        <w:t>findHoles</w:t>
      </w:r>
      <w:proofErr w:type="spellEnd"/>
    </w:p>
    <w:p w14:paraId="61739217" w14:textId="1B7F690A" w:rsidR="00B40696" w:rsidRDefault="00B40696" w:rsidP="00B40696">
      <w:pPr>
        <w:pStyle w:val="a3"/>
        <w:ind w:leftChars="0"/>
        <w:jc w:val="center"/>
        <w:rPr>
          <w:rFonts w:ascii="Times New Roman" w:eastAsia="DengXian" w:hAnsi="Times New Roman" w:cs="Times New Roman"/>
          <w:lang w:eastAsia="zh-CN"/>
        </w:rPr>
      </w:pPr>
      <w:r w:rsidRPr="00B40696">
        <w:rPr>
          <w:rFonts w:ascii="Times New Roman" w:eastAsia="DengXian" w:hAnsi="Times New Roman" w:cs="Times New Roman"/>
          <w:lang w:eastAsia="zh-CN"/>
        </w:rPr>
        <w:drawing>
          <wp:inline distT="0" distB="0" distL="0" distR="0" wp14:anchorId="0E2D1C62" wp14:editId="48996AB7">
            <wp:extent cx="1579566" cy="1680737"/>
            <wp:effectExtent l="0" t="0" r="190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94927" cy="1697082"/>
                    </a:xfrm>
                    <a:prstGeom prst="rect">
                      <a:avLst/>
                    </a:prstGeom>
                  </pic:spPr>
                </pic:pic>
              </a:graphicData>
            </a:graphic>
          </wp:inline>
        </w:drawing>
      </w:r>
    </w:p>
    <w:p w14:paraId="01ED5D82" w14:textId="0B23453E" w:rsidR="00B40696" w:rsidRDefault="00B40696" w:rsidP="00B40696">
      <w:pPr>
        <w:pStyle w:val="a3"/>
        <w:ind w:leftChars="0"/>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 The following challenges arise when dealing with non-manifold surfaces</w:t>
      </w:r>
    </w:p>
    <w:p w14:paraId="6324196A" w14:textId="1429276A" w:rsidR="00B40696" w:rsidRDefault="00B40696" w:rsidP="00B40696">
      <w:pPr>
        <w:pStyle w:val="a3"/>
        <w:numPr>
          <w:ilvl w:val="0"/>
          <w:numId w:val="4"/>
        </w:numPr>
        <w:ind w:leftChars="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mbiguity in topology: non-manifold surfaces have vertices shared by more than on disconnected fan of triangle or faces shared by more than two faces. Therefore, algorithms relying surface neighborhoods can fail or behave unexpectedly.</w:t>
      </w:r>
    </w:p>
    <w:p w14:paraId="09D9C123" w14:textId="146CFAB8" w:rsidR="00B40696" w:rsidRDefault="00B40696" w:rsidP="00B40696">
      <w:pPr>
        <w:pStyle w:val="a3"/>
        <w:numPr>
          <w:ilvl w:val="0"/>
          <w:numId w:val="4"/>
        </w:numPr>
        <w:ind w:leftChars="0"/>
        <w:rPr>
          <w:rFonts w:ascii="Times New Roman" w:hAnsi="Times New Roman" w:cs="Times New Roman"/>
        </w:rPr>
      </w:pPr>
      <w:r>
        <w:rPr>
          <w:rFonts w:ascii="Times New Roman" w:hAnsi="Times New Roman" w:cs="Times New Roman"/>
        </w:rPr>
        <w:t>Traversal breaks: Many mesh operations need to walk around a vertex or along adjacent faces. Non-manifold surfaces break the traversal of the mesh since there are some non-connected fan of triangles.</w:t>
      </w:r>
    </w:p>
    <w:p w14:paraId="1F9EE115" w14:textId="77777777" w:rsidR="002B765D" w:rsidRDefault="002B765D" w:rsidP="002B765D">
      <w:pPr>
        <w:pStyle w:val="a3"/>
        <w:ind w:leftChars="0" w:left="1440"/>
        <w:rPr>
          <w:rFonts w:ascii="Times New Roman" w:hAnsi="Times New Roman" w:cs="Times New Roman" w:hint="eastAsia"/>
        </w:rPr>
      </w:pPr>
    </w:p>
    <w:p w14:paraId="54843C79" w14:textId="3327F00F" w:rsidR="002B765D" w:rsidRDefault="00B40696" w:rsidP="002B765D">
      <w:pPr>
        <w:rPr>
          <w:rFonts w:ascii="Times New Roman" w:hAnsi="Times New Roman" w:cs="Times New Roman"/>
          <w:sz w:val="28"/>
          <w:szCs w:val="28"/>
        </w:rPr>
      </w:pPr>
      <w:r>
        <w:rPr>
          <w:rFonts w:ascii="Times New Roman" w:hAnsi="Times New Roman" w:cs="Times New Roman" w:hint="eastAsia"/>
        </w:rPr>
        <w:lastRenderedPageBreak/>
        <w:t>2</w:t>
      </w:r>
      <w:r>
        <w:rPr>
          <w:rFonts w:ascii="Times New Roman" w:hAnsi="Times New Roman" w:cs="Times New Roman"/>
        </w:rPr>
        <w:t xml:space="preserve">. </w:t>
      </w:r>
      <w:r w:rsidRPr="00B40696">
        <w:rPr>
          <w:rFonts w:ascii="Times New Roman" w:hAnsi="Times New Roman" w:cs="Times New Roman"/>
          <w:sz w:val="28"/>
          <w:szCs w:val="28"/>
        </w:rPr>
        <w:t>Topological Evaluation</w:t>
      </w:r>
    </w:p>
    <w:p w14:paraId="1E314BFD" w14:textId="451EC158" w:rsidR="00C26AE9" w:rsidRPr="007B4CE6" w:rsidRDefault="00C26AE9" w:rsidP="002B765D">
      <w:pPr>
        <w:rPr>
          <w:rFonts w:ascii="Times New Roman" w:hAnsi="Times New Roman" w:cs="Times New Roman" w:hint="eastAsia"/>
          <w:sz w:val="28"/>
          <w:szCs w:val="28"/>
        </w:rPr>
      </w:pPr>
      <w:r>
        <w:rPr>
          <w:rFonts w:ascii="Times New Roman" w:hAnsi="Times New Roman" w:cs="Times New Roman" w:hint="eastAsia"/>
          <w:sz w:val="28"/>
          <w:szCs w:val="28"/>
        </w:rPr>
        <w:t>(</w:t>
      </w:r>
      <w:r>
        <w:rPr>
          <w:rFonts w:ascii="Times New Roman" w:hAnsi="Times New Roman" w:cs="Times New Roman"/>
          <w:sz w:val="28"/>
          <w:szCs w:val="28"/>
        </w:rPr>
        <w:t>2)</w:t>
      </w:r>
    </w:p>
    <w:tbl>
      <w:tblPr>
        <w:tblStyle w:val="a4"/>
        <w:tblW w:w="0" w:type="auto"/>
        <w:tblLook w:val="04A0" w:firstRow="1" w:lastRow="0" w:firstColumn="1" w:lastColumn="0" w:noHBand="0" w:noVBand="1"/>
      </w:tblPr>
      <w:tblGrid>
        <w:gridCol w:w="1659"/>
        <w:gridCol w:w="1030"/>
        <w:gridCol w:w="1134"/>
        <w:gridCol w:w="2268"/>
        <w:gridCol w:w="2205"/>
      </w:tblGrid>
      <w:tr w:rsidR="002B765D" w14:paraId="563E1C97" w14:textId="77777777" w:rsidTr="007B4CE6">
        <w:tc>
          <w:tcPr>
            <w:tcW w:w="1659" w:type="dxa"/>
          </w:tcPr>
          <w:p w14:paraId="70623A00" w14:textId="2E8F18BF" w:rsidR="002B765D" w:rsidRDefault="002B765D" w:rsidP="002B765D">
            <w:pPr>
              <w:jc w:val="center"/>
              <w:rPr>
                <w:rFonts w:ascii="Times New Roman" w:hAnsi="Times New Roman" w:cs="Times New Roman" w:hint="eastAsia"/>
              </w:rPr>
            </w:pPr>
            <w:r>
              <w:rPr>
                <w:rFonts w:ascii="Times New Roman" w:hAnsi="Times New Roman" w:cs="Times New Roman" w:hint="eastAsia"/>
              </w:rPr>
              <w:t>P</w:t>
            </w:r>
            <w:r>
              <w:rPr>
                <w:rFonts w:ascii="Times New Roman" w:hAnsi="Times New Roman" w:cs="Times New Roman"/>
              </w:rPr>
              <w:t>LY</w:t>
            </w:r>
          </w:p>
        </w:tc>
        <w:tc>
          <w:tcPr>
            <w:tcW w:w="1030" w:type="dxa"/>
          </w:tcPr>
          <w:p w14:paraId="0357F330" w14:textId="71176F59" w:rsidR="002B765D" w:rsidRDefault="002B765D" w:rsidP="002B765D">
            <w:pPr>
              <w:jc w:val="center"/>
              <w:rPr>
                <w:rFonts w:ascii="Times New Roman" w:hAnsi="Times New Roman" w:cs="Times New Roman" w:hint="eastAsia"/>
              </w:rPr>
            </w:pPr>
            <w:r>
              <w:rPr>
                <w:rFonts w:ascii="Times New Roman" w:hAnsi="Times New Roman" w:cs="Times New Roman" w:hint="eastAsia"/>
              </w:rPr>
              <w:t>V</w:t>
            </w:r>
            <w:r>
              <w:rPr>
                <w:rFonts w:ascii="Times New Roman" w:hAnsi="Times New Roman" w:cs="Times New Roman"/>
              </w:rPr>
              <w:t>-E+F</w:t>
            </w:r>
          </w:p>
        </w:tc>
        <w:tc>
          <w:tcPr>
            <w:tcW w:w="1134" w:type="dxa"/>
          </w:tcPr>
          <w:p w14:paraId="60191C2D" w14:textId="114F1C5D" w:rsidR="002B765D" w:rsidRDefault="002B765D" w:rsidP="002B765D">
            <w:pPr>
              <w:jc w:val="center"/>
              <w:rPr>
                <w:rFonts w:ascii="Times New Roman" w:hAnsi="Times New Roman" w:cs="Times New Roman" w:hint="eastAsia"/>
              </w:rPr>
            </w:pPr>
            <w:r>
              <w:rPr>
                <w:rFonts w:ascii="Times New Roman" w:hAnsi="Times New Roman" w:cs="Times New Roman" w:hint="eastAsia"/>
              </w:rPr>
              <w:t>H</w:t>
            </w:r>
            <w:r>
              <w:rPr>
                <w:rFonts w:ascii="Times New Roman" w:hAnsi="Times New Roman" w:cs="Times New Roman"/>
              </w:rPr>
              <w:t>andles</w:t>
            </w:r>
          </w:p>
        </w:tc>
        <w:tc>
          <w:tcPr>
            <w:tcW w:w="2268" w:type="dxa"/>
          </w:tcPr>
          <w:p w14:paraId="3E5ADCD7" w14:textId="61C2680F" w:rsidR="002B765D" w:rsidRDefault="002B765D" w:rsidP="002B765D">
            <w:pPr>
              <w:jc w:val="center"/>
              <w:rPr>
                <w:rFonts w:ascii="Times New Roman" w:hAnsi="Times New Roman" w:cs="Times New Roman" w:hint="eastAsia"/>
              </w:rPr>
            </w:pPr>
            <w:r>
              <w:rPr>
                <w:rFonts w:ascii="Times New Roman" w:hAnsi="Times New Roman" w:cs="Times New Roman" w:hint="eastAsia"/>
              </w:rPr>
              <w:t>T</w:t>
            </w:r>
            <w:r>
              <w:rPr>
                <w:rFonts w:ascii="Times New Roman" w:hAnsi="Times New Roman" w:cs="Times New Roman"/>
              </w:rPr>
              <w:t>otal valence deficit</w:t>
            </w:r>
          </w:p>
        </w:tc>
        <w:tc>
          <w:tcPr>
            <w:tcW w:w="2205" w:type="dxa"/>
          </w:tcPr>
          <w:p w14:paraId="3ED6EC90" w14:textId="600A1EA5" w:rsidR="002B765D" w:rsidRDefault="002B765D" w:rsidP="002B765D">
            <w:pPr>
              <w:jc w:val="center"/>
              <w:rPr>
                <w:rFonts w:ascii="Times New Roman" w:hAnsi="Times New Roman" w:cs="Times New Roman" w:hint="eastAsia"/>
              </w:rPr>
            </w:pPr>
            <w:r>
              <w:rPr>
                <w:rFonts w:ascii="Times New Roman" w:hAnsi="Times New Roman" w:cs="Times New Roman" w:hint="eastAsia"/>
              </w:rPr>
              <w:t>T</w:t>
            </w:r>
            <w:r>
              <w:rPr>
                <w:rFonts w:ascii="Times New Roman" w:hAnsi="Times New Roman" w:cs="Times New Roman"/>
              </w:rPr>
              <w:t>otal angle deficit</w:t>
            </w:r>
          </w:p>
        </w:tc>
      </w:tr>
      <w:tr w:rsidR="002B765D" w14:paraId="0EBBFA1A" w14:textId="77777777" w:rsidTr="007B4CE6">
        <w:tc>
          <w:tcPr>
            <w:tcW w:w="1659" w:type="dxa"/>
          </w:tcPr>
          <w:p w14:paraId="27DBA340" w14:textId="5A80F13E" w:rsidR="002B765D" w:rsidRDefault="002B765D" w:rsidP="002B765D">
            <w:pPr>
              <w:jc w:val="center"/>
              <w:rPr>
                <w:rFonts w:ascii="Times New Roman" w:hAnsi="Times New Roman" w:cs="Times New Roman" w:hint="eastAsia"/>
              </w:rPr>
            </w:pPr>
            <w:r>
              <w:rPr>
                <w:rFonts w:ascii="Times New Roman" w:hAnsi="Times New Roman" w:cs="Times New Roman"/>
              </w:rPr>
              <w:t>Sphere</w:t>
            </w:r>
          </w:p>
        </w:tc>
        <w:tc>
          <w:tcPr>
            <w:tcW w:w="1030" w:type="dxa"/>
          </w:tcPr>
          <w:p w14:paraId="30129249" w14:textId="4CAC4764" w:rsidR="002B765D" w:rsidRDefault="002B765D" w:rsidP="002B765D">
            <w:pPr>
              <w:jc w:val="center"/>
              <w:rPr>
                <w:rFonts w:ascii="Times New Roman" w:hAnsi="Times New Roman" w:cs="Times New Roman" w:hint="eastAsia"/>
              </w:rPr>
            </w:pPr>
            <w:r>
              <w:rPr>
                <w:rFonts w:ascii="Times New Roman" w:hAnsi="Times New Roman" w:cs="Times New Roman" w:hint="eastAsia"/>
              </w:rPr>
              <w:t>2</w:t>
            </w:r>
          </w:p>
        </w:tc>
        <w:tc>
          <w:tcPr>
            <w:tcW w:w="1134" w:type="dxa"/>
          </w:tcPr>
          <w:p w14:paraId="5382D1A9" w14:textId="5AB41728" w:rsidR="002B765D" w:rsidRDefault="009B52CD" w:rsidP="002B765D">
            <w:pPr>
              <w:jc w:val="center"/>
              <w:rPr>
                <w:rFonts w:ascii="Times New Roman" w:hAnsi="Times New Roman" w:cs="Times New Roman" w:hint="eastAsia"/>
              </w:rPr>
            </w:pPr>
            <w:r>
              <w:rPr>
                <w:rFonts w:ascii="Times New Roman" w:hAnsi="Times New Roman" w:cs="Times New Roman" w:hint="eastAsia"/>
              </w:rPr>
              <w:t>0</w:t>
            </w:r>
          </w:p>
        </w:tc>
        <w:tc>
          <w:tcPr>
            <w:tcW w:w="2268" w:type="dxa"/>
          </w:tcPr>
          <w:p w14:paraId="5CB223BF" w14:textId="290E1B4B" w:rsidR="002B765D" w:rsidRDefault="00CE7517" w:rsidP="002B765D">
            <w:pPr>
              <w:jc w:val="center"/>
              <w:rPr>
                <w:rFonts w:ascii="Times New Roman" w:hAnsi="Times New Roman" w:cs="Times New Roman" w:hint="eastAsia"/>
              </w:rPr>
            </w:pPr>
            <w:r w:rsidRPr="00CE7517">
              <w:rPr>
                <w:rFonts w:ascii="Times New Roman" w:hAnsi="Times New Roman" w:cs="Times New Roman"/>
              </w:rPr>
              <w:t>12</w:t>
            </w:r>
          </w:p>
        </w:tc>
        <w:tc>
          <w:tcPr>
            <w:tcW w:w="2205" w:type="dxa"/>
          </w:tcPr>
          <w:p w14:paraId="3912510C" w14:textId="6A5087FE" w:rsidR="002B765D" w:rsidRDefault="00095F43" w:rsidP="002B765D">
            <w:pPr>
              <w:jc w:val="center"/>
              <w:rPr>
                <w:rFonts w:ascii="Times New Roman" w:hAnsi="Times New Roman" w:cs="Times New Roman" w:hint="eastAsia"/>
              </w:rPr>
            </w:pPr>
            <w:r w:rsidRPr="00095F43">
              <w:rPr>
                <w:rFonts w:ascii="Times New Roman" w:hAnsi="Times New Roman" w:cs="Times New Roman"/>
              </w:rPr>
              <w:t>12.5664</w:t>
            </w:r>
          </w:p>
        </w:tc>
      </w:tr>
      <w:tr w:rsidR="002B765D" w14:paraId="7921E48E" w14:textId="77777777" w:rsidTr="007B4CE6">
        <w:tc>
          <w:tcPr>
            <w:tcW w:w="1659" w:type="dxa"/>
          </w:tcPr>
          <w:p w14:paraId="5C766886" w14:textId="728C723F" w:rsidR="002B765D" w:rsidRDefault="002B765D" w:rsidP="002B765D">
            <w:pPr>
              <w:jc w:val="center"/>
              <w:rPr>
                <w:rFonts w:ascii="Times New Roman" w:hAnsi="Times New Roman" w:cs="Times New Roman" w:hint="eastAsia"/>
              </w:rPr>
            </w:pPr>
            <w:r>
              <w:rPr>
                <w:rFonts w:ascii="Times New Roman" w:hAnsi="Times New Roman" w:cs="Times New Roman"/>
              </w:rPr>
              <w:t>Icosahedron</w:t>
            </w:r>
          </w:p>
        </w:tc>
        <w:tc>
          <w:tcPr>
            <w:tcW w:w="1030" w:type="dxa"/>
          </w:tcPr>
          <w:p w14:paraId="4594B58B" w14:textId="256D51C6" w:rsidR="002B765D" w:rsidRDefault="002B765D" w:rsidP="002B765D">
            <w:pPr>
              <w:jc w:val="center"/>
              <w:rPr>
                <w:rFonts w:ascii="Times New Roman" w:hAnsi="Times New Roman" w:cs="Times New Roman" w:hint="eastAsia"/>
              </w:rPr>
            </w:pPr>
            <w:r>
              <w:rPr>
                <w:rFonts w:ascii="Times New Roman" w:hAnsi="Times New Roman" w:cs="Times New Roman" w:hint="eastAsia"/>
              </w:rPr>
              <w:t>2</w:t>
            </w:r>
          </w:p>
        </w:tc>
        <w:tc>
          <w:tcPr>
            <w:tcW w:w="1134" w:type="dxa"/>
          </w:tcPr>
          <w:p w14:paraId="75057FAB" w14:textId="49E94B0C" w:rsidR="002B765D" w:rsidRDefault="009B52CD" w:rsidP="002B765D">
            <w:pPr>
              <w:jc w:val="center"/>
              <w:rPr>
                <w:rFonts w:ascii="Times New Roman" w:hAnsi="Times New Roman" w:cs="Times New Roman" w:hint="eastAsia"/>
              </w:rPr>
            </w:pPr>
            <w:r>
              <w:rPr>
                <w:rFonts w:ascii="Times New Roman" w:hAnsi="Times New Roman" w:cs="Times New Roman" w:hint="eastAsia"/>
              </w:rPr>
              <w:t>0</w:t>
            </w:r>
          </w:p>
        </w:tc>
        <w:tc>
          <w:tcPr>
            <w:tcW w:w="2268" w:type="dxa"/>
          </w:tcPr>
          <w:p w14:paraId="6EFFABB8" w14:textId="1D39D95A" w:rsidR="002B765D" w:rsidRDefault="00095F43" w:rsidP="002B765D">
            <w:pPr>
              <w:jc w:val="center"/>
              <w:rPr>
                <w:rFonts w:ascii="Times New Roman" w:hAnsi="Times New Roman" w:cs="Times New Roman"/>
              </w:rPr>
            </w:pPr>
            <w:r w:rsidRPr="00095F43">
              <w:rPr>
                <w:rFonts w:ascii="Times New Roman" w:hAnsi="Times New Roman" w:cs="Times New Roman"/>
              </w:rPr>
              <w:t>12</w:t>
            </w:r>
          </w:p>
        </w:tc>
        <w:tc>
          <w:tcPr>
            <w:tcW w:w="2205" w:type="dxa"/>
          </w:tcPr>
          <w:p w14:paraId="616BA18F" w14:textId="2282E61B" w:rsidR="002B765D" w:rsidRDefault="00095F43" w:rsidP="002B765D">
            <w:pPr>
              <w:jc w:val="center"/>
              <w:rPr>
                <w:rFonts w:ascii="Times New Roman" w:hAnsi="Times New Roman" w:cs="Times New Roman" w:hint="eastAsia"/>
              </w:rPr>
            </w:pPr>
            <w:r w:rsidRPr="00095F43">
              <w:rPr>
                <w:rFonts w:ascii="Times New Roman" w:hAnsi="Times New Roman" w:cs="Times New Roman"/>
              </w:rPr>
              <w:t>12.5664</w:t>
            </w:r>
          </w:p>
        </w:tc>
      </w:tr>
      <w:tr w:rsidR="002B765D" w14:paraId="0C955034" w14:textId="77777777" w:rsidTr="007B4CE6">
        <w:tc>
          <w:tcPr>
            <w:tcW w:w="1659" w:type="dxa"/>
          </w:tcPr>
          <w:p w14:paraId="244A1439" w14:textId="5BA5DBBE" w:rsidR="002B765D" w:rsidRDefault="002B765D" w:rsidP="002B765D">
            <w:pPr>
              <w:jc w:val="center"/>
              <w:rPr>
                <w:rFonts w:ascii="Times New Roman" w:hAnsi="Times New Roman" w:cs="Times New Roman" w:hint="eastAsia"/>
              </w:rPr>
            </w:pPr>
            <w:r>
              <w:rPr>
                <w:rFonts w:ascii="Times New Roman" w:hAnsi="Times New Roman" w:cs="Times New Roman"/>
              </w:rPr>
              <w:t>Bunny1</w:t>
            </w:r>
          </w:p>
        </w:tc>
        <w:tc>
          <w:tcPr>
            <w:tcW w:w="1030" w:type="dxa"/>
          </w:tcPr>
          <w:p w14:paraId="48F69344" w14:textId="57FAB724" w:rsidR="002B765D" w:rsidRDefault="002B765D" w:rsidP="002B765D">
            <w:pPr>
              <w:jc w:val="center"/>
              <w:rPr>
                <w:rFonts w:ascii="Times New Roman" w:hAnsi="Times New Roman" w:cs="Times New Roman" w:hint="eastAsia"/>
              </w:rPr>
            </w:pPr>
            <w:r>
              <w:rPr>
                <w:rFonts w:ascii="Times New Roman" w:hAnsi="Times New Roman" w:cs="Times New Roman" w:hint="eastAsia"/>
              </w:rPr>
              <w:t>2</w:t>
            </w:r>
          </w:p>
        </w:tc>
        <w:tc>
          <w:tcPr>
            <w:tcW w:w="1134" w:type="dxa"/>
          </w:tcPr>
          <w:p w14:paraId="367C7943" w14:textId="15F0EC52" w:rsidR="002B765D" w:rsidRDefault="009B52CD" w:rsidP="002B765D">
            <w:pPr>
              <w:jc w:val="center"/>
              <w:rPr>
                <w:rFonts w:ascii="Times New Roman" w:hAnsi="Times New Roman" w:cs="Times New Roman" w:hint="eastAsia"/>
              </w:rPr>
            </w:pPr>
            <w:r>
              <w:rPr>
                <w:rFonts w:ascii="Times New Roman" w:hAnsi="Times New Roman" w:cs="Times New Roman" w:hint="eastAsia"/>
              </w:rPr>
              <w:t>0</w:t>
            </w:r>
          </w:p>
        </w:tc>
        <w:tc>
          <w:tcPr>
            <w:tcW w:w="2268" w:type="dxa"/>
          </w:tcPr>
          <w:p w14:paraId="6044C5D9" w14:textId="4F5401A6" w:rsidR="002B765D" w:rsidRDefault="00CE7517" w:rsidP="002B765D">
            <w:pPr>
              <w:jc w:val="center"/>
              <w:rPr>
                <w:rFonts w:ascii="Times New Roman" w:hAnsi="Times New Roman" w:cs="Times New Roman" w:hint="eastAsia"/>
              </w:rPr>
            </w:pPr>
            <w:r>
              <w:rPr>
                <w:rFonts w:ascii="Times New Roman" w:hAnsi="Times New Roman" w:cs="Times New Roman"/>
              </w:rPr>
              <w:t>12</w:t>
            </w:r>
          </w:p>
        </w:tc>
        <w:tc>
          <w:tcPr>
            <w:tcW w:w="2205" w:type="dxa"/>
          </w:tcPr>
          <w:p w14:paraId="4966ECC0" w14:textId="2BE91EEB" w:rsidR="002B765D" w:rsidRDefault="00CE7517" w:rsidP="002B765D">
            <w:pPr>
              <w:jc w:val="center"/>
              <w:rPr>
                <w:rFonts w:ascii="Times New Roman" w:hAnsi="Times New Roman" w:cs="Times New Roman" w:hint="eastAsia"/>
              </w:rPr>
            </w:pPr>
            <w:r w:rsidRPr="00CE7517">
              <w:rPr>
                <w:rFonts w:ascii="Times New Roman" w:hAnsi="Times New Roman" w:cs="Times New Roman"/>
              </w:rPr>
              <w:t>12.5664</w:t>
            </w:r>
          </w:p>
        </w:tc>
      </w:tr>
      <w:tr w:rsidR="002B765D" w14:paraId="15F492AB" w14:textId="77777777" w:rsidTr="007B4CE6">
        <w:tc>
          <w:tcPr>
            <w:tcW w:w="1659" w:type="dxa"/>
          </w:tcPr>
          <w:p w14:paraId="5732952F" w14:textId="0CAA39E0" w:rsidR="002B765D" w:rsidRDefault="002B765D" w:rsidP="002B765D">
            <w:pPr>
              <w:jc w:val="center"/>
              <w:rPr>
                <w:rFonts w:ascii="Times New Roman" w:hAnsi="Times New Roman" w:cs="Times New Roman" w:hint="eastAsia"/>
              </w:rPr>
            </w:pPr>
            <w:r>
              <w:rPr>
                <w:rFonts w:ascii="Times New Roman" w:hAnsi="Times New Roman" w:cs="Times New Roman"/>
              </w:rPr>
              <w:t>Hand</w:t>
            </w:r>
          </w:p>
        </w:tc>
        <w:tc>
          <w:tcPr>
            <w:tcW w:w="1030" w:type="dxa"/>
          </w:tcPr>
          <w:p w14:paraId="4A92120D" w14:textId="4850B259" w:rsidR="002B765D" w:rsidRDefault="002B765D" w:rsidP="002B765D">
            <w:pPr>
              <w:jc w:val="center"/>
              <w:rPr>
                <w:rFonts w:ascii="Times New Roman" w:hAnsi="Times New Roman" w:cs="Times New Roman" w:hint="eastAsia"/>
              </w:rPr>
            </w:pPr>
            <w:r>
              <w:rPr>
                <w:rFonts w:ascii="Times New Roman" w:hAnsi="Times New Roman" w:cs="Times New Roman" w:hint="eastAsia"/>
              </w:rPr>
              <w:t>2</w:t>
            </w:r>
          </w:p>
        </w:tc>
        <w:tc>
          <w:tcPr>
            <w:tcW w:w="1134" w:type="dxa"/>
          </w:tcPr>
          <w:p w14:paraId="60CB5EBA" w14:textId="56A6BAEA" w:rsidR="002B765D" w:rsidRDefault="009B52CD" w:rsidP="002B765D">
            <w:pPr>
              <w:jc w:val="center"/>
              <w:rPr>
                <w:rFonts w:ascii="Times New Roman" w:hAnsi="Times New Roman" w:cs="Times New Roman" w:hint="eastAsia"/>
              </w:rPr>
            </w:pPr>
            <w:r>
              <w:rPr>
                <w:rFonts w:ascii="Times New Roman" w:hAnsi="Times New Roman" w:cs="Times New Roman" w:hint="eastAsia"/>
              </w:rPr>
              <w:t>0</w:t>
            </w:r>
          </w:p>
        </w:tc>
        <w:tc>
          <w:tcPr>
            <w:tcW w:w="2268" w:type="dxa"/>
          </w:tcPr>
          <w:p w14:paraId="74FDF5E3" w14:textId="64D020BC" w:rsidR="002B765D" w:rsidRDefault="00095F43" w:rsidP="002B765D">
            <w:pPr>
              <w:jc w:val="center"/>
              <w:rPr>
                <w:rFonts w:ascii="Times New Roman" w:hAnsi="Times New Roman" w:cs="Times New Roman" w:hint="eastAsia"/>
              </w:rPr>
            </w:pPr>
            <w:r w:rsidRPr="00095F43">
              <w:rPr>
                <w:rFonts w:ascii="Times New Roman" w:hAnsi="Times New Roman" w:cs="Times New Roman"/>
              </w:rPr>
              <w:t>12</w:t>
            </w:r>
          </w:p>
        </w:tc>
        <w:tc>
          <w:tcPr>
            <w:tcW w:w="2205" w:type="dxa"/>
          </w:tcPr>
          <w:p w14:paraId="4DCEEA05" w14:textId="48B9E988" w:rsidR="002B765D" w:rsidRDefault="00095F43" w:rsidP="002B765D">
            <w:pPr>
              <w:jc w:val="center"/>
              <w:rPr>
                <w:rFonts w:ascii="Times New Roman" w:hAnsi="Times New Roman" w:cs="Times New Roman" w:hint="eastAsia"/>
              </w:rPr>
            </w:pPr>
            <w:r w:rsidRPr="00095F43">
              <w:rPr>
                <w:rFonts w:ascii="Times New Roman" w:hAnsi="Times New Roman" w:cs="Times New Roman"/>
              </w:rPr>
              <w:t>12.5664</w:t>
            </w:r>
          </w:p>
        </w:tc>
      </w:tr>
      <w:tr w:rsidR="002B765D" w14:paraId="1BBF88FD" w14:textId="77777777" w:rsidTr="007B4CE6">
        <w:tc>
          <w:tcPr>
            <w:tcW w:w="1659" w:type="dxa"/>
          </w:tcPr>
          <w:p w14:paraId="62AB5D38" w14:textId="18DFCC1B" w:rsidR="002B765D" w:rsidRDefault="002B765D" w:rsidP="002B765D">
            <w:pPr>
              <w:jc w:val="center"/>
              <w:rPr>
                <w:rFonts w:ascii="Times New Roman" w:hAnsi="Times New Roman" w:cs="Times New Roman" w:hint="eastAsia"/>
              </w:rPr>
            </w:pPr>
            <w:r>
              <w:rPr>
                <w:rFonts w:ascii="Times New Roman" w:hAnsi="Times New Roman" w:cs="Times New Roman"/>
              </w:rPr>
              <w:t>Torus</w:t>
            </w:r>
          </w:p>
        </w:tc>
        <w:tc>
          <w:tcPr>
            <w:tcW w:w="1030" w:type="dxa"/>
          </w:tcPr>
          <w:p w14:paraId="632428E6" w14:textId="6DE6DCAA" w:rsidR="002B765D" w:rsidRDefault="002B765D" w:rsidP="002B765D">
            <w:pPr>
              <w:jc w:val="center"/>
              <w:rPr>
                <w:rFonts w:ascii="Times New Roman" w:hAnsi="Times New Roman" w:cs="Times New Roman" w:hint="eastAsia"/>
              </w:rPr>
            </w:pPr>
            <w:r>
              <w:rPr>
                <w:rFonts w:ascii="Times New Roman" w:hAnsi="Times New Roman" w:cs="Times New Roman" w:hint="eastAsia"/>
              </w:rPr>
              <w:t>0</w:t>
            </w:r>
          </w:p>
        </w:tc>
        <w:tc>
          <w:tcPr>
            <w:tcW w:w="1134" w:type="dxa"/>
          </w:tcPr>
          <w:p w14:paraId="7D41ED8C" w14:textId="555D7487" w:rsidR="002B765D" w:rsidRDefault="009B52CD" w:rsidP="002B765D">
            <w:pPr>
              <w:jc w:val="center"/>
              <w:rPr>
                <w:rFonts w:ascii="Times New Roman" w:hAnsi="Times New Roman" w:cs="Times New Roman" w:hint="eastAsia"/>
              </w:rPr>
            </w:pPr>
            <w:r>
              <w:rPr>
                <w:rFonts w:ascii="Times New Roman" w:hAnsi="Times New Roman" w:cs="Times New Roman" w:hint="eastAsia"/>
              </w:rPr>
              <w:t>1</w:t>
            </w:r>
          </w:p>
        </w:tc>
        <w:tc>
          <w:tcPr>
            <w:tcW w:w="2268" w:type="dxa"/>
          </w:tcPr>
          <w:p w14:paraId="65430693" w14:textId="49421DD3" w:rsidR="002B765D" w:rsidRDefault="00095F43" w:rsidP="002B765D">
            <w:pPr>
              <w:jc w:val="center"/>
              <w:rPr>
                <w:rFonts w:ascii="Times New Roman" w:hAnsi="Times New Roman" w:cs="Times New Roman" w:hint="eastAsia"/>
              </w:rPr>
            </w:pPr>
            <w:r w:rsidRPr="00095F43">
              <w:rPr>
                <w:rFonts w:ascii="Times New Roman" w:hAnsi="Times New Roman" w:cs="Times New Roman"/>
              </w:rPr>
              <w:t>0</w:t>
            </w:r>
          </w:p>
        </w:tc>
        <w:tc>
          <w:tcPr>
            <w:tcW w:w="2205" w:type="dxa"/>
          </w:tcPr>
          <w:p w14:paraId="576012D6" w14:textId="75AC9030" w:rsidR="002B765D" w:rsidRDefault="00095F43" w:rsidP="002B765D">
            <w:pPr>
              <w:jc w:val="center"/>
              <w:rPr>
                <w:rFonts w:ascii="Times New Roman" w:hAnsi="Times New Roman" w:cs="Times New Roman" w:hint="eastAsia"/>
              </w:rPr>
            </w:pPr>
            <w:r w:rsidRPr="00095F43">
              <w:rPr>
                <w:rFonts w:ascii="Times New Roman" w:hAnsi="Times New Roman" w:cs="Times New Roman"/>
              </w:rPr>
              <w:t>-3.76588e-13</w:t>
            </w:r>
          </w:p>
        </w:tc>
      </w:tr>
      <w:tr w:rsidR="002B765D" w14:paraId="4975FBE0" w14:textId="77777777" w:rsidTr="007B4CE6">
        <w:tc>
          <w:tcPr>
            <w:tcW w:w="1659" w:type="dxa"/>
          </w:tcPr>
          <w:p w14:paraId="1DF7254F" w14:textId="6E155653" w:rsidR="002B765D" w:rsidRDefault="002B765D" w:rsidP="002B765D">
            <w:pPr>
              <w:jc w:val="center"/>
              <w:rPr>
                <w:rFonts w:ascii="Times New Roman" w:hAnsi="Times New Roman" w:cs="Times New Roman" w:hint="eastAsia"/>
              </w:rPr>
            </w:pPr>
            <w:r>
              <w:rPr>
                <w:rFonts w:ascii="Times New Roman" w:hAnsi="Times New Roman" w:cs="Times New Roman"/>
              </w:rPr>
              <w:t>Dragon</w:t>
            </w:r>
          </w:p>
        </w:tc>
        <w:tc>
          <w:tcPr>
            <w:tcW w:w="1030" w:type="dxa"/>
          </w:tcPr>
          <w:p w14:paraId="2D5F018C" w14:textId="5061B968" w:rsidR="002B765D" w:rsidRDefault="002B765D" w:rsidP="002B765D">
            <w:pPr>
              <w:jc w:val="center"/>
              <w:rPr>
                <w:rFonts w:ascii="Times New Roman" w:hAnsi="Times New Roman" w:cs="Times New Roman" w:hint="eastAsia"/>
              </w:rPr>
            </w:pPr>
            <w:r>
              <w:rPr>
                <w:rFonts w:ascii="Times New Roman" w:hAnsi="Times New Roman" w:cs="Times New Roman" w:hint="eastAsia"/>
              </w:rPr>
              <w:t>0</w:t>
            </w:r>
          </w:p>
        </w:tc>
        <w:tc>
          <w:tcPr>
            <w:tcW w:w="1134" w:type="dxa"/>
          </w:tcPr>
          <w:p w14:paraId="30CB1407" w14:textId="7D4C50DB" w:rsidR="002B765D" w:rsidRDefault="009B52CD" w:rsidP="002B765D">
            <w:pPr>
              <w:jc w:val="center"/>
              <w:rPr>
                <w:rFonts w:ascii="Times New Roman" w:hAnsi="Times New Roman" w:cs="Times New Roman" w:hint="eastAsia"/>
              </w:rPr>
            </w:pPr>
            <w:r>
              <w:rPr>
                <w:rFonts w:ascii="Times New Roman" w:hAnsi="Times New Roman" w:cs="Times New Roman" w:hint="eastAsia"/>
              </w:rPr>
              <w:t>1</w:t>
            </w:r>
          </w:p>
        </w:tc>
        <w:tc>
          <w:tcPr>
            <w:tcW w:w="2268" w:type="dxa"/>
          </w:tcPr>
          <w:p w14:paraId="79CC24E9" w14:textId="1F84A790" w:rsidR="002B765D" w:rsidRDefault="00095F43" w:rsidP="002B765D">
            <w:pPr>
              <w:jc w:val="center"/>
              <w:rPr>
                <w:rFonts w:ascii="Times New Roman" w:hAnsi="Times New Roman" w:cs="Times New Roman" w:hint="eastAsia"/>
              </w:rPr>
            </w:pPr>
            <w:r w:rsidRPr="00095F43">
              <w:rPr>
                <w:rFonts w:ascii="Times New Roman" w:hAnsi="Times New Roman" w:cs="Times New Roman"/>
              </w:rPr>
              <w:t>12</w:t>
            </w:r>
          </w:p>
        </w:tc>
        <w:tc>
          <w:tcPr>
            <w:tcW w:w="2205" w:type="dxa"/>
          </w:tcPr>
          <w:p w14:paraId="27B0ECB7" w14:textId="5EE2AC56" w:rsidR="002B765D" w:rsidRDefault="00095F43" w:rsidP="002B765D">
            <w:pPr>
              <w:jc w:val="center"/>
              <w:rPr>
                <w:rFonts w:ascii="Times New Roman" w:hAnsi="Times New Roman" w:cs="Times New Roman" w:hint="eastAsia"/>
              </w:rPr>
            </w:pPr>
            <w:r w:rsidRPr="00095F43">
              <w:rPr>
                <w:rFonts w:ascii="Times New Roman" w:hAnsi="Times New Roman" w:cs="Times New Roman"/>
              </w:rPr>
              <w:t>12.5664</w:t>
            </w:r>
          </w:p>
        </w:tc>
      </w:tr>
      <w:tr w:rsidR="002B765D" w14:paraId="4A6A28E7" w14:textId="77777777" w:rsidTr="007B4CE6">
        <w:tc>
          <w:tcPr>
            <w:tcW w:w="1659" w:type="dxa"/>
          </w:tcPr>
          <w:p w14:paraId="4E4CA095" w14:textId="772818A4" w:rsidR="002B765D" w:rsidRDefault="002B765D" w:rsidP="002B765D">
            <w:pPr>
              <w:jc w:val="center"/>
              <w:rPr>
                <w:rFonts w:ascii="Times New Roman" w:hAnsi="Times New Roman" w:cs="Times New Roman" w:hint="eastAsia"/>
              </w:rPr>
            </w:pPr>
            <w:r>
              <w:rPr>
                <w:rFonts w:ascii="Times New Roman" w:hAnsi="Times New Roman" w:cs="Times New Roman"/>
              </w:rPr>
              <w:t>Feline</w:t>
            </w:r>
          </w:p>
        </w:tc>
        <w:tc>
          <w:tcPr>
            <w:tcW w:w="1030" w:type="dxa"/>
          </w:tcPr>
          <w:p w14:paraId="6CB956A8" w14:textId="32B5849B" w:rsidR="002B765D" w:rsidRDefault="002B765D" w:rsidP="002B765D">
            <w:pPr>
              <w:jc w:val="center"/>
              <w:rPr>
                <w:rFonts w:ascii="Times New Roman" w:hAnsi="Times New Roman" w:cs="Times New Roman" w:hint="eastAsia"/>
              </w:rPr>
            </w:pPr>
            <w:r>
              <w:rPr>
                <w:rFonts w:ascii="Times New Roman" w:hAnsi="Times New Roman" w:cs="Times New Roman" w:hint="eastAsia"/>
              </w:rPr>
              <w:t>-</w:t>
            </w:r>
            <w:r>
              <w:rPr>
                <w:rFonts w:ascii="Times New Roman" w:hAnsi="Times New Roman" w:cs="Times New Roman"/>
              </w:rPr>
              <w:t>2</w:t>
            </w:r>
          </w:p>
        </w:tc>
        <w:tc>
          <w:tcPr>
            <w:tcW w:w="1134" w:type="dxa"/>
          </w:tcPr>
          <w:p w14:paraId="1D3E65C4" w14:textId="73C6DE63" w:rsidR="002B765D" w:rsidRDefault="009B52CD" w:rsidP="002B765D">
            <w:pPr>
              <w:jc w:val="center"/>
              <w:rPr>
                <w:rFonts w:ascii="Times New Roman" w:hAnsi="Times New Roman" w:cs="Times New Roman" w:hint="eastAsia"/>
              </w:rPr>
            </w:pPr>
            <w:r>
              <w:rPr>
                <w:rFonts w:ascii="Times New Roman" w:hAnsi="Times New Roman" w:cs="Times New Roman" w:hint="eastAsia"/>
              </w:rPr>
              <w:t>2</w:t>
            </w:r>
          </w:p>
        </w:tc>
        <w:tc>
          <w:tcPr>
            <w:tcW w:w="2268" w:type="dxa"/>
          </w:tcPr>
          <w:p w14:paraId="7DD2D80E" w14:textId="3F1CFBEE" w:rsidR="002B765D" w:rsidRDefault="001231A3" w:rsidP="002B765D">
            <w:pPr>
              <w:jc w:val="center"/>
              <w:rPr>
                <w:rFonts w:ascii="Times New Roman" w:hAnsi="Times New Roman" w:cs="Times New Roman" w:hint="eastAsia"/>
              </w:rPr>
            </w:pPr>
            <w:r>
              <w:rPr>
                <w:rFonts w:ascii="Times New Roman" w:hAnsi="Times New Roman" w:cs="Times New Roman"/>
              </w:rPr>
              <w:t>-</w:t>
            </w:r>
            <w:r w:rsidR="00095F43" w:rsidRPr="00095F43">
              <w:rPr>
                <w:rFonts w:ascii="Times New Roman" w:hAnsi="Times New Roman" w:cs="Times New Roman"/>
              </w:rPr>
              <w:t>12</w:t>
            </w:r>
          </w:p>
        </w:tc>
        <w:tc>
          <w:tcPr>
            <w:tcW w:w="2205" w:type="dxa"/>
          </w:tcPr>
          <w:p w14:paraId="1CB798B5" w14:textId="31EFAD24" w:rsidR="002B765D" w:rsidRDefault="00095F43" w:rsidP="002B765D">
            <w:pPr>
              <w:jc w:val="center"/>
              <w:rPr>
                <w:rFonts w:ascii="Times New Roman" w:hAnsi="Times New Roman" w:cs="Times New Roman" w:hint="eastAsia"/>
              </w:rPr>
            </w:pPr>
            <w:r w:rsidRPr="00095F43">
              <w:rPr>
                <w:rFonts w:ascii="Times New Roman" w:hAnsi="Times New Roman" w:cs="Times New Roman"/>
              </w:rPr>
              <w:t>-12.5664</w:t>
            </w:r>
          </w:p>
        </w:tc>
      </w:tr>
      <w:tr w:rsidR="002B765D" w14:paraId="76B8AD54" w14:textId="77777777" w:rsidTr="007B4CE6">
        <w:tc>
          <w:tcPr>
            <w:tcW w:w="1659" w:type="dxa"/>
          </w:tcPr>
          <w:p w14:paraId="570E4E2C" w14:textId="5A81B786" w:rsidR="002B765D" w:rsidRDefault="002B765D" w:rsidP="002B765D">
            <w:pPr>
              <w:jc w:val="center"/>
              <w:rPr>
                <w:rFonts w:ascii="Times New Roman" w:hAnsi="Times New Roman" w:cs="Times New Roman" w:hint="eastAsia"/>
              </w:rPr>
            </w:pPr>
            <w:r>
              <w:rPr>
                <w:rFonts w:ascii="Times New Roman" w:hAnsi="Times New Roman" w:cs="Times New Roman"/>
              </w:rPr>
              <w:t>Happy</w:t>
            </w:r>
          </w:p>
        </w:tc>
        <w:tc>
          <w:tcPr>
            <w:tcW w:w="1030" w:type="dxa"/>
          </w:tcPr>
          <w:p w14:paraId="5AD9CBCB" w14:textId="6471E4FA" w:rsidR="002B765D" w:rsidRDefault="002B765D" w:rsidP="002B765D">
            <w:pPr>
              <w:jc w:val="center"/>
              <w:rPr>
                <w:rFonts w:ascii="Times New Roman" w:hAnsi="Times New Roman" w:cs="Times New Roman" w:hint="eastAsia"/>
              </w:rPr>
            </w:pPr>
            <w:r>
              <w:rPr>
                <w:rFonts w:ascii="Times New Roman" w:hAnsi="Times New Roman" w:cs="Times New Roman" w:hint="eastAsia"/>
              </w:rPr>
              <w:t>-</w:t>
            </w:r>
            <w:r>
              <w:rPr>
                <w:rFonts w:ascii="Times New Roman" w:hAnsi="Times New Roman" w:cs="Times New Roman"/>
              </w:rPr>
              <w:t>10</w:t>
            </w:r>
          </w:p>
        </w:tc>
        <w:tc>
          <w:tcPr>
            <w:tcW w:w="1134" w:type="dxa"/>
          </w:tcPr>
          <w:p w14:paraId="706C1478" w14:textId="2F4E6D7C" w:rsidR="002B765D" w:rsidRDefault="009B52CD" w:rsidP="002B765D">
            <w:pPr>
              <w:jc w:val="center"/>
              <w:rPr>
                <w:rFonts w:ascii="Times New Roman" w:hAnsi="Times New Roman" w:cs="Times New Roman" w:hint="eastAsia"/>
              </w:rPr>
            </w:pPr>
            <w:r>
              <w:rPr>
                <w:rFonts w:ascii="Times New Roman" w:hAnsi="Times New Roman" w:cs="Times New Roman" w:hint="eastAsia"/>
              </w:rPr>
              <w:t>6</w:t>
            </w:r>
          </w:p>
        </w:tc>
        <w:tc>
          <w:tcPr>
            <w:tcW w:w="2268" w:type="dxa"/>
          </w:tcPr>
          <w:p w14:paraId="7D5A24BE" w14:textId="55F9B147" w:rsidR="002B765D" w:rsidRDefault="001231A3" w:rsidP="002B765D">
            <w:pPr>
              <w:jc w:val="center"/>
              <w:rPr>
                <w:rFonts w:ascii="Times New Roman" w:hAnsi="Times New Roman" w:cs="Times New Roman" w:hint="eastAsia"/>
              </w:rPr>
            </w:pPr>
            <w:r>
              <w:rPr>
                <w:rFonts w:ascii="Times New Roman" w:hAnsi="Times New Roman" w:cs="Times New Roman"/>
              </w:rPr>
              <w:t>-</w:t>
            </w:r>
            <w:r w:rsidR="00095F43" w:rsidRPr="00095F43">
              <w:rPr>
                <w:rFonts w:ascii="Times New Roman" w:hAnsi="Times New Roman" w:cs="Times New Roman"/>
              </w:rPr>
              <w:t>60</w:t>
            </w:r>
          </w:p>
        </w:tc>
        <w:tc>
          <w:tcPr>
            <w:tcW w:w="2205" w:type="dxa"/>
          </w:tcPr>
          <w:p w14:paraId="0640959F" w14:textId="6236B952" w:rsidR="002B765D" w:rsidRDefault="00095F43" w:rsidP="002B765D">
            <w:pPr>
              <w:jc w:val="center"/>
              <w:rPr>
                <w:rFonts w:ascii="Times New Roman" w:hAnsi="Times New Roman" w:cs="Times New Roman" w:hint="eastAsia"/>
              </w:rPr>
            </w:pPr>
            <w:r w:rsidRPr="00095F43">
              <w:rPr>
                <w:rFonts w:ascii="Times New Roman" w:hAnsi="Times New Roman" w:cs="Times New Roman"/>
              </w:rPr>
              <w:t>-62.8319</w:t>
            </w:r>
          </w:p>
        </w:tc>
      </w:tr>
      <w:tr w:rsidR="002B765D" w14:paraId="704DB8D7" w14:textId="77777777" w:rsidTr="007B4CE6">
        <w:tc>
          <w:tcPr>
            <w:tcW w:w="1659" w:type="dxa"/>
          </w:tcPr>
          <w:p w14:paraId="0F02BF72" w14:textId="1547D18A" w:rsidR="002B765D" w:rsidRDefault="002B765D" w:rsidP="002B765D">
            <w:pPr>
              <w:jc w:val="center"/>
              <w:rPr>
                <w:rFonts w:ascii="Times New Roman" w:hAnsi="Times New Roman" w:cs="Times New Roman" w:hint="eastAsia"/>
              </w:rPr>
            </w:pPr>
            <w:proofErr w:type="spellStart"/>
            <w:r>
              <w:rPr>
                <w:rFonts w:ascii="Times New Roman" w:hAnsi="Times New Roman" w:cs="Times New Roman"/>
              </w:rPr>
              <w:t>Heptoroid</w:t>
            </w:r>
            <w:proofErr w:type="spellEnd"/>
          </w:p>
        </w:tc>
        <w:tc>
          <w:tcPr>
            <w:tcW w:w="1030" w:type="dxa"/>
          </w:tcPr>
          <w:p w14:paraId="77774211" w14:textId="5474F1CE" w:rsidR="002B765D" w:rsidRDefault="002B765D" w:rsidP="002B765D">
            <w:pPr>
              <w:jc w:val="center"/>
              <w:rPr>
                <w:rFonts w:ascii="Times New Roman" w:hAnsi="Times New Roman" w:cs="Times New Roman" w:hint="eastAsia"/>
              </w:rPr>
            </w:pPr>
            <w:r>
              <w:rPr>
                <w:rFonts w:ascii="Times New Roman" w:hAnsi="Times New Roman" w:cs="Times New Roman" w:hint="eastAsia"/>
              </w:rPr>
              <w:t>-</w:t>
            </w:r>
            <w:r>
              <w:rPr>
                <w:rFonts w:ascii="Times New Roman" w:hAnsi="Times New Roman" w:cs="Times New Roman"/>
              </w:rPr>
              <w:t>42</w:t>
            </w:r>
          </w:p>
        </w:tc>
        <w:tc>
          <w:tcPr>
            <w:tcW w:w="1134" w:type="dxa"/>
          </w:tcPr>
          <w:p w14:paraId="352E7538" w14:textId="794E96EF" w:rsidR="002B765D" w:rsidRDefault="009B52CD" w:rsidP="002B765D">
            <w:pPr>
              <w:jc w:val="center"/>
              <w:rPr>
                <w:rFonts w:ascii="Times New Roman" w:hAnsi="Times New Roman" w:cs="Times New Roman" w:hint="eastAsia"/>
              </w:rPr>
            </w:pPr>
            <w:r>
              <w:rPr>
                <w:rFonts w:ascii="Times New Roman" w:hAnsi="Times New Roman" w:cs="Times New Roman" w:hint="eastAsia"/>
              </w:rPr>
              <w:t>2</w:t>
            </w:r>
            <w:r>
              <w:rPr>
                <w:rFonts w:ascii="Times New Roman" w:hAnsi="Times New Roman" w:cs="Times New Roman"/>
              </w:rPr>
              <w:t>2</w:t>
            </w:r>
          </w:p>
        </w:tc>
        <w:tc>
          <w:tcPr>
            <w:tcW w:w="2268" w:type="dxa"/>
          </w:tcPr>
          <w:p w14:paraId="5253C6AD" w14:textId="6712C622" w:rsidR="002B765D" w:rsidRDefault="001231A3" w:rsidP="002B765D">
            <w:pPr>
              <w:jc w:val="center"/>
              <w:rPr>
                <w:rFonts w:ascii="Times New Roman" w:hAnsi="Times New Roman" w:cs="Times New Roman" w:hint="eastAsia"/>
              </w:rPr>
            </w:pPr>
            <w:r>
              <w:rPr>
                <w:rFonts w:ascii="Times New Roman" w:hAnsi="Times New Roman" w:cs="Times New Roman"/>
              </w:rPr>
              <w:t>-</w:t>
            </w:r>
            <w:r w:rsidR="00095F43" w:rsidRPr="00095F43">
              <w:rPr>
                <w:rFonts w:ascii="Times New Roman" w:hAnsi="Times New Roman" w:cs="Times New Roman"/>
              </w:rPr>
              <w:t>252</w:t>
            </w:r>
          </w:p>
        </w:tc>
        <w:tc>
          <w:tcPr>
            <w:tcW w:w="2205" w:type="dxa"/>
          </w:tcPr>
          <w:p w14:paraId="72F9B2D0" w14:textId="065CC91A" w:rsidR="002B765D" w:rsidRDefault="00095F43" w:rsidP="002B765D">
            <w:pPr>
              <w:jc w:val="center"/>
              <w:rPr>
                <w:rFonts w:ascii="Times New Roman" w:hAnsi="Times New Roman" w:cs="Times New Roman" w:hint="eastAsia"/>
              </w:rPr>
            </w:pPr>
            <w:r w:rsidRPr="00095F43">
              <w:rPr>
                <w:rFonts w:ascii="Times New Roman" w:hAnsi="Times New Roman" w:cs="Times New Roman"/>
              </w:rPr>
              <w:t>-263.894</w:t>
            </w:r>
          </w:p>
        </w:tc>
      </w:tr>
    </w:tbl>
    <w:p w14:paraId="4C480865" w14:textId="77777777" w:rsidR="00C26AE9" w:rsidRDefault="00C26AE9" w:rsidP="002B765D">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3) </w:t>
      </w:r>
    </w:p>
    <w:p w14:paraId="1DC070D1" w14:textId="46564362" w:rsidR="001231A3" w:rsidRDefault="00C26AE9" w:rsidP="002B765D">
      <w:pPr>
        <w:rPr>
          <w:rFonts w:ascii="Times New Roman" w:hAnsi="Times New Roman" w:cs="Times New Roman"/>
        </w:rPr>
      </w:pPr>
      <w:r w:rsidRPr="00C26AE9">
        <w:rPr>
          <w:rFonts w:ascii="Times New Roman" w:hAnsi="Times New Roman" w:cs="Times New Roman"/>
        </w:rPr>
        <w:t xml:space="preserve">For a </w:t>
      </w:r>
      <w:r w:rsidRPr="00C26AE9">
        <w:rPr>
          <w:rStyle w:val="a5"/>
          <w:rFonts w:ascii="Times New Roman" w:hAnsi="Times New Roman" w:cs="Times New Roman"/>
          <w:b w:val="0"/>
        </w:rPr>
        <w:t>closed orientable 2-manifold</w:t>
      </w:r>
      <w:r w:rsidR="001231A3">
        <w:rPr>
          <w:rFonts w:ascii="Times New Roman" w:hAnsi="Times New Roman" w:cs="Times New Roman"/>
        </w:rPr>
        <w:t>:</w:t>
      </w:r>
    </w:p>
    <w:p w14:paraId="75AEF99F" w14:textId="5D7CF499" w:rsidR="00C26AE9" w:rsidRPr="001231A3" w:rsidRDefault="00C26AE9" w:rsidP="001231A3">
      <w:pPr>
        <w:pStyle w:val="a3"/>
        <w:numPr>
          <w:ilvl w:val="0"/>
          <w:numId w:val="6"/>
        </w:numPr>
        <w:ind w:leftChars="0"/>
        <w:rPr>
          <w:rStyle w:val="katex-mathml"/>
          <w:rFonts w:ascii="Times New Roman" w:hAnsi="Times New Roman" w:cs="Times New Roman"/>
        </w:rPr>
      </w:pPr>
      <w:r w:rsidRPr="001231A3">
        <w:rPr>
          <w:rFonts w:ascii="Times New Roman" w:hAnsi="Times New Roman" w:cs="Times New Roman"/>
        </w:rPr>
        <w:t xml:space="preserve">Euler characteristic is also related to the number of </w:t>
      </w:r>
      <w:r w:rsidRPr="001231A3">
        <w:rPr>
          <w:rStyle w:val="a5"/>
          <w:rFonts w:ascii="Times New Roman" w:hAnsi="Times New Roman" w:cs="Times New Roman"/>
          <w:b w:val="0"/>
        </w:rPr>
        <w:t>handles</w:t>
      </w:r>
      <w:r w:rsidRPr="001231A3">
        <w:rPr>
          <w:rFonts w:ascii="Times New Roman" w:hAnsi="Times New Roman" w:cs="Times New Roman"/>
        </w:rPr>
        <w:t xml:space="preserve"> </w:t>
      </w:r>
      <w:r w:rsidRPr="001231A3">
        <w:rPr>
          <w:rStyle w:val="katex-mathml"/>
          <w:rFonts w:ascii="Times New Roman" w:hAnsi="Times New Roman" w:cs="Times New Roman"/>
        </w:rPr>
        <w:t>g</w:t>
      </w:r>
    </w:p>
    <w:p w14:paraId="60CD5B28" w14:textId="650D588B" w:rsidR="00C26AE9" w:rsidRPr="00C26AE9" w:rsidRDefault="00C26AE9" w:rsidP="002B765D">
      <w:pPr>
        <w:rPr>
          <w:rFonts w:ascii="Times New Roman" w:hAnsi="Times New Roman" w:cs="Times New Roman"/>
        </w:rPr>
      </w:pPr>
      <m:oMathPara>
        <m:oMath>
          <m:r>
            <w:rPr>
              <w:rFonts w:ascii="Cambria Math" w:hAnsi="Cambria Math" w:cs="Times New Roman"/>
            </w:rPr>
            <m:t>x=2-2g</m:t>
          </m:r>
          <m:r>
            <w:rPr>
              <w:rFonts w:ascii="Cambria Math" w:hAnsi="Cambria Math" w:cs="Times New Roman"/>
            </w:rPr>
            <m:t>=</m:t>
          </m:r>
          <m:r>
            <m:rPr>
              <m:sty m:val="p"/>
            </m:rPr>
            <w:rPr>
              <w:rFonts w:ascii="Cambria Math" w:hAnsi="Cambria Math" w:cs="Times New Roman"/>
            </w:rPr>
            <m:t>V-E+F</m:t>
          </m:r>
        </m:oMath>
      </m:oMathPara>
    </w:p>
    <w:p w14:paraId="58583529" w14:textId="03429B3D" w:rsidR="00C26AE9" w:rsidRDefault="001231A3" w:rsidP="001231A3">
      <w:pPr>
        <w:pStyle w:val="a3"/>
        <w:numPr>
          <w:ilvl w:val="0"/>
          <w:numId w:val="6"/>
        </w:numPr>
        <w:ind w:leftChars="0"/>
        <w:rPr>
          <w:rFonts w:ascii="Times New Roman" w:hAnsi="Times New Roman" w:cs="Times New Roman"/>
        </w:rPr>
      </w:pPr>
      <w:r w:rsidRPr="001231A3">
        <w:rPr>
          <w:rFonts w:ascii="Times New Roman" w:hAnsi="Times New Roman" w:cs="Times New Roman" w:hint="eastAsia"/>
        </w:rPr>
        <w:t>T</w:t>
      </w:r>
      <w:r w:rsidRPr="001231A3">
        <w:rPr>
          <w:rFonts w:ascii="Times New Roman" w:hAnsi="Times New Roman" w:cs="Times New Roman"/>
        </w:rPr>
        <w:t>otal Valence deficit</w:t>
      </w:r>
      <w:r>
        <w:rPr>
          <w:rFonts w:ascii="Times New Roman" w:hAnsi="Times New Roman" w:cs="Times New Roman"/>
        </w:rPr>
        <w:t xml:space="preserve"> (</w:t>
      </w:r>
      <m:oMath>
        <m:r>
          <w:rPr>
            <w:rFonts w:ascii="Cambria Math" w:hAnsi="Cambria Math" w:cs="Times New Roman"/>
          </w:rPr>
          <m:t>∑</m:t>
        </m:r>
        <m:r>
          <w:rPr>
            <w:rFonts w:ascii="Cambria Math" w:hAnsi="Cambria Math" w:cs="Times New Roman"/>
          </w:rPr>
          <m:t>∆V)</m:t>
        </m:r>
      </m:oMath>
      <w:r w:rsidRPr="001231A3">
        <w:rPr>
          <w:rFonts w:ascii="Times New Roman" w:hAnsi="Times New Roman" w:cs="Times New Roman"/>
        </w:rPr>
        <w:t>:</w:t>
      </w:r>
    </w:p>
    <w:p w14:paraId="2D4A1DCC" w14:textId="42B4AED0" w:rsidR="001231A3" w:rsidRPr="001231A3" w:rsidRDefault="001231A3" w:rsidP="001231A3">
      <w:pPr>
        <w:ind w:firstLine="480"/>
        <w:rPr>
          <w:rFonts w:ascii="Times New Roman" w:hAnsi="Times New Roman" w:cs="Times New Roman"/>
        </w:rPr>
      </w:pPr>
      <w:r>
        <w:rPr>
          <w:rFonts w:ascii="Times New Roman" w:hAnsi="Times New Roman" w:cs="Times New Roman"/>
        </w:rPr>
        <w:t xml:space="preserve">For </w:t>
      </w:r>
      <w:r w:rsidRPr="001231A3">
        <w:rPr>
          <w:rFonts w:ascii="Times New Roman" w:hAnsi="Times New Roman" w:cs="Times New Roman" w:hint="eastAsia"/>
        </w:rPr>
        <w:t>V</w:t>
      </w:r>
      <w:r w:rsidRPr="001231A3">
        <w:rPr>
          <w:rFonts w:ascii="Times New Roman" w:hAnsi="Times New Roman" w:cs="Times New Roman"/>
        </w:rPr>
        <w:t>alence deficit per vertex</w:t>
      </w:r>
      <w:r w:rsidR="0095338A">
        <w:rPr>
          <w:rFonts w:ascii="Times New Roman" w:hAnsi="Times New Roman" w:cs="Times New Roman"/>
        </w:rPr>
        <w:t xml:space="preserve"> v</w:t>
      </w:r>
      <w:r w:rsidRPr="001231A3">
        <w:rPr>
          <w:rFonts w:ascii="Times New Roman" w:hAnsi="Times New Roman" w:cs="Times New Roman"/>
        </w:rPr>
        <w:t>:</w:t>
      </w:r>
    </w:p>
    <w:p w14:paraId="01C8A196" w14:textId="44103591" w:rsidR="001231A3" w:rsidRPr="0095338A" w:rsidRDefault="0095338A" w:rsidP="001231A3">
      <w:pPr>
        <w:pStyle w:val="a3"/>
        <w:ind w:leftChars="0" w:left="1440"/>
        <w:rPr>
          <w:rFonts w:ascii="Times New Roman" w:hAnsi="Times New Roman" w:cs="Times New Roman"/>
        </w:rPr>
      </w:pPr>
      <m:oMathPara>
        <m:oMath>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V</m:t>
              </m:r>
            </m:sub>
          </m:sSub>
          <m:r>
            <m:rPr>
              <m:sty m:val="p"/>
            </m:rPr>
            <w:rPr>
              <w:rFonts w:ascii="Cambria Math" w:hAnsi="Cambria Math" w:cs="Times New Roman"/>
            </w:rPr>
            <m:t>=6-valence</m:t>
          </m:r>
          <m:d>
            <m:dPr>
              <m:ctrlPr>
                <w:rPr>
                  <w:rFonts w:ascii="Cambria Math" w:hAnsi="Cambria Math" w:cs="Times New Roman"/>
                </w:rPr>
              </m:ctrlPr>
            </m:dPr>
            <m:e>
              <m:r>
                <m:rPr>
                  <m:sty m:val="p"/>
                </m:rPr>
                <w:rPr>
                  <w:rFonts w:ascii="Cambria Math" w:hAnsi="Cambria Math" w:cs="Times New Roman"/>
                </w:rPr>
                <m:t>v</m:t>
              </m:r>
            </m:e>
          </m:d>
          <m:r>
            <m:rPr>
              <m:sty m:val="p"/>
            </m:rPr>
            <w:rPr>
              <w:rFonts w:ascii="Cambria Math" w:hAnsi="Cambria Math" w:cs="Times New Roman"/>
            </w:rPr>
            <m:t>=6-#incident edges</m:t>
          </m:r>
        </m:oMath>
      </m:oMathPara>
    </w:p>
    <w:p w14:paraId="3A21D8C2" w14:textId="05CF6FA0" w:rsidR="001231A3" w:rsidRDefault="001231A3" w:rsidP="001231A3">
      <w:pPr>
        <w:rPr>
          <w:rFonts w:ascii="Times New Roman" w:hAnsi="Times New Roman" w:cs="Times New Roman"/>
        </w:rPr>
      </w:pPr>
      <w:r>
        <w:rPr>
          <w:rFonts w:ascii="Times New Roman" w:hAnsi="Times New Roman" w:cs="Times New Roman"/>
        </w:rPr>
        <w:tab/>
        <w:t xml:space="preserve">For total valence deficit </w:t>
      </w:r>
      <w:r>
        <w:rPr>
          <w:rFonts w:ascii="Times New Roman" w:hAnsi="Times New Roman" w:cs="Times New Roman"/>
        </w:rPr>
        <w:t>(</w:t>
      </w:r>
      <m:oMath>
        <m:r>
          <w:rPr>
            <w:rFonts w:ascii="Cambria Math" w:hAnsi="Cambria Math" w:cs="Times New Roman"/>
          </w:rPr>
          <m:t>∑</m:t>
        </m:r>
        <m:r>
          <w:rPr>
            <w:rFonts w:ascii="Cambria Math" w:hAnsi="Cambria Math" w:cs="Times New Roman"/>
          </w:rPr>
          <m:t>∆V)</m:t>
        </m:r>
      </m:oMath>
      <w:r w:rsidRPr="001231A3">
        <w:rPr>
          <w:rFonts w:ascii="Times New Roman" w:hAnsi="Times New Roman" w:cs="Times New Roman"/>
        </w:rPr>
        <w:t>:</w:t>
      </w:r>
    </w:p>
    <w:p w14:paraId="01F9F717" w14:textId="127CD873" w:rsidR="001231A3" w:rsidRPr="0095338A" w:rsidRDefault="0095338A" w:rsidP="001231A3">
      <w:pPr>
        <w:rPr>
          <w:rFonts w:ascii="Times New Roman" w:hAnsi="Times New Roman" w:cs="Times New Roman"/>
        </w:rPr>
      </w:pPr>
      <m:oMathPara>
        <m:oMath>
          <m:r>
            <m:rPr>
              <m:sty m:val="p"/>
            </m:rPr>
            <w:rPr>
              <w:rFonts w:ascii="Cambria Math" w:hAnsi="Cambria Math" w:cs="Times New Roman"/>
            </w:rPr>
            <m:t xml:space="preserve">∑∆V= </m:t>
          </m:r>
          <m:nary>
            <m:naryPr>
              <m:chr m:val="∑"/>
              <m:limLoc m:val="subSup"/>
              <m:supHide m:val="1"/>
              <m:ctrlPr>
                <w:rPr>
                  <w:rFonts w:ascii="Cambria Math" w:hAnsi="Cambria Math" w:cs="Times New Roman"/>
                </w:rPr>
              </m:ctrlPr>
            </m:naryPr>
            <m:sub>
              <m:r>
                <m:rPr>
                  <m:sty m:val="p"/>
                </m:rPr>
                <w:rPr>
                  <w:rFonts w:ascii="Cambria Math" w:hAnsi="Cambria Math" w:cs="Times New Roman"/>
                </w:rPr>
                <m:t>v</m:t>
              </m:r>
            </m:sub>
            <m:sup/>
            <m:e>
              <m:d>
                <m:dPr>
                  <m:ctrlPr>
                    <w:rPr>
                      <w:rFonts w:ascii="Cambria Math" w:hAnsi="Cambria Math" w:cs="Times New Roman"/>
                    </w:rPr>
                  </m:ctrlPr>
                </m:dPr>
                <m:e>
                  <m:r>
                    <m:rPr>
                      <m:sty m:val="p"/>
                    </m:rPr>
                    <w:rPr>
                      <w:rFonts w:ascii="Cambria Math" w:hAnsi="Cambria Math" w:cs="Times New Roman"/>
                    </w:rPr>
                    <m:t>6-valence</m:t>
                  </m:r>
                  <m:d>
                    <m:dPr>
                      <m:ctrlPr>
                        <w:rPr>
                          <w:rFonts w:ascii="Cambria Math" w:hAnsi="Cambria Math" w:cs="Times New Roman"/>
                        </w:rPr>
                      </m:ctrlPr>
                    </m:dPr>
                    <m:e>
                      <m:r>
                        <m:rPr>
                          <m:sty m:val="p"/>
                        </m:rPr>
                        <w:rPr>
                          <w:rFonts w:ascii="Cambria Math" w:hAnsi="Cambria Math" w:cs="Times New Roman"/>
                        </w:rPr>
                        <m:t>v</m:t>
                      </m:r>
                    </m:e>
                  </m:d>
                </m:e>
              </m:d>
            </m:e>
          </m:nary>
          <m:r>
            <m:rPr>
              <m:sty m:val="p"/>
            </m:rPr>
            <w:rPr>
              <w:rFonts w:ascii="Cambria Math" w:hAnsi="Cambria Math" w:cs="Times New Roman"/>
            </w:rPr>
            <m:t>= 6V- 2E</m:t>
          </m:r>
          <m:r>
            <m:rPr>
              <m:sty m:val="p"/>
            </m:rPr>
            <w:rPr>
              <w:rFonts w:ascii="Cambria Math" w:hAnsi="Cambria Math" w:cs="Times New Roman"/>
            </w:rPr>
            <m:t xml:space="preserve">=6 </m:t>
          </m:r>
          <m:d>
            <m:dPr>
              <m:ctrlPr>
                <w:rPr>
                  <w:rFonts w:ascii="Cambria Math" w:hAnsi="Cambria Math" w:cs="Times New Roman"/>
                </w:rPr>
              </m:ctrlPr>
            </m:dPr>
            <m:e>
              <m:r>
                <m:rPr>
                  <m:sty m:val="p"/>
                </m:rPr>
                <w:rPr>
                  <w:rFonts w:ascii="Cambria Math" w:hAnsi="Cambria Math" w:cs="Times New Roman"/>
                </w:rPr>
                <m:t>V-E+F</m:t>
              </m:r>
            </m:e>
          </m:d>
          <m:r>
            <w:rPr>
              <w:rFonts w:ascii="Cambria Math" w:hAnsi="Cambria Math" w:cs="Times New Roman"/>
            </w:rPr>
            <m:t>=6x</m:t>
          </m:r>
        </m:oMath>
      </m:oMathPara>
    </w:p>
    <w:p w14:paraId="5A886C59" w14:textId="7F4E984D" w:rsidR="0095338A" w:rsidRPr="0095338A" w:rsidRDefault="0095338A" w:rsidP="001231A3">
      <w:pPr>
        <w:rPr>
          <w:rFonts w:ascii="Times New Roman" w:hAnsi="Times New Roman" w:cs="Times New Roman" w:hint="eastAsia"/>
        </w:rPr>
      </w:pPr>
      <w:r>
        <w:rPr>
          <w:rFonts w:ascii="Times New Roman" w:hAnsi="Times New Roman" w:cs="Times New Roman"/>
        </w:rPr>
        <w:tab/>
        <w:t>Since 3F = 2E for triangles</w:t>
      </w:r>
    </w:p>
    <w:p w14:paraId="403ABB1B" w14:textId="33B31D50" w:rsidR="0095338A" w:rsidRDefault="0095338A" w:rsidP="0095338A">
      <w:pPr>
        <w:pStyle w:val="a3"/>
        <w:numPr>
          <w:ilvl w:val="0"/>
          <w:numId w:val="6"/>
        </w:numPr>
        <w:ind w:left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otal angle deficit </w:t>
      </w:r>
      <w:r>
        <w:rPr>
          <w:rFonts w:ascii="Times New Roman" w:hAnsi="Times New Roman" w:cs="Times New Roman"/>
        </w:rPr>
        <w:t>(</w:t>
      </w:r>
      <m:oMath>
        <m:r>
          <w:rPr>
            <w:rFonts w:ascii="Cambria Math" w:hAnsi="Cambria Math" w:cs="Times New Roman"/>
          </w:rPr>
          <m:t>∑</m:t>
        </m:r>
        <m:r>
          <w:rPr>
            <w:rFonts w:ascii="Cambria Math" w:hAnsi="Cambria Math" w:cs="Times New Roman"/>
          </w:rPr>
          <m:t>∆</m:t>
        </m:r>
        <m:r>
          <w:rPr>
            <w:rFonts w:ascii="Cambria Math" w:hAnsi="Cambria Math" w:cs="Times New Roman"/>
          </w:rPr>
          <m:t>θ</m:t>
        </m:r>
        <m:r>
          <w:rPr>
            <w:rFonts w:ascii="Cambria Math" w:hAnsi="Cambria Math" w:cs="Times New Roman"/>
          </w:rPr>
          <m:t>)</m:t>
        </m:r>
      </m:oMath>
      <w:r w:rsidRPr="001231A3">
        <w:rPr>
          <w:rFonts w:ascii="Times New Roman" w:hAnsi="Times New Roman" w:cs="Times New Roman"/>
        </w:rPr>
        <w:t>:</w:t>
      </w:r>
    </w:p>
    <w:p w14:paraId="79784AB2" w14:textId="05C3C9C4" w:rsidR="0095338A" w:rsidRDefault="0095338A" w:rsidP="0095338A">
      <w:pPr>
        <w:pStyle w:val="a3"/>
        <w:ind w:leftChars="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or angle deficit per vertex v:</w:t>
      </w:r>
    </w:p>
    <w:p w14:paraId="754201E3" w14:textId="0AB4D350" w:rsidR="0095338A" w:rsidRPr="00E15ED5" w:rsidRDefault="0095338A" w:rsidP="0095338A">
      <w:pPr>
        <w:pStyle w:val="a3"/>
        <w:ind w:leftChars="0"/>
        <w:rPr>
          <w:rFonts w:ascii="Times New Roman" w:hAnsi="Times New Roman" w:cs="Times New Roman"/>
        </w:rPr>
      </w:pPr>
      <m:oMathPara>
        <m:oMathParaPr>
          <m:jc m:val="center"/>
        </m:oMathParaPr>
        <m:oMath>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rPr>
                <m:t>v</m:t>
              </m:r>
            </m:sub>
          </m:sSub>
          <m:r>
            <m:rPr>
              <m:sty m:val="p"/>
            </m:rPr>
            <w:rPr>
              <w:rFonts w:ascii="Cambria Math" w:hAnsi="Cambria Math" w:cs="Times New Roman"/>
            </w:rPr>
            <m:t xml:space="preserve">= 2π- </m:t>
          </m:r>
          <m:nary>
            <m:naryPr>
              <m:chr m:val="∑"/>
              <m:limLoc m:val="undOvr"/>
              <m:subHide m:val="1"/>
              <m:supHide m:val="1"/>
              <m:ctrlPr>
                <w:rPr>
                  <w:rFonts w:ascii="Cambria Math" w:hAnsi="Cambria Math" w:cs="Times New Roman"/>
                </w:rPr>
              </m:ctrlPr>
            </m:naryPr>
            <m:sub/>
            <m:sup/>
            <m:e>
              <m:r>
                <m:rPr>
                  <m:sty m:val="p"/>
                </m:rPr>
                <w:rPr>
                  <w:rFonts w:ascii="Cambria Math" w:hAnsi="Cambria Math" w:cs="Times New Roman"/>
                </w:rPr>
                <m:t>angles at v</m:t>
              </m:r>
            </m:e>
          </m:nary>
        </m:oMath>
      </m:oMathPara>
    </w:p>
    <w:p w14:paraId="580C1070" w14:textId="628F0212" w:rsidR="0095338A" w:rsidRPr="0095338A" w:rsidRDefault="0095338A" w:rsidP="0095338A">
      <w:pPr>
        <w:pStyle w:val="a3"/>
        <w:ind w:leftChars="0"/>
        <w:rPr>
          <w:rFonts w:ascii="Times New Roman" w:hAnsi="Times New Roman" w:cs="Times New Roman" w:hint="eastAsia"/>
        </w:rPr>
      </w:pPr>
      <w:r>
        <w:rPr>
          <w:rFonts w:ascii="Times New Roman" w:hAnsi="Times New Roman" w:cs="Times New Roman" w:hint="eastAsia"/>
        </w:rPr>
        <w:t>F</w:t>
      </w:r>
      <w:r>
        <w:rPr>
          <w:rFonts w:ascii="Times New Roman" w:hAnsi="Times New Roman" w:cs="Times New Roman"/>
        </w:rPr>
        <w:t>or total angle deficit:</w:t>
      </w:r>
    </w:p>
    <w:p w14:paraId="2A57F474" w14:textId="0BF97E70" w:rsidR="0095338A" w:rsidRPr="00E15ED5" w:rsidRDefault="0095338A" w:rsidP="0095338A">
      <w:pPr>
        <w:pStyle w:val="a3"/>
        <w:ind w:leftChars="0"/>
        <w:rPr>
          <w:rFonts w:ascii="Times New Roman" w:hAnsi="Times New Roman" w:cs="Times New Roman"/>
        </w:rPr>
      </w:pPr>
      <m:oMathPara>
        <m:oMath>
          <m:r>
            <w:rPr>
              <w:rFonts w:ascii="Cambria Math" w:hAnsi="Cambria Math" w:cs="Times New Roman"/>
            </w:rPr>
            <m:t>∑</m:t>
          </m:r>
          <m:r>
            <w:rPr>
              <w:rFonts w:ascii="Cambria Math" w:hAnsi="Cambria Math" w:cs="Times New Roman"/>
            </w:rPr>
            <m:t>∆θ</m:t>
          </m:r>
          <m:r>
            <w:rPr>
              <w:rFonts w:ascii="Cambria Math" w:hAnsi="Cambria Math" w:cs="Times New Roman"/>
            </w:rPr>
            <m:t>=</m:t>
          </m:r>
          <m:r>
            <m:rPr>
              <m:sty m:val="p"/>
            </m:rPr>
            <w:rPr>
              <w:rFonts w:ascii="Cambria Math" w:hAnsi="Cambria Math" w:cs="Times New Roman"/>
            </w:rPr>
            <m:t>2π</m:t>
          </m:r>
          <m:r>
            <w:rPr>
              <w:rFonts w:ascii="Cambria Math" w:hAnsi="Cambria Math" w:cs="Times New Roman"/>
            </w:rPr>
            <m:t xml:space="preserve">V- </m:t>
          </m:r>
          <m:r>
            <m:rPr>
              <m:sty m:val="p"/>
            </m:rPr>
            <w:rPr>
              <w:rFonts w:ascii="Cambria Math" w:hAnsi="Cambria Math" w:cs="Times New Roman"/>
            </w:rPr>
            <m:t>π</m:t>
          </m:r>
          <m:r>
            <m:rPr>
              <m:sty m:val="p"/>
            </m:rPr>
            <w:rPr>
              <w:rFonts w:ascii="Cambria Math" w:hAnsi="Cambria Math" w:cs="Times New Roman"/>
            </w:rPr>
            <m:t>F=</m:t>
          </m:r>
          <m:r>
            <w:rPr>
              <w:rFonts w:ascii="Cambria Math" w:hAnsi="Cambria Math" w:cs="Times New Roman"/>
            </w:rPr>
            <m:t xml:space="preserve"> </m:t>
          </m:r>
          <m:r>
            <m:rPr>
              <m:sty m:val="p"/>
            </m:rPr>
            <w:rPr>
              <w:rFonts w:ascii="Cambria Math" w:hAnsi="Cambria Math" w:cs="Times New Roman"/>
            </w:rPr>
            <m:t>2π</m:t>
          </m:r>
          <m:r>
            <m:rPr>
              <m:sty m:val="p"/>
            </m:rPr>
            <w:rPr>
              <w:rFonts w:ascii="Cambria Math" w:hAnsi="Cambria Math" w:cs="Times New Roman"/>
            </w:rPr>
            <m:t>V-2</m:t>
          </m:r>
          <m:r>
            <m:rPr>
              <m:sty m:val="p"/>
            </m:rPr>
            <w:rPr>
              <w:rFonts w:ascii="Cambria Math" w:hAnsi="Cambria Math" w:cs="Times New Roman"/>
            </w:rPr>
            <m:t>π</m:t>
          </m:r>
          <m:d>
            <m:dPr>
              <m:ctrlPr>
                <w:rPr>
                  <w:rFonts w:ascii="Cambria Math" w:hAnsi="Cambria Math" w:cs="Times New Roman"/>
                </w:rPr>
              </m:ctrlPr>
            </m:dPr>
            <m:e>
              <m:r>
                <m:rPr>
                  <m:sty m:val="p"/>
                </m:rPr>
                <w:rPr>
                  <w:rFonts w:ascii="Cambria Math" w:hAnsi="Cambria Math" w:cs="Times New Roman"/>
                </w:rPr>
                <m:t>V-</m:t>
              </m:r>
              <m:r>
                <w:rPr>
                  <w:rFonts w:ascii="Cambria Math" w:hAnsi="Cambria Math" w:cs="Times New Roman"/>
                </w:rPr>
                <m:t>x</m:t>
              </m:r>
            </m:e>
          </m:d>
          <m:r>
            <w:rPr>
              <w:rFonts w:ascii="Cambria Math" w:hAnsi="Cambria Math" w:cs="Times New Roman"/>
            </w:rPr>
            <m:t>=</m:t>
          </m:r>
          <m:r>
            <m:rPr>
              <m:sty m:val="p"/>
            </m:rPr>
            <w:rPr>
              <w:rFonts w:ascii="Cambria Math" w:hAnsi="Cambria Math" w:cs="Times New Roman"/>
            </w:rPr>
            <m:t>2π</m:t>
          </m:r>
          <m:r>
            <w:rPr>
              <w:rFonts w:ascii="Cambria Math" w:hAnsi="Cambria Math" w:cs="Times New Roman"/>
            </w:rPr>
            <m:t>x</m:t>
          </m:r>
        </m:oMath>
      </m:oMathPara>
    </w:p>
    <w:p w14:paraId="3924B073" w14:textId="771DD122" w:rsidR="00E15ED5" w:rsidRDefault="00E15ED5" w:rsidP="0095338A">
      <w:pPr>
        <w:pStyle w:val="a3"/>
        <w:ind w:leftChars="0"/>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 xml:space="preserve">ince </w:t>
      </w:r>
      <m:oMath>
        <m:r>
          <m:rPr>
            <m:sty m:val="p"/>
          </m:rPr>
          <w:rPr>
            <w:rFonts w:ascii="Cambria Math" w:hAnsi="Cambria Math" w:cs="Times New Roman"/>
          </w:rPr>
          <m:t>3F = 2E and F = 2</m:t>
        </m:r>
        <m:d>
          <m:dPr>
            <m:ctrlPr>
              <w:rPr>
                <w:rFonts w:ascii="Cambria Math" w:hAnsi="Cambria Math" w:cs="Times New Roman"/>
              </w:rPr>
            </m:ctrlPr>
          </m:dPr>
          <m:e>
            <m:r>
              <m:rPr>
                <m:sty m:val="p"/>
              </m:rPr>
              <w:rPr>
                <w:rFonts w:ascii="Cambria Math" w:hAnsi="Cambria Math" w:cs="Times New Roman"/>
              </w:rPr>
              <m:t>V-x</m:t>
            </m:r>
          </m:e>
        </m:d>
        <m:r>
          <w:rPr>
            <w:rFonts w:ascii="Cambria Math" w:hAnsi="Cambria Math" w:cs="Times New Roman"/>
          </w:rPr>
          <m:t xml:space="preserve"> </m:t>
        </m:r>
      </m:oMath>
      <w:r>
        <w:rPr>
          <w:rFonts w:ascii="Times New Roman" w:hAnsi="Times New Roman" w:cs="Times New Roman"/>
        </w:rPr>
        <w:t>for triangles.</w:t>
      </w:r>
    </w:p>
    <w:p w14:paraId="3C63A855" w14:textId="52A56965" w:rsidR="00EF77E9" w:rsidRDefault="00E15ED5" w:rsidP="00E15ED5">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4)</w:t>
      </w:r>
      <w:r w:rsidR="00EF77E9">
        <w:rPr>
          <w:rFonts w:ascii="Times New Roman" w:hAnsi="Times New Roman" w:cs="Times New Roman"/>
        </w:rPr>
        <w:t xml:space="preserve"> </w:t>
      </w:r>
    </w:p>
    <w:p w14:paraId="2EC93338" w14:textId="72957176" w:rsidR="00EF77E9" w:rsidRDefault="00EF77E9" w:rsidP="00E15ED5">
      <w:pPr>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sually, irregular vertices exist on high curvature area or near the holes of the hole (if exists).</w:t>
      </w:r>
    </w:p>
    <w:p w14:paraId="4C51A450" w14:textId="6FEA12BA" w:rsidR="00EF77E9" w:rsidRDefault="00EF77E9" w:rsidP="00E15ED5">
      <w:pPr>
        <w:rPr>
          <w:rFonts w:ascii="Times New Roman" w:hAnsi="Times New Roman" w:cs="Times New Roman" w:hint="eastAsia"/>
        </w:rPr>
      </w:pPr>
      <w:r>
        <w:rPr>
          <w:rFonts w:ascii="Times New Roman" w:hAnsi="Times New Roman" w:cs="Times New Roman"/>
        </w:rPr>
        <w:t xml:space="preserve">Therefore, vertices near the hole usually have a total interior angle much less than </w:t>
      </w:r>
      <m:oMath>
        <m:r>
          <m:rPr>
            <m:sty m:val="p"/>
          </m:rPr>
          <w:rPr>
            <w:rFonts w:ascii="Cambria Math" w:hAnsi="Cambria Math" w:cs="Times New Roman"/>
          </w:rPr>
          <m:t>2π</m:t>
        </m:r>
      </m:oMath>
      <w:r>
        <w:rPr>
          <w:rFonts w:ascii="Times New Roman" w:hAnsi="Times New Roman" w:cs="Times New Roman" w:hint="eastAsia"/>
        </w:rPr>
        <w:t xml:space="preserve"> </w:t>
      </w:r>
      <w:r>
        <w:rPr>
          <w:rFonts w:ascii="Times New Roman" w:hAnsi="Times New Roman" w:cs="Times New Roman"/>
        </w:rPr>
        <w:t xml:space="preserve">and vertices near high curvature are usually have a total interior angle of much more than </w:t>
      </w:r>
      <m:oMath>
        <m:r>
          <m:rPr>
            <m:sty m:val="p"/>
          </m:rPr>
          <w:rPr>
            <w:rFonts w:ascii="Cambria Math" w:hAnsi="Cambria Math" w:cs="Times New Roman"/>
          </w:rPr>
          <m:t>2π</m:t>
        </m:r>
      </m:oMath>
      <w:r>
        <w:rPr>
          <w:rFonts w:ascii="Times New Roman" w:hAnsi="Times New Roman" w:cs="Times New Roman" w:hint="eastAsia"/>
        </w:rPr>
        <w:t>.</w:t>
      </w:r>
    </w:p>
    <w:p w14:paraId="4DED081A" w14:textId="77BEA88F" w:rsidR="00E15ED5" w:rsidRDefault="000C1763" w:rsidP="00E15ED5">
      <w:pPr>
        <w:rPr>
          <w:rFonts w:ascii="Times New Roman" w:hAnsi="Times New Roman" w:cs="Times New Roman"/>
        </w:rPr>
      </w:pPr>
      <w:r>
        <w:rPr>
          <w:rFonts w:ascii="Times New Roman" w:hAnsi="Times New Roman" w:cs="Times New Roman"/>
        </w:rPr>
        <w:t>There are two hypotheses:</w:t>
      </w:r>
    </w:p>
    <w:p w14:paraId="0BD8AE21" w14:textId="048C644A" w:rsidR="000C1763" w:rsidRDefault="000C1763" w:rsidP="000C1763">
      <w:pPr>
        <w:ind w:left="480"/>
        <w:rPr>
          <w:rFonts w:ascii="Times New Roman" w:hAnsi="Times New Roman" w:cs="Times New Roman"/>
        </w:rPr>
      </w:pPr>
      <w:r>
        <w:rPr>
          <w:rFonts w:ascii="Times New Roman" w:hAnsi="Times New Roman" w:cs="Times New Roman"/>
        </w:rPr>
        <w:t xml:space="preserve">1. </w:t>
      </w:r>
      <w:r w:rsidR="00EF77E9">
        <w:rPr>
          <w:rFonts w:ascii="Times New Roman" w:hAnsi="Times New Roman" w:cs="Times New Roman"/>
        </w:rPr>
        <w:t>V</w:t>
      </w:r>
      <w:r w:rsidR="00EF77E9">
        <w:rPr>
          <w:rFonts w:ascii="Times New Roman" w:hAnsi="Times New Roman" w:cs="Times New Roman"/>
        </w:rPr>
        <w:t xml:space="preserve">ertices near the hole usually have a total interior angle much less than </w:t>
      </w:r>
      <m:oMath>
        <m:r>
          <m:rPr>
            <m:sty m:val="p"/>
          </m:rPr>
          <w:rPr>
            <w:rFonts w:ascii="Cambria Math" w:hAnsi="Cambria Math" w:cs="Times New Roman"/>
          </w:rPr>
          <m:t>2π</m:t>
        </m:r>
      </m:oMath>
      <w:r>
        <w:rPr>
          <w:rFonts w:ascii="Times New Roman" w:hAnsi="Times New Roman" w:cs="Times New Roman"/>
        </w:rPr>
        <w:t xml:space="preserve">. </w:t>
      </w:r>
      <w:r>
        <w:rPr>
          <w:rFonts w:ascii="Times New Roman" w:hAnsi="Times New Roman" w:cs="Times New Roman"/>
        </w:rPr>
        <w:lastRenderedPageBreak/>
        <w:t>Therefore, I expect large positive valence</w:t>
      </w:r>
      <w:r w:rsidR="00EF77E9">
        <w:rPr>
          <w:rFonts w:ascii="Times New Roman" w:hAnsi="Times New Roman" w:cs="Times New Roman"/>
        </w:rPr>
        <w:t xml:space="preserve"> and angle</w:t>
      </w:r>
      <w:r>
        <w:rPr>
          <w:rFonts w:ascii="Times New Roman" w:hAnsi="Times New Roman" w:cs="Times New Roman"/>
        </w:rPr>
        <w:t xml:space="preserve"> deficits near </w:t>
      </w:r>
      <w:r w:rsidR="00EF77E9">
        <w:rPr>
          <w:rFonts w:ascii="Times New Roman" w:hAnsi="Times New Roman" w:cs="Times New Roman"/>
        </w:rPr>
        <w:t>holes.</w:t>
      </w:r>
    </w:p>
    <w:p w14:paraId="6F00DDB3" w14:textId="01DD5F23" w:rsidR="000C1763" w:rsidRDefault="000C1763" w:rsidP="000C1763">
      <w:pPr>
        <w:ind w:left="480"/>
        <w:rPr>
          <w:rFonts w:ascii="Times New Roman" w:hAnsi="Times New Roman" w:cs="Times New Roman"/>
        </w:rPr>
      </w:pPr>
      <w:r>
        <w:rPr>
          <w:rFonts w:ascii="Times New Roman" w:hAnsi="Times New Roman" w:cs="Times New Roman"/>
        </w:rPr>
        <w:t xml:space="preserve">2. Vertices on high curvature areas will often have sum of </w:t>
      </w:r>
      <w:r w:rsidR="00EF77E9">
        <w:rPr>
          <w:rFonts w:ascii="Times New Roman" w:hAnsi="Times New Roman" w:cs="Times New Roman"/>
        </w:rPr>
        <w:t xml:space="preserve">interior </w:t>
      </w:r>
      <w:r>
        <w:rPr>
          <w:rFonts w:ascii="Times New Roman" w:hAnsi="Times New Roman" w:cs="Times New Roman"/>
        </w:rPr>
        <w:t xml:space="preserve">angles &gt; </w:t>
      </w:r>
      <m:oMath>
        <m:r>
          <m:rPr>
            <m:sty m:val="p"/>
          </m:rPr>
          <w:rPr>
            <w:rFonts w:ascii="Cambria Math" w:hAnsi="Cambria Math" w:cs="Times New Roman"/>
          </w:rPr>
          <m:t>2π</m:t>
        </m:r>
      </m:oMath>
      <w:r>
        <w:rPr>
          <w:rFonts w:ascii="Times New Roman" w:hAnsi="Times New Roman" w:cs="Times New Roman"/>
        </w:rPr>
        <w:t>, so I expect angle deficit will be negative</w:t>
      </w:r>
    </w:p>
    <w:p w14:paraId="2497750B" w14:textId="31D62004" w:rsidR="00EF77E9" w:rsidRPr="00EF77E9" w:rsidRDefault="00EF77E9" w:rsidP="00EF77E9">
      <w:pPr>
        <w:pStyle w:val="a3"/>
        <w:numPr>
          <w:ilvl w:val="1"/>
          <w:numId w:val="6"/>
        </w:numPr>
        <w:ind w:leftChars="0"/>
        <w:rPr>
          <w:rFonts w:ascii="Times New Roman" w:hAnsi="Times New Roman" w:cs="Times New Roman"/>
        </w:rPr>
      </w:pPr>
      <w:r w:rsidRPr="00EF77E9">
        <w:rPr>
          <w:rFonts w:ascii="Times New Roman" w:hAnsi="Times New Roman" w:cs="Times New Roman"/>
        </w:rPr>
        <w:t xml:space="preserve">For vertices near a hole, the valence deficit is large since there are </w:t>
      </w:r>
      <w:proofErr w:type="gramStart"/>
      <w:r w:rsidRPr="00EF77E9">
        <w:rPr>
          <w:rFonts w:ascii="Times New Roman" w:hAnsi="Times New Roman" w:cs="Times New Roman"/>
        </w:rPr>
        <w:t>less</w:t>
      </w:r>
      <w:proofErr w:type="gramEnd"/>
      <w:r w:rsidRPr="00EF77E9">
        <w:rPr>
          <w:rFonts w:ascii="Times New Roman" w:hAnsi="Times New Roman" w:cs="Times New Roman"/>
        </w:rPr>
        <w:t xml:space="preserve"> incident edges. From the below color mapping also proves my hypotheses.</w:t>
      </w:r>
    </w:p>
    <w:p w14:paraId="69FA6FBF" w14:textId="178EBE29" w:rsidR="00EF77E9" w:rsidRDefault="00EF77E9" w:rsidP="00EF77E9">
      <w:pPr>
        <w:ind w:left="480"/>
        <w:jc w:val="center"/>
        <w:rPr>
          <w:noProof/>
        </w:rPr>
      </w:pPr>
      <w:r w:rsidRPr="00EF77E9">
        <w:rPr>
          <w:rFonts w:ascii="Times New Roman" w:hAnsi="Times New Roman" w:cs="Times New Roman"/>
        </w:rPr>
        <w:drawing>
          <wp:inline distT="0" distB="0" distL="0" distR="0" wp14:anchorId="5E575D89" wp14:editId="5AFA0B72">
            <wp:extent cx="1859387" cy="1853565"/>
            <wp:effectExtent l="0" t="0" r="762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4959" cy="1869088"/>
                    </a:xfrm>
                    <a:prstGeom prst="rect">
                      <a:avLst/>
                    </a:prstGeom>
                  </pic:spPr>
                </pic:pic>
              </a:graphicData>
            </a:graphic>
          </wp:inline>
        </w:drawing>
      </w:r>
      <w:r w:rsidRPr="00EF77E9">
        <w:rPr>
          <w:noProof/>
        </w:rPr>
        <w:t xml:space="preserve"> </w:t>
      </w:r>
      <w:r w:rsidRPr="00EF77E9">
        <w:rPr>
          <w:rFonts w:ascii="Times New Roman" w:hAnsi="Times New Roman" w:cs="Times New Roman"/>
        </w:rPr>
        <w:drawing>
          <wp:inline distT="0" distB="0" distL="0" distR="0" wp14:anchorId="6930D69D" wp14:editId="51BB3FE3">
            <wp:extent cx="1796873" cy="1857446"/>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13624" cy="1874762"/>
                    </a:xfrm>
                    <a:prstGeom prst="rect">
                      <a:avLst/>
                    </a:prstGeom>
                  </pic:spPr>
                </pic:pic>
              </a:graphicData>
            </a:graphic>
          </wp:inline>
        </w:drawing>
      </w:r>
    </w:p>
    <w:p w14:paraId="5A21E470" w14:textId="7E28C440" w:rsidR="00EF77E9" w:rsidRDefault="00EF77E9" w:rsidP="00EF77E9">
      <w:pPr>
        <w:ind w:left="48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237056">
        <w:rPr>
          <w:rFonts w:ascii="Times New Roman" w:hAnsi="Times New Roman" w:cs="Times New Roman"/>
        </w:rPr>
        <w:t>Valence deficit viz</w:t>
      </w:r>
      <w:r w:rsidR="00237056">
        <w:rPr>
          <w:rFonts w:ascii="Times New Roman" w:hAnsi="Times New Roman" w:cs="Times New Roman"/>
        </w:rPr>
        <w:tab/>
      </w:r>
      <w:r w:rsidR="00237056">
        <w:rPr>
          <w:rFonts w:ascii="Times New Roman" w:hAnsi="Times New Roman" w:cs="Times New Roman"/>
        </w:rPr>
        <w:tab/>
      </w:r>
      <w:r w:rsidR="00237056">
        <w:rPr>
          <w:rFonts w:ascii="Times New Roman" w:hAnsi="Times New Roman" w:cs="Times New Roman"/>
        </w:rPr>
        <w:tab/>
      </w:r>
      <w:r w:rsidR="00237056">
        <w:rPr>
          <w:rFonts w:ascii="Times New Roman" w:hAnsi="Times New Roman" w:cs="Times New Roman"/>
        </w:rPr>
        <w:tab/>
        <w:t>Angle deficit viz</w:t>
      </w:r>
    </w:p>
    <w:p w14:paraId="7CFDC502" w14:textId="2BB179E5" w:rsidR="00237056" w:rsidRDefault="00237056" w:rsidP="00237056">
      <w:pPr>
        <w:pStyle w:val="a3"/>
        <w:numPr>
          <w:ilvl w:val="1"/>
          <w:numId w:val="6"/>
        </w:numPr>
        <w:ind w:leftChars="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or vertices on high curvature areas, </w:t>
      </w:r>
      <w:r>
        <w:rPr>
          <w:rFonts w:ascii="Times New Roman" w:hAnsi="Times New Roman" w:cs="Times New Roman"/>
        </w:rPr>
        <w:t>angle deficit will be negative</w:t>
      </w:r>
      <w:r>
        <w:rPr>
          <w:rFonts w:ascii="Times New Roman" w:hAnsi="Times New Roman" w:cs="Times New Roman"/>
        </w:rPr>
        <w:t>.</w:t>
      </w:r>
      <w:r w:rsidRPr="00237056">
        <w:rPr>
          <w:rFonts w:ascii="Times New Roman" w:hAnsi="Times New Roman" w:cs="Times New Roman"/>
        </w:rPr>
        <w:t xml:space="preserve"> </w:t>
      </w:r>
      <w:r w:rsidRPr="00EF77E9">
        <w:rPr>
          <w:rFonts w:ascii="Times New Roman" w:hAnsi="Times New Roman" w:cs="Times New Roman"/>
        </w:rPr>
        <w:t>From the below color mapping also proves my hypotheses.</w:t>
      </w:r>
    </w:p>
    <w:p w14:paraId="529E13AB" w14:textId="5B07A320" w:rsidR="00237056" w:rsidRDefault="00237056" w:rsidP="00237056">
      <w:pPr>
        <w:pStyle w:val="a3"/>
        <w:ind w:leftChars="0" w:left="960"/>
        <w:jc w:val="center"/>
        <w:rPr>
          <w:rFonts w:ascii="Times New Roman" w:hAnsi="Times New Roman" w:cs="Times New Roman"/>
        </w:rPr>
      </w:pPr>
      <w:r w:rsidRPr="00237056">
        <w:rPr>
          <w:rFonts w:ascii="Times New Roman" w:hAnsi="Times New Roman" w:cs="Times New Roman"/>
        </w:rPr>
        <w:drawing>
          <wp:inline distT="0" distB="0" distL="0" distR="0" wp14:anchorId="426C310C" wp14:editId="5A2C165D">
            <wp:extent cx="1657350" cy="2076804"/>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407"/>
                    <a:stretch/>
                  </pic:blipFill>
                  <pic:spPr bwMode="auto">
                    <a:xfrm>
                      <a:off x="0" y="0"/>
                      <a:ext cx="1683496" cy="2109568"/>
                    </a:xfrm>
                    <a:prstGeom prst="rect">
                      <a:avLst/>
                    </a:prstGeom>
                    <a:ln>
                      <a:noFill/>
                    </a:ln>
                    <a:extLst>
                      <a:ext uri="{53640926-AAD7-44D8-BBD7-CCE9431645EC}">
                        <a14:shadowObscured xmlns:a14="http://schemas.microsoft.com/office/drawing/2010/main"/>
                      </a:ext>
                    </a:extLst>
                  </pic:spPr>
                </pic:pic>
              </a:graphicData>
            </a:graphic>
          </wp:inline>
        </w:drawing>
      </w:r>
      <w:r w:rsidRPr="00237056">
        <w:rPr>
          <w:rFonts w:ascii="Times New Roman" w:hAnsi="Times New Roman" w:cs="Times New Roman"/>
        </w:rPr>
        <w:drawing>
          <wp:inline distT="0" distB="0" distL="0" distR="0" wp14:anchorId="51ED3F2B" wp14:editId="58E17FB3">
            <wp:extent cx="1594884" cy="2075027"/>
            <wp:effectExtent l="0" t="0" r="5715" b="190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11402" cy="2096518"/>
                    </a:xfrm>
                    <a:prstGeom prst="rect">
                      <a:avLst/>
                    </a:prstGeom>
                  </pic:spPr>
                </pic:pic>
              </a:graphicData>
            </a:graphic>
          </wp:inline>
        </w:drawing>
      </w:r>
    </w:p>
    <w:p w14:paraId="4F09EE12" w14:textId="7CF4D55C" w:rsidR="00237056" w:rsidRPr="00237056" w:rsidRDefault="00237056" w:rsidP="00237056">
      <w:pPr>
        <w:pStyle w:val="a3"/>
        <w:ind w:leftChars="0" w:left="960"/>
        <w:rPr>
          <w:rFonts w:ascii="Times New Roman" w:hAnsi="Times New Roman" w:cs="Times New Roman" w:hint="eastAsia"/>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Angle deficit viz</w:t>
      </w:r>
      <w:r>
        <w:rPr>
          <w:rFonts w:ascii="Times New Roman" w:hAnsi="Times New Roman" w:cs="Times New Roman"/>
        </w:rPr>
        <w:tab/>
      </w:r>
      <w:r>
        <w:rPr>
          <w:rFonts w:ascii="Times New Roman" w:hAnsi="Times New Roman" w:cs="Times New Roman"/>
        </w:rPr>
        <w:tab/>
        <w:t>Gaussian curvature viz</w:t>
      </w:r>
    </w:p>
    <w:p w14:paraId="7F41E972" w14:textId="77777777" w:rsidR="00EF77E9" w:rsidRPr="000C1763" w:rsidRDefault="00EF77E9" w:rsidP="00EF77E9">
      <w:pPr>
        <w:ind w:left="480"/>
        <w:jc w:val="center"/>
        <w:rPr>
          <w:rFonts w:ascii="Times New Roman" w:hAnsi="Times New Roman" w:cs="Times New Roman" w:hint="eastAsia"/>
        </w:rPr>
      </w:pPr>
    </w:p>
    <w:p w14:paraId="4B991C50" w14:textId="6ECAD089" w:rsidR="002B765D" w:rsidRDefault="00095F43" w:rsidP="002B765D">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w:t>
      </w:r>
      <w:r w:rsidRPr="00EE245E">
        <w:rPr>
          <w:rFonts w:ascii="Times New Roman" w:hAnsi="Times New Roman" w:cs="Times New Roman"/>
          <w:sz w:val="28"/>
          <w:szCs w:val="28"/>
        </w:rPr>
        <w:t xml:space="preserve"> Geometric Evaluation</w:t>
      </w:r>
    </w:p>
    <w:p w14:paraId="5D919FD8" w14:textId="3DCC4D89" w:rsidR="00095F43" w:rsidRDefault="00095F43" w:rsidP="00EE245E">
      <w:pPr>
        <w:ind w:left="480"/>
        <w:rPr>
          <w:rFonts w:ascii="Times New Roman" w:hAnsi="Times New Roman" w:cs="Times New Roman"/>
        </w:rPr>
      </w:pPr>
      <w:r>
        <w:rPr>
          <w:rFonts w:ascii="Times New Roman" w:hAnsi="Times New Roman" w:cs="Times New Roman"/>
        </w:rPr>
        <w:t>(4) Vertex Area</w:t>
      </w:r>
      <w:r w:rsidR="00EE245E">
        <w:rPr>
          <w:rFonts w:ascii="Times New Roman" w:hAnsi="Times New Roman" w:cs="Times New Roman"/>
        </w:rPr>
        <w:t xml:space="preserve"> / Gaussian curvature / mean curvature / max principal curvature / min principal curvature / principal direction</w:t>
      </w:r>
    </w:p>
    <w:p w14:paraId="7973B926" w14:textId="6792DEEA" w:rsidR="00EE245E" w:rsidRDefault="00095F43" w:rsidP="00EE245E">
      <w:pPr>
        <w:jc w:val="center"/>
        <w:rPr>
          <w:rFonts w:ascii="Times New Roman" w:hAnsi="Times New Roman" w:cs="Times New Roman"/>
        </w:rPr>
      </w:pPr>
      <w:r w:rsidRPr="00095F43">
        <w:rPr>
          <w:rFonts w:ascii="Times New Roman" w:hAnsi="Times New Roman" w:cs="Times New Roman"/>
        </w:rPr>
        <w:lastRenderedPageBreak/>
        <w:drawing>
          <wp:inline distT="0" distB="0" distL="0" distR="0" wp14:anchorId="2FA3E801" wp14:editId="6938D113">
            <wp:extent cx="2033830" cy="2165457"/>
            <wp:effectExtent l="0" t="0" r="5080" b="63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55215" cy="2188226"/>
                    </a:xfrm>
                    <a:prstGeom prst="rect">
                      <a:avLst/>
                    </a:prstGeom>
                  </pic:spPr>
                </pic:pic>
              </a:graphicData>
            </a:graphic>
          </wp:inline>
        </w:drawing>
      </w:r>
      <w:r w:rsidRPr="00095F43">
        <w:rPr>
          <w:rFonts w:ascii="Times New Roman" w:hAnsi="Times New Roman" w:cs="Times New Roman"/>
        </w:rPr>
        <w:drawing>
          <wp:inline distT="0" distB="0" distL="0" distR="0" wp14:anchorId="3F76AC06" wp14:editId="60781C07">
            <wp:extent cx="2309891" cy="2187575"/>
            <wp:effectExtent l="0" t="0" r="0" b="317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6259" cy="2193606"/>
                    </a:xfrm>
                    <a:prstGeom prst="rect">
                      <a:avLst/>
                    </a:prstGeom>
                  </pic:spPr>
                </pic:pic>
              </a:graphicData>
            </a:graphic>
          </wp:inline>
        </w:drawing>
      </w:r>
    </w:p>
    <w:p w14:paraId="087E9772" w14:textId="5A122003" w:rsidR="00EE245E" w:rsidRDefault="00EE245E" w:rsidP="00EE245E">
      <w:pPr>
        <w:rPr>
          <w:rFonts w:ascii="Times New Roman" w:hAnsi="Times New Roman" w:cs="Times New Roman" w:hint="eastAsia"/>
        </w:rPr>
      </w:pPr>
      <w:r>
        <w:rPr>
          <w:rFonts w:ascii="Times New Roman" w:hAnsi="Times New Roman" w:cs="Times New Roman"/>
        </w:rPr>
        <w:tab/>
      </w:r>
      <w:r>
        <w:rPr>
          <w:rFonts w:ascii="Times New Roman" w:hAnsi="Times New Roman" w:cs="Times New Roman"/>
        </w:rPr>
        <w:tab/>
        <w:t xml:space="preserve">      Vertex Area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Gaussian Curvature</w:t>
      </w:r>
    </w:p>
    <w:p w14:paraId="62CEF0A1" w14:textId="69085E82" w:rsidR="00EE245E" w:rsidRDefault="00095F43" w:rsidP="00EE245E">
      <w:pPr>
        <w:jc w:val="center"/>
        <w:rPr>
          <w:rFonts w:ascii="Times New Roman" w:hAnsi="Times New Roman" w:cs="Times New Roman"/>
        </w:rPr>
      </w:pPr>
      <w:r w:rsidRPr="00095F43">
        <w:rPr>
          <w:rFonts w:ascii="Times New Roman" w:hAnsi="Times New Roman" w:cs="Times New Roman"/>
        </w:rPr>
        <w:drawing>
          <wp:inline distT="0" distB="0" distL="0" distR="0" wp14:anchorId="5ECC74BD" wp14:editId="049EB88D">
            <wp:extent cx="2119061" cy="217551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6857" cy="2204046"/>
                    </a:xfrm>
                    <a:prstGeom prst="rect">
                      <a:avLst/>
                    </a:prstGeom>
                  </pic:spPr>
                </pic:pic>
              </a:graphicData>
            </a:graphic>
          </wp:inline>
        </w:drawing>
      </w:r>
      <w:r w:rsidRPr="00095F43">
        <w:rPr>
          <w:rFonts w:ascii="Times New Roman" w:hAnsi="Times New Roman" w:cs="Times New Roman"/>
        </w:rPr>
        <w:drawing>
          <wp:inline distT="0" distB="0" distL="0" distR="0" wp14:anchorId="31A013D1" wp14:editId="25CBDB29">
            <wp:extent cx="2240650" cy="2164008"/>
            <wp:effectExtent l="0" t="0" r="7620" b="825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8974" cy="2191363"/>
                    </a:xfrm>
                    <a:prstGeom prst="rect">
                      <a:avLst/>
                    </a:prstGeom>
                  </pic:spPr>
                </pic:pic>
              </a:graphicData>
            </a:graphic>
          </wp:inline>
        </w:drawing>
      </w:r>
    </w:p>
    <w:p w14:paraId="011E9C0A" w14:textId="66E5D009" w:rsidR="00EE245E" w:rsidRDefault="00EE245E" w:rsidP="00EE245E">
      <w:pPr>
        <w:rPr>
          <w:rFonts w:ascii="Times New Roman" w:hAnsi="Times New Roman" w:cs="Times New Roman" w:hint="eastAsia"/>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Mean Curvature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Max Principal Curvature</w:t>
      </w:r>
    </w:p>
    <w:p w14:paraId="57016BCA" w14:textId="4FF3CAAB" w:rsidR="00095F43" w:rsidRDefault="00095F43" w:rsidP="00EE245E">
      <w:pPr>
        <w:jc w:val="center"/>
        <w:rPr>
          <w:rFonts w:ascii="Times New Roman" w:hAnsi="Times New Roman" w:cs="Times New Roman"/>
        </w:rPr>
      </w:pPr>
      <w:r w:rsidRPr="00095F43">
        <w:rPr>
          <w:rFonts w:ascii="Times New Roman" w:hAnsi="Times New Roman" w:cs="Times New Roman"/>
        </w:rPr>
        <w:drawing>
          <wp:inline distT="0" distB="0" distL="0" distR="0" wp14:anchorId="658FF03B" wp14:editId="4BA9E645">
            <wp:extent cx="2306131" cy="2361398"/>
            <wp:effectExtent l="0" t="0" r="0"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19535" cy="2375124"/>
                    </a:xfrm>
                    <a:prstGeom prst="rect">
                      <a:avLst/>
                    </a:prstGeom>
                  </pic:spPr>
                </pic:pic>
              </a:graphicData>
            </a:graphic>
          </wp:inline>
        </w:drawing>
      </w:r>
      <w:r w:rsidR="00EE245E" w:rsidRPr="00EE245E">
        <w:rPr>
          <w:rFonts w:ascii="Times New Roman" w:hAnsi="Times New Roman" w:cs="Times New Roman"/>
        </w:rPr>
        <w:drawing>
          <wp:inline distT="0" distB="0" distL="0" distR="0" wp14:anchorId="18257DB0" wp14:editId="7B9FD3B9">
            <wp:extent cx="2317750" cy="2365189"/>
            <wp:effectExtent l="0" t="0" r="635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39172" cy="2387049"/>
                    </a:xfrm>
                    <a:prstGeom prst="rect">
                      <a:avLst/>
                    </a:prstGeom>
                  </pic:spPr>
                </pic:pic>
              </a:graphicData>
            </a:graphic>
          </wp:inline>
        </w:drawing>
      </w:r>
    </w:p>
    <w:p w14:paraId="56B2E7A6" w14:textId="5DDAD7A0" w:rsidR="00EE245E" w:rsidRDefault="00EE245E" w:rsidP="00EE245E">
      <w:pPr>
        <w:rPr>
          <w:rFonts w:ascii="Times New Roman" w:hAnsi="Times New Roman" w:cs="Times New Roman"/>
        </w:rPr>
      </w:pPr>
      <w:r>
        <w:rPr>
          <w:rFonts w:ascii="Times New Roman" w:hAnsi="Times New Roman" w:cs="Times New Roman"/>
        </w:rPr>
        <w:tab/>
      </w:r>
      <w:r>
        <w:rPr>
          <w:rFonts w:ascii="Times New Roman" w:hAnsi="Times New Roman" w:cs="Times New Roman"/>
        </w:rPr>
        <w:tab/>
        <w:t>Min Principal Curvature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Principal Direction</w:t>
      </w:r>
    </w:p>
    <w:p w14:paraId="2F8F0BAA" w14:textId="500CACD7" w:rsidR="0099107E" w:rsidRDefault="0099107E" w:rsidP="00EE245E">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5) </w:t>
      </w:r>
    </w:p>
    <w:p w14:paraId="114F8987" w14:textId="7A1BF46A" w:rsidR="0099107E" w:rsidRDefault="0099107E" w:rsidP="0099107E">
      <w:pPr>
        <w:pStyle w:val="a3"/>
        <w:numPr>
          <w:ilvl w:val="0"/>
          <w:numId w:val="5"/>
        </w:numPr>
        <w:ind w:leftChars="0"/>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olume of bunny1.ply / bunny2.ply / bunny3.ply</w:t>
      </w:r>
    </w:p>
    <w:p w14:paraId="1D7C734E" w14:textId="39229C88" w:rsidR="0099107E" w:rsidRDefault="0099107E" w:rsidP="0099107E">
      <w:pPr>
        <w:pStyle w:val="a3"/>
        <w:numPr>
          <w:ilvl w:val="1"/>
          <w:numId w:val="5"/>
        </w:numPr>
        <w:ind w:leftChars="0"/>
        <w:rPr>
          <w:rFonts w:ascii="Times New Roman" w:hAnsi="Times New Roman" w:cs="Times New Roman"/>
        </w:rPr>
      </w:pPr>
      <w:r>
        <w:rPr>
          <w:rFonts w:ascii="Times New Roman" w:hAnsi="Times New Roman" w:cs="Times New Roman"/>
        </w:rPr>
        <w:t>bunny1.ply:</w:t>
      </w:r>
      <w:r w:rsidR="00237056">
        <w:rPr>
          <w:rFonts w:ascii="Times New Roman" w:hAnsi="Times New Roman" w:cs="Times New Roman"/>
        </w:rPr>
        <w:t xml:space="preserve"> -0.468656</w:t>
      </w:r>
    </w:p>
    <w:p w14:paraId="0D72EBDE" w14:textId="559342DA" w:rsidR="0099107E" w:rsidRDefault="0099107E" w:rsidP="0099107E">
      <w:pPr>
        <w:pStyle w:val="a3"/>
        <w:numPr>
          <w:ilvl w:val="1"/>
          <w:numId w:val="5"/>
        </w:numPr>
        <w:ind w:leftChars="0"/>
        <w:rPr>
          <w:rFonts w:ascii="Times New Roman" w:hAnsi="Times New Roman" w:cs="Times New Roman"/>
        </w:rPr>
      </w:pPr>
      <w:r>
        <w:rPr>
          <w:rFonts w:ascii="Times New Roman" w:hAnsi="Times New Roman" w:cs="Times New Roman"/>
        </w:rPr>
        <w:t>bunny2.ply:</w:t>
      </w:r>
      <w:r w:rsidR="00237056" w:rsidRPr="00237056">
        <w:t xml:space="preserve"> </w:t>
      </w:r>
      <w:r w:rsidR="00237056" w:rsidRPr="00237056">
        <w:rPr>
          <w:rFonts w:ascii="Times New Roman" w:hAnsi="Times New Roman" w:cs="Times New Roman"/>
        </w:rPr>
        <w:t>-0.474289</w:t>
      </w:r>
    </w:p>
    <w:p w14:paraId="227B4E1B" w14:textId="3EB77C61" w:rsidR="0099107E" w:rsidRDefault="0099107E" w:rsidP="0099107E">
      <w:pPr>
        <w:pStyle w:val="a3"/>
        <w:numPr>
          <w:ilvl w:val="1"/>
          <w:numId w:val="5"/>
        </w:numPr>
        <w:ind w:leftChars="0"/>
        <w:rPr>
          <w:rFonts w:ascii="Times New Roman" w:hAnsi="Times New Roman" w:cs="Times New Roman"/>
        </w:rPr>
      </w:pPr>
      <w:r>
        <w:rPr>
          <w:rFonts w:ascii="Times New Roman" w:hAnsi="Times New Roman" w:cs="Times New Roman"/>
        </w:rPr>
        <w:lastRenderedPageBreak/>
        <w:t>bunny3.ply:</w:t>
      </w:r>
      <w:r w:rsidR="00237056">
        <w:rPr>
          <w:rFonts w:ascii="Times New Roman" w:hAnsi="Times New Roman" w:cs="Times New Roman"/>
        </w:rPr>
        <w:t xml:space="preserve"> </w:t>
      </w:r>
      <w:r w:rsidR="00237056" w:rsidRPr="00237056">
        <w:rPr>
          <w:rFonts w:ascii="Times New Roman" w:hAnsi="Times New Roman" w:cs="Times New Roman"/>
        </w:rPr>
        <w:t>-0.463707</w:t>
      </w:r>
    </w:p>
    <w:p w14:paraId="58726386" w14:textId="70EF1285" w:rsidR="0099107E" w:rsidRDefault="0099107E" w:rsidP="0099107E">
      <w:pPr>
        <w:pStyle w:val="a3"/>
        <w:numPr>
          <w:ilvl w:val="0"/>
          <w:numId w:val="5"/>
        </w:numPr>
        <w:ind w:leftChars="0"/>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 xml:space="preserve">unny3.ply is more regular. From the visualization of bunny1.ply, bunny2.ply and bunny3.ply. We can observe that the </w:t>
      </w:r>
      <w:r w:rsidR="001D7DDE">
        <w:rPr>
          <w:rFonts w:ascii="Times New Roman" w:hAnsi="Times New Roman" w:cs="Times New Roman"/>
        </w:rPr>
        <w:t>valence deficit color visualization valence &gt; 6 is red and valence &lt; 6 is blue and valence value near 6 is green. For a regular mesh, we expect that the vertex valence deficit value is near 6 (green). Therefore, from the below visualization, bunny3.ply is more regular.</w:t>
      </w:r>
    </w:p>
    <w:p w14:paraId="1EA678AC" w14:textId="330E2B34" w:rsidR="001D7DDE" w:rsidRDefault="001D7DDE" w:rsidP="001D7DDE">
      <w:pPr>
        <w:pStyle w:val="a3"/>
        <w:ind w:leftChars="0"/>
        <w:jc w:val="center"/>
        <w:rPr>
          <w:rFonts w:ascii="Times New Roman" w:hAnsi="Times New Roman" w:cs="Times New Roman"/>
        </w:rPr>
      </w:pPr>
      <w:r w:rsidRPr="001D7DDE">
        <w:rPr>
          <w:rFonts w:ascii="Times New Roman" w:hAnsi="Times New Roman" w:cs="Times New Roman"/>
        </w:rPr>
        <w:drawing>
          <wp:inline distT="0" distB="0" distL="0" distR="0" wp14:anchorId="26E9A808" wp14:editId="3E0601DB">
            <wp:extent cx="1490898" cy="1954883"/>
            <wp:effectExtent l="0" t="0" r="0" b="762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07863" cy="1977128"/>
                    </a:xfrm>
                    <a:prstGeom prst="rect">
                      <a:avLst/>
                    </a:prstGeom>
                  </pic:spPr>
                </pic:pic>
              </a:graphicData>
            </a:graphic>
          </wp:inline>
        </w:drawing>
      </w:r>
      <w:r w:rsidRPr="001D7DDE">
        <w:rPr>
          <w:rFonts w:ascii="Times New Roman" w:hAnsi="Times New Roman" w:cs="Times New Roman"/>
        </w:rPr>
        <w:drawing>
          <wp:inline distT="0" distB="0" distL="0" distR="0" wp14:anchorId="2EF3AEBE" wp14:editId="3F3E7C70">
            <wp:extent cx="1475200" cy="1954206"/>
            <wp:effectExtent l="0" t="0" r="0" b="825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94708" cy="1980048"/>
                    </a:xfrm>
                    <a:prstGeom prst="rect">
                      <a:avLst/>
                    </a:prstGeom>
                  </pic:spPr>
                </pic:pic>
              </a:graphicData>
            </a:graphic>
          </wp:inline>
        </w:drawing>
      </w:r>
      <w:r w:rsidRPr="001D7DDE">
        <w:rPr>
          <w:rFonts w:ascii="Times New Roman" w:hAnsi="Times New Roman" w:cs="Times New Roman"/>
        </w:rPr>
        <w:drawing>
          <wp:inline distT="0" distB="0" distL="0" distR="0" wp14:anchorId="0ECDF492" wp14:editId="7C989890">
            <wp:extent cx="1515615" cy="1956328"/>
            <wp:effectExtent l="0" t="0" r="8890" b="635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29900" cy="1974767"/>
                    </a:xfrm>
                    <a:prstGeom prst="rect">
                      <a:avLst/>
                    </a:prstGeom>
                  </pic:spPr>
                </pic:pic>
              </a:graphicData>
            </a:graphic>
          </wp:inline>
        </w:drawing>
      </w:r>
    </w:p>
    <w:p w14:paraId="20F361CC" w14:textId="1B8C4850" w:rsidR="001D7DDE" w:rsidRDefault="001D7DDE" w:rsidP="001D7DDE">
      <w:pPr>
        <w:pStyle w:val="a3"/>
        <w:ind w:leftChars="0"/>
        <w:rPr>
          <w:rFonts w:ascii="Times New Roman" w:hAnsi="Times New Roman" w:cs="Times New Roman" w:hint="eastAsia"/>
        </w:rPr>
      </w:pPr>
      <w:r>
        <w:rPr>
          <w:rFonts w:ascii="Times New Roman" w:hAnsi="Times New Roman" w:cs="Times New Roman"/>
        </w:rPr>
        <w:tab/>
      </w:r>
      <w:r>
        <w:rPr>
          <w:rFonts w:ascii="Times New Roman" w:hAnsi="Times New Roman" w:cs="Times New Roman"/>
        </w:rPr>
        <w:tab/>
        <w:t>bunny1.ply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bunny2.ply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bunny3.ply</w:t>
      </w:r>
    </w:p>
    <w:p w14:paraId="3E4FD2DC" w14:textId="63E350F1" w:rsidR="00BD36FF" w:rsidRPr="0099107E" w:rsidRDefault="00BD36FF" w:rsidP="001D7DDE">
      <w:pPr>
        <w:pStyle w:val="a3"/>
        <w:numPr>
          <w:ilvl w:val="1"/>
          <w:numId w:val="5"/>
        </w:numPr>
        <w:ind w:leftChars="0"/>
        <w:rPr>
          <w:rFonts w:ascii="Times New Roman" w:hAnsi="Times New Roman" w:cs="Times New Roman" w:hint="eastAsia"/>
        </w:rPr>
      </w:pPr>
      <w:r>
        <w:rPr>
          <w:rFonts w:ascii="Times New Roman" w:hAnsi="Times New Roman" w:cs="Times New Roman" w:hint="eastAsia"/>
        </w:rPr>
        <w:t>I</w:t>
      </w:r>
      <w:r>
        <w:rPr>
          <w:rFonts w:ascii="Times New Roman" w:hAnsi="Times New Roman" w:cs="Times New Roman"/>
        </w:rPr>
        <w:t xml:space="preserve"> prefer bunny3.ply since </w:t>
      </w:r>
      <w:r w:rsidR="001D7DDE">
        <w:rPr>
          <w:rFonts w:ascii="Times New Roman" w:hAnsi="Times New Roman" w:cs="Times New Roman"/>
        </w:rPr>
        <w:t>the</w:t>
      </w:r>
      <w:r w:rsidR="00261398">
        <w:rPr>
          <w:rFonts w:ascii="Times New Roman" w:hAnsi="Times New Roman" w:cs="Times New Roman"/>
        </w:rPr>
        <w:t xml:space="preserve"> surface is smoother and more regular. Also, from the above valence deficit visualization, vertices are more regular.</w:t>
      </w:r>
      <w:r w:rsidR="006F3E83">
        <w:rPr>
          <w:rFonts w:ascii="Times New Roman" w:hAnsi="Times New Roman" w:cs="Times New Roman"/>
        </w:rPr>
        <w:t xml:space="preserve"> (I think bunny3.ply has </w:t>
      </w:r>
      <w:r w:rsidR="00B17B35">
        <w:rPr>
          <w:rFonts w:ascii="Times New Roman" w:hAnsi="Times New Roman" w:cs="Times New Roman"/>
        </w:rPr>
        <w:t>applied</w:t>
      </w:r>
      <w:bookmarkStart w:id="0" w:name="_GoBack"/>
      <w:bookmarkEnd w:id="0"/>
      <w:r w:rsidR="006F3E83">
        <w:rPr>
          <w:rFonts w:ascii="Times New Roman" w:hAnsi="Times New Roman" w:cs="Times New Roman"/>
        </w:rPr>
        <w:t xml:space="preserve"> mesh subdivision so the surface is smoother)</w:t>
      </w:r>
    </w:p>
    <w:sectPr w:rsidR="00BD36FF" w:rsidRPr="0099107E">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87A95"/>
    <w:multiLevelType w:val="hybridMultilevel"/>
    <w:tmpl w:val="EF760E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D415A4D"/>
    <w:multiLevelType w:val="hybridMultilevel"/>
    <w:tmpl w:val="205CCA9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335B6069"/>
    <w:multiLevelType w:val="hybridMultilevel"/>
    <w:tmpl w:val="CEFC492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5D721908"/>
    <w:multiLevelType w:val="hybridMultilevel"/>
    <w:tmpl w:val="1844448E"/>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4" w15:restartNumberingAfterBreak="0">
    <w:nsid w:val="766271D3"/>
    <w:multiLevelType w:val="hybridMultilevel"/>
    <w:tmpl w:val="5CF6BBD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79F155E5"/>
    <w:multiLevelType w:val="hybridMultilevel"/>
    <w:tmpl w:val="DE18DA7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0"/>
  </w:num>
  <w:num w:numId="2">
    <w:abstractNumId w:val="5"/>
  </w:num>
  <w:num w:numId="3">
    <w:abstractNumId w:val="1"/>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678"/>
    <w:rsid w:val="00095F43"/>
    <w:rsid w:val="000C1763"/>
    <w:rsid w:val="001231A3"/>
    <w:rsid w:val="001D7DDE"/>
    <w:rsid w:val="00237056"/>
    <w:rsid w:val="00261398"/>
    <w:rsid w:val="002B765D"/>
    <w:rsid w:val="002D4F28"/>
    <w:rsid w:val="002E7678"/>
    <w:rsid w:val="003A730D"/>
    <w:rsid w:val="004203B2"/>
    <w:rsid w:val="0047663A"/>
    <w:rsid w:val="006F3E83"/>
    <w:rsid w:val="007B4CE6"/>
    <w:rsid w:val="007F1624"/>
    <w:rsid w:val="0095338A"/>
    <w:rsid w:val="0099107E"/>
    <w:rsid w:val="009B52CD"/>
    <w:rsid w:val="00A90767"/>
    <w:rsid w:val="00B17B35"/>
    <w:rsid w:val="00B40696"/>
    <w:rsid w:val="00BD36FF"/>
    <w:rsid w:val="00C26AE9"/>
    <w:rsid w:val="00CE7517"/>
    <w:rsid w:val="00E15ED5"/>
    <w:rsid w:val="00EE245E"/>
    <w:rsid w:val="00EF77E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B875D"/>
  <w15:chartTrackingRefBased/>
  <w15:docId w15:val="{BADE51CF-833D-480D-8971-022163AD7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03B2"/>
    <w:pPr>
      <w:ind w:leftChars="200" w:left="480"/>
    </w:pPr>
  </w:style>
  <w:style w:type="table" w:styleId="a4">
    <w:name w:val="Table Grid"/>
    <w:basedOn w:val="a1"/>
    <w:uiPriority w:val="39"/>
    <w:rsid w:val="002B76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uiPriority w:val="22"/>
    <w:qFormat/>
    <w:rsid w:val="00C26AE9"/>
    <w:rPr>
      <w:b/>
      <w:bCs/>
    </w:rPr>
  </w:style>
  <w:style w:type="character" w:customStyle="1" w:styleId="katex-mathml">
    <w:name w:val="katex-mathml"/>
    <w:basedOn w:val="a0"/>
    <w:rsid w:val="00C26AE9"/>
  </w:style>
  <w:style w:type="character" w:customStyle="1" w:styleId="mord">
    <w:name w:val="mord"/>
    <w:basedOn w:val="a0"/>
    <w:rsid w:val="00C26AE9"/>
  </w:style>
  <w:style w:type="character" w:styleId="a6">
    <w:name w:val="Placeholder Text"/>
    <w:basedOn w:val="a0"/>
    <w:uiPriority w:val="99"/>
    <w:semiHidden/>
    <w:rsid w:val="00C26A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028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5</Pages>
  <Words>525</Words>
  <Characters>2997</Characters>
  <Application>Microsoft Office Word</Application>
  <DocSecurity>0</DocSecurity>
  <Lines>24</Lines>
  <Paragraphs>7</Paragraphs>
  <ScaleCrop>false</ScaleCrop>
  <Company/>
  <LinksUpToDate>false</LinksUpToDate>
  <CharactersWithSpaces>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李采蓉</dc:creator>
  <cp:keywords/>
  <dc:description/>
  <cp:lastModifiedBy>李采蓉</cp:lastModifiedBy>
  <cp:revision>5</cp:revision>
  <dcterms:created xsi:type="dcterms:W3CDTF">2025-04-24T05:04:00Z</dcterms:created>
  <dcterms:modified xsi:type="dcterms:W3CDTF">2025-04-24T09:01:00Z</dcterms:modified>
</cp:coreProperties>
</file>