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F5C14" w14:textId="58920E61" w:rsidR="00B14F30" w:rsidRDefault="002D56A7" w:rsidP="002D56A7">
      <w:pPr>
        <w:spacing w:after="80" w:line="252" w:lineRule="auto"/>
        <w:jc w:val="both"/>
      </w:pPr>
      <w:r w:rsidRPr="002E290F">
        <w:rPr>
          <w:noProof/>
        </w:rPr>
        <w:drawing>
          <wp:inline distT="0" distB="0" distL="0" distR="0" wp14:anchorId="763E8B6F" wp14:editId="58780640">
            <wp:extent cx="5868035" cy="471055"/>
            <wp:effectExtent l="0" t="0" r="0" b="5715"/>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
                    <a:stretch>
                      <a:fillRect/>
                    </a:stretch>
                  </pic:blipFill>
                  <pic:spPr>
                    <a:xfrm>
                      <a:off x="0" y="0"/>
                      <a:ext cx="5915475" cy="474863"/>
                    </a:xfrm>
                    <a:prstGeom prst="rect">
                      <a:avLst/>
                    </a:prstGeom>
                  </pic:spPr>
                </pic:pic>
              </a:graphicData>
            </a:graphic>
          </wp:inline>
        </w:drawing>
      </w:r>
    </w:p>
    <w:p w14:paraId="3A54F553" w14:textId="21452F55" w:rsidR="002D56A7" w:rsidRDefault="002D56A7">
      <w:pPr>
        <w:spacing w:after="80" w:line="252" w:lineRule="auto"/>
        <w:jc w:val="both"/>
        <w:rPr>
          <w:rFonts w:cs="Times New Roman"/>
          <w:b/>
          <w:color w:val="000000" w:themeColor="text1"/>
          <w:sz w:val="24"/>
          <w:szCs w:val="24"/>
        </w:rPr>
      </w:pPr>
    </w:p>
    <w:p w14:paraId="0163EB44" w14:textId="2CD1A9ED" w:rsidR="002D56A7" w:rsidRPr="00F833E4" w:rsidRDefault="00F833E4" w:rsidP="00F833E4">
      <w:pPr>
        <w:spacing w:after="80" w:line="360" w:lineRule="auto"/>
        <w:jc w:val="center"/>
        <w:rPr>
          <w:rFonts w:cs="Times New Roman"/>
          <w:b/>
          <w:bCs/>
          <w:color w:val="000000" w:themeColor="text1"/>
          <w:sz w:val="32"/>
          <w:szCs w:val="32"/>
        </w:rPr>
      </w:pPr>
      <w:r w:rsidRPr="00F833E4">
        <w:rPr>
          <w:rFonts w:cs="Times New Roman"/>
          <w:b/>
          <w:bCs/>
          <w:color w:val="000000" w:themeColor="text1"/>
          <w:sz w:val="32"/>
          <w:szCs w:val="32"/>
        </w:rPr>
        <w:t>Medication Adherence Tracker for Elderly Patients</w:t>
      </w:r>
    </w:p>
    <w:p w14:paraId="72499CD7" w14:textId="688350AD" w:rsidR="002D56A7" w:rsidRPr="00F833E4" w:rsidRDefault="00F833E4" w:rsidP="00F833E4">
      <w:pPr>
        <w:spacing w:after="80" w:line="360" w:lineRule="auto"/>
        <w:jc w:val="center"/>
        <w:rPr>
          <w:rFonts w:cs="Times New Roman"/>
          <w:b/>
          <w:color w:val="000000" w:themeColor="text1"/>
          <w:sz w:val="32"/>
          <w:szCs w:val="32"/>
        </w:rPr>
      </w:pPr>
      <w:r w:rsidRPr="00F833E4">
        <w:rPr>
          <w:rFonts w:cs="Times New Roman"/>
          <w:b/>
          <w:color w:val="000000" w:themeColor="text1"/>
          <w:sz w:val="32"/>
          <w:szCs w:val="32"/>
        </w:rPr>
        <w:t xml:space="preserve">A CASE STUDY ANALYSIS REPORT </w:t>
      </w:r>
    </w:p>
    <w:p w14:paraId="29B931D8" w14:textId="41B8F39D" w:rsidR="002D56A7" w:rsidRPr="00F833E4" w:rsidRDefault="00F833E4" w:rsidP="00F833E4">
      <w:pPr>
        <w:spacing w:after="80" w:line="360" w:lineRule="auto"/>
        <w:jc w:val="center"/>
        <w:rPr>
          <w:rFonts w:cs="Times New Roman"/>
          <w:bCs/>
          <w:i/>
          <w:iCs/>
          <w:color w:val="000000" w:themeColor="text1"/>
          <w:sz w:val="32"/>
          <w:szCs w:val="32"/>
        </w:rPr>
      </w:pPr>
      <w:r w:rsidRPr="00F833E4">
        <w:rPr>
          <w:rFonts w:cs="Times New Roman"/>
          <w:bCs/>
          <w:i/>
          <w:iCs/>
          <w:color w:val="000000" w:themeColor="text1"/>
          <w:sz w:val="32"/>
          <w:szCs w:val="32"/>
        </w:rPr>
        <w:t>Submitted in the partial fulfilment for the Course of</w:t>
      </w:r>
    </w:p>
    <w:p w14:paraId="37013558" w14:textId="446831A2" w:rsidR="00F833E4" w:rsidRDefault="00F833E4" w:rsidP="00F833E4">
      <w:pPr>
        <w:spacing w:after="80" w:line="360" w:lineRule="auto"/>
        <w:jc w:val="center"/>
        <w:rPr>
          <w:rFonts w:cs="Times New Roman"/>
          <w:b/>
          <w:color w:val="000000" w:themeColor="text1"/>
          <w:sz w:val="32"/>
          <w:szCs w:val="32"/>
        </w:rPr>
      </w:pPr>
      <w:r w:rsidRPr="00F833E4">
        <w:rPr>
          <w:rFonts w:cs="Times New Roman"/>
          <w:b/>
          <w:color w:val="000000" w:themeColor="text1"/>
          <w:sz w:val="32"/>
          <w:szCs w:val="32"/>
        </w:rPr>
        <w:t>CSA1012-Software Engineering</w:t>
      </w:r>
    </w:p>
    <w:p w14:paraId="7E501C07" w14:textId="6C44E452" w:rsidR="002D56A7" w:rsidRDefault="00F833E4" w:rsidP="00F833E4">
      <w:pPr>
        <w:spacing w:after="80" w:line="360" w:lineRule="auto"/>
        <w:jc w:val="center"/>
        <w:rPr>
          <w:rFonts w:cs="Times New Roman"/>
          <w:bCs/>
          <w:i/>
          <w:iCs/>
          <w:color w:val="000000" w:themeColor="text1"/>
          <w:sz w:val="32"/>
          <w:szCs w:val="32"/>
        </w:rPr>
      </w:pPr>
      <w:r w:rsidRPr="00F833E4">
        <w:rPr>
          <w:rFonts w:cs="Times New Roman"/>
          <w:bCs/>
          <w:i/>
          <w:iCs/>
          <w:color w:val="000000" w:themeColor="text1"/>
          <w:sz w:val="32"/>
          <w:szCs w:val="32"/>
        </w:rPr>
        <w:t>to the award of the degree of</w:t>
      </w:r>
    </w:p>
    <w:p w14:paraId="2F1C2597" w14:textId="2B5E80C6" w:rsidR="00F833E4" w:rsidRDefault="00F833E4" w:rsidP="00F833E4">
      <w:pPr>
        <w:spacing w:after="80" w:line="360" w:lineRule="auto"/>
        <w:jc w:val="center"/>
        <w:rPr>
          <w:rFonts w:cs="Times New Roman"/>
          <w:b/>
          <w:color w:val="000000" w:themeColor="text1"/>
          <w:sz w:val="32"/>
          <w:szCs w:val="32"/>
        </w:rPr>
      </w:pPr>
      <w:r w:rsidRPr="00F833E4">
        <w:rPr>
          <w:rFonts w:cs="Times New Roman"/>
          <w:b/>
          <w:color w:val="000000" w:themeColor="text1"/>
          <w:sz w:val="32"/>
          <w:szCs w:val="32"/>
        </w:rPr>
        <w:t>BACHELOR OF TECHNOLOGY</w:t>
      </w:r>
    </w:p>
    <w:p w14:paraId="4C98FD5F" w14:textId="5253BA6B" w:rsidR="00F833E4" w:rsidRDefault="00F833E4" w:rsidP="00F833E4">
      <w:pPr>
        <w:spacing w:after="80" w:line="360" w:lineRule="auto"/>
        <w:jc w:val="center"/>
        <w:rPr>
          <w:rFonts w:cs="Times New Roman"/>
          <w:b/>
          <w:color w:val="000000" w:themeColor="text1"/>
          <w:sz w:val="32"/>
          <w:szCs w:val="32"/>
        </w:rPr>
      </w:pPr>
      <w:r>
        <w:rPr>
          <w:rFonts w:cs="Times New Roman"/>
          <w:b/>
          <w:color w:val="000000" w:themeColor="text1"/>
          <w:sz w:val="32"/>
          <w:szCs w:val="32"/>
        </w:rPr>
        <w:t>IN</w:t>
      </w:r>
    </w:p>
    <w:p w14:paraId="7B2C9A29" w14:textId="03984703" w:rsidR="00F833E4" w:rsidRDefault="00F833E4" w:rsidP="00F833E4">
      <w:pPr>
        <w:spacing w:after="80" w:line="360" w:lineRule="auto"/>
        <w:jc w:val="center"/>
        <w:rPr>
          <w:rFonts w:cs="Times New Roman"/>
          <w:b/>
          <w:color w:val="000000" w:themeColor="text1"/>
          <w:sz w:val="32"/>
          <w:szCs w:val="32"/>
        </w:rPr>
      </w:pPr>
      <w:r>
        <w:rPr>
          <w:rFonts w:cs="Times New Roman"/>
          <w:b/>
          <w:color w:val="000000" w:themeColor="text1"/>
          <w:sz w:val="32"/>
          <w:szCs w:val="32"/>
        </w:rPr>
        <w:t>Artificial Intelligence</w:t>
      </w:r>
    </w:p>
    <w:p w14:paraId="1D2E7AD4" w14:textId="4ED2A07A" w:rsidR="00F833E4" w:rsidRDefault="00F833E4" w:rsidP="00F833E4">
      <w:pPr>
        <w:spacing w:after="80" w:line="360" w:lineRule="auto"/>
        <w:jc w:val="center"/>
        <w:rPr>
          <w:rFonts w:cs="Times New Roman"/>
          <w:b/>
          <w:color w:val="000000" w:themeColor="text1"/>
          <w:sz w:val="32"/>
          <w:szCs w:val="32"/>
        </w:rPr>
      </w:pPr>
      <w:r>
        <w:rPr>
          <w:rFonts w:cs="Times New Roman"/>
          <w:b/>
          <w:color w:val="000000" w:themeColor="text1"/>
          <w:sz w:val="32"/>
          <w:szCs w:val="32"/>
        </w:rPr>
        <w:t xml:space="preserve">Submitted by </w:t>
      </w:r>
    </w:p>
    <w:p w14:paraId="5A2FB692" w14:textId="12D33728" w:rsidR="00F833E4" w:rsidRPr="00F833E4" w:rsidRDefault="00F833E4" w:rsidP="00F833E4">
      <w:pPr>
        <w:spacing w:after="80" w:line="360" w:lineRule="auto"/>
        <w:jc w:val="center"/>
        <w:rPr>
          <w:rFonts w:cs="Times New Roman"/>
          <w:bCs/>
          <w:color w:val="000000" w:themeColor="text1"/>
          <w:sz w:val="32"/>
          <w:szCs w:val="32"/>
        </w:rPr>
      </w:pPr>
      <w:r w:rsidRPr="00F833E4">
        <w:rPr>
          <w:rFonts w:cs="Times New Roman"/>
          <w:bCs/>
          <w:color w:val="000000" w:themeColor="text1"/>
          <w:sz w:val="32"/>
          <w:szCs w:val="32"/>
        </w:rPr>
        <w:t xml:space="preserve">P </w:t>
      </w:r>
      <w:proofErr w:type="gramStart"/>
      <w:r w:rsidRPr="00F833E4">
        <w:rPr>
          <w:rFonts w:cs="Times New Roman"/>
          <w:bCs/>
          <w:color w:val="000000" w:themeColor="text1"/>
          <w:sz w:val="32"/>
          <w:szCs w:val="32"/>
        </w:rPr>
        <w:t>SADVIK(</w:t>
      </w:r>
      <w:proofErr w:type="gramEnd"/>
      <w:r w:rsidRPr="00F833E4">
        <w:rPr>
          <w:rFonts w:cs="Times New Roman"/>
          <w:bCs/>
          <w:color w:val="000000" w:themeColor="text1"/>
          <w:sz w:val="28"/>
          <w:szCs w:val="28"/>
        </w:rPr>
        <w:t>192472243</w:t>
      </w:r>
      <w:r w:rsidRPr="00F833E4">
        <w:rPr>
          <w:rFonts w:cs="Times New Roman"/>
          <w:bCs/>
          <w:color w:val="000000" w:themeColor="text1"/>
          <w:sz w:val="32"/>
          <w:szCs w:val="32"/>
        </w:rPr>
        <w:t>)</w:t>
      </w:r>
    </w:p>
    <w:p w14:paraId="5D061427" w14:textId="2434C615" w:rsidR="00F833E4" w:rsidRDefault="00F833E4" w:rsidP="00F833E4">
      <w:pPr>
        <w:spacing w:after="80" w:line="360" w:lineRule="auto"/>
        <w:jc w:val="center"/>
        <w:rPr>
          <w:rFonts w:cs="Times New Roman"/>
          <w:b/>
          <w:color w:val="000000" w:themeColor="text1"/>
          <w:sz w:val="32"/>
          <w:szCs w:val="32"/>
        </w:rPr>
      </w:pPr>
      <w:r>
        <w:rPr>
          <w:rFonts w:cs="Times New Roman"/>
          <w:b/>
          <w:color w:val="000000" w:themeColor="text1"/>
          <w:sz w:val="32"/>
          <w:szCs w:val="32"/>
        </w:rPr>
        <w:t>Under Supervision of</w:t>
      </w:r>
    </w:p>
    <w:p w14:paraId="6A7A87E3" w14:textId="7F105134" w:rsidR="00F833E4" w:rsidRDefault="00F833E4" w:rsidP="00F833E4">
      <w:pPr>
        <w:spacing w:after="80" w:line="360" w:lineRule="auto"/>
        <w:jc w:val="center"/>
        <w:rPr>
          <w:rFonts w:cs="Times New Roman"/>
          <w:bCs/>
          <w:color w:val="000000" w:themeColor="text1"/>
          <w:sz w:val="32"/>
          <w:szCs w:val="32"/>
        </w:rPr>
      </w:pPr>
      <w:r w:rsidRPr="00F833E4">
        <w:rPr>
          <w:rFonts w:cs="Times New Roman"/>
          <w:bCs/>
          <w:color w:val="000000" w:themeColor="text1"/>
          <w:sz w:val="32"/>
          <w:szCs w:val="32"/>
        </w:rPr>
        <w:t>Dr. k Anita</w:t>
      </w:r>
      <w:r>
        <w:rPr>
          <w:rFonts w:cs="Times New Roman"/>
          <w:b/>
          <w:color w:val="000000" w:themeColor="text1"/>
          <w:sz w:val="32"/>
          <w:szCs w:val="32"/>
        </w:rPr>
        <w:t xml:space="preserve"> </w:t>
      </w:r>
      <w:r>
        <w:rPr>
          <w:rFonts w:cs="Times New Roman"/>
          <w:bCs/>
          <w:color w:val="000000" w:themeColor="text1"/>
          <w:sz w:val="32"/>
          <w:szCs w:val="32"/>
        </w:rPr>
        <w:t>D</w:t>
      </w:r>
      <w:r w:rsidRPr="00F833E4">
        <w:rPr>
          <w:rFonts w:cs="Times New Roman"/>
          <w:bCs/>
          <w:color w:val="000000" w:themeColor="text1"/>
          <w:sz w:val="32"/>
          <w:szCs w:val="32"/>
        </w:rPr>
        <w:t>avamani</w:t>
      </w:r>
    </w:p>
    <w:p w14:paraId="5830615C" w14:textId="77777777" w:rsidR="00F833E4" w:rsidRDefault="00F833E4" w:rsidP="00F833E4">
      <w:pPr>
        <w:spacing w:after="80" w:line="360" w:lineRule="auto"/>
        <w:jc w:val="center"/>
        <w:rPr>
          <w:rFonts w:cs="Times New Roman"/>
          <w:b/>
          <w:color w:val="000000" w:themeColor="text1"/>
          <w:sz w:val="32"/>
          <w:szCs w:val="32"/>
        </w:rPr>
      </w:pPr>
      <w:r w:rsidRPr="00F833E4">
        <w:rPr>
          <w:rFonts w:cs="Times New Roman"/>
          <w:b/>
          <w:color w:val="000000" w:themeColor="text1"/>
          <w:sz w:val="32"/>
          <w:szCs w:val="32"/>
        </w:rPr>
        <w:t xml:space="preserve">SIMATS ENGINEERING </w:t>
      </w:r>
    </w:p>
    <w:p w14:paraId="3C4FFEDB" w14:textId="77777777" w:rsidR="00F833E4" w:rsidRDefault="00F833E4" w:rsidP="00F833E4">
      <w:pPr>
        <w:spacing w:after="80" w:line="360" w:lineRule="auto"/>
        <w:jc w:val="center"/>
        <w:rPr>
          <w:rFonts w:cs="Times New Roman"/>
          <w:b/>
          <w:color w:val="000000" w:themeColor="text1"/>
          <w:sz w:val="32"/>
          <w:szCs w:val="32"/>
        </w:rPr>
      </w:pPr>
      <w:r w:rsidRPr="00F833E4">
        <w:rPr>
          <w:rFonts w:cs="Times New Roman"/>
          <w:b/>
          <w:color w:val="000000" w:themeColor="text1"/>
          <w:sz w:val="32"/>
          <w:szCs w:val="32"/>
        </w:rPr>
        <w:t xml:space="preserve">Saveetha Institute of Medical and Technical Sciences </w:t>
      </w:r>
    </w:p>
    <w:p w14:paraId="2F6F1073" w14:textId="77777777" w:rsidR="00F833E4" w:rsidRDefault="00F833E4" w:rsidP="00F833E4">
      <w:pPr>
        <w:spacing w:after="80" w:line="360" w:lineRule="auto"/>
        <w:jc w:val="center"/>
        <w:rPr>
          <w:rFonts w:cs="Times New Roman"/>
          <w:b/>
          <w:color w:val="000000" w:themeColor="text1"/>
          <w:sz w:val="32"/>
          <w:szCs w:val="32"/>
        </w:rPr>
      </w:pPr>
      <w:r w:rsidRPr="00F833E4">
        <w:rPr>
          <w:rFonts w:cs="Times New Roman"/>
          <w:b/>
          <w:color w:val="000000" w:themeColor="text1"/>
          <w:sz w:val="32"/>
          <w:szCs w:val="32"/>
        </w:rPr>
        <w:t xml:space="preserve">Chennai-602105 </w:t>
      </w:r>
    </w:p>
    <w:p w14:paraId="470EFA72" w14:textId="63F0FEE2" w:rsidR="00F833E4" w:rsidRDefault="00F833E4" w:rsidP="00F833E4">
      <w:pPr>
        <w:spacing w:after="80" w:line="360" w:lineRule="auto"/>
        <w:jc w:val="center"/>
        <w:rPr>
          <w:rFonts w:cs="Times New Roman"/>
          <w:b/>
          <w:color w:val="000000" w:themeColor="text1"/>
          <w:sz w:val="32"/>
          <w:szCs w:val="32"/>
        </w:rPr>
      </w:pPr>
      <w:r w:rsidRPr="00F833E4">
        <w:rPr>
          <w:rFonts w:cs="Times New Roman"/>
          <w:b/>
          <w:color w:val="000000" w:themeColor="text1"/>
          <w:sz w:val="32"/>
          <w:szCs w:val="32"/>
        </w:rPr>
        <w:t>AUGUST-2026</w:t>
      </w:r>
    </w:p>
    <w:p w14:paraId="4118B852" w14:textId="32357D59" w:rsidR="00F833E4" w:rsidRPr="00F833E4" w:rsidRDefault="00F833E4" w:rsidP="00F833E4">
      <w:pPr>
        <w:spacing w:after="80" w:line="360" w:lineRule="auto"/>
        <w:rPr>
          <w:rFonts w:cs="Times New Roman"/>
          <w:b/>
          <w:color w:val="000000" w:themeColor="text1"/>
          <w:sz w:val="32"/>
          <w:szCs w:val="32"/>
        </w:rPr>
      </w:pPr>
    </w:p>
    <w:p w14:paraId="3AFCA4CB" w14:textId="77777777" w:rsidR="002D56A7" w:rsidRPr="00F833E4" w:rsidRDefault="002D56A7" w:rsidP="00F833E4">
      <w:pPr>
        <w:spacing w:after="80" w:line="360" w:lineRule="auto"/>
        <w:jc w:val="both"/>
        <w:rPr>
          <w:rFonts w:cs="Times New Roman"/>
          <w:b/>
          <w:color w:val="000000" w:themeColor="text1"/>
          <w:sz w:val="32"/>
          <w:szCs w:val="32"/>
        </w:rPr>
      </w:pPr>
    </w:p>
    <w:p w14:paraId="1456E606" w14:textId="77777777" w:rsidR="002D56A7" w:rsidRDefault="002D56A7">
      <w:pPr>
        <w:spacing w:after="80" w:line="252" w:lineRule="auto"/>
        <w:jc w:val="both"/>
        <w:rPr>
          <w:rFonts w:cs="Times New Roman"/>
          <w:b/>
          <w:color w:val="000000" w:themeColor="text1"/>
          <w:sz w:val="24"/>
          <w:szCs w:val="24"/>
        </w:rPr>
      </w:pPr>
    </w:p>
    <w:p w14:paraId="314D61BE" w14:textId="77777777" w:rsidR="002D56A7" w:rsidRDefault="002D56A7">
      <w:pPr>
        <w:spacing w:after="80" w:line="252" w:lineRule="auto"/>
        <w:jc w:val="both"/>
        <w:rPr>
          <w:rFonts w:cs="Times New Roman"/>
          <w:b/>
          <w:color w:val="000000" w:themeColor="text1"/>
          <w:sz w:val="24"/>
          <w:szCs w:val="24"/>
        </w:rPr>
      </w:pPr>
    </w:p>
    <w:p w14:paraId="4F8D1089" w14:textId="77777777" w:rsidR="002D56A7" w:rsidRDefault="002D56A7">
      <w:pPr>
        <w:spacing w:after="80" w:line="252" w:lineRule="auto"/>
        <w:jc w:val="both"/>
        <w:rPr>
          <w:rFonts w:cs="Times New Roman"/>
          <w:b/>
          <w:color w:val="000000" w:themeColor="text1"/>
          <w:sz w:val="24"/>
          <w:szCs w:val="24"/>
        </w:rPr>
      </w:pPr>
    </w:p>
    <w:p w14:paraId="2F3F897C" w14:textId="77777777" w:rsidR="002D56A7" w:rsidRDefault="002D56A7">
      <w:pPr>
        <w:spacing w:after="80" w:line="252" w:lineRule="auto"/>
        <w:jc w:val="both"/>
        <w:rPr>
          <w:rFonts w:cs="Times New Roman"/>
          <w:b/>
          <w:color w:val="000000" w:themeColor="text1"/>
          <w:sz w:val="24"/>
          <w:szCs w:val="24"/>
        </w:rPr>
      </w:pPr>
    </w:p>
    <w:p w14:paraId="240C53DE" w14:textId="0313F235" w:rsidR="00B14F30" w:rsidRPr="002D56A7" w:rsidRDefault="00000000">
      <w:pPr>
        <w:spacing w:after="80" w:line="252" w:lineRule="auto"/>
        <w:jc w:val="both"/>
        <w:rPr>
          <w:rFonts w:cs="Times New Roman"/>
          <w:color w:val="000000" w:themeColor="text1"/>
          <w:sz w:val="24"/>
          <w:szCs w:val="24"/>
        </w:rPr>
      </w:pPr>
      <w:r w:rsidRPr="002D56A7">
        <w:rPr>
          <w:rFonts w:cs="Times New Roman"/>
          <w:b/>
          <w:color w:val="000000" w:themeColor="text1"/>
          <w:sz w:val="24"/>
          <w:szCs w:val="24"/>
        </w:rPr>
        <w:lastRenderedPageBreak/>
        <w:t>ABSTRACT</w:t>
      </w:r>
    </w:p>
    <w:p w14:paraId="07FA3502" w14:textId="77777777" w:rsidR="00B14F30" w:rsidRPr="002D56A7" w:rsidRDefault="00000000">
      <w:pPr>
        <w:spacing w:after="80" w:line="252" w:lineRule="auto"/>
        <w:jc w:val="both"/>
        <w:rPr>
          <w:rFonts w:cs="Times New Roman"/>
          <w:color w:val="000000" w:themeColor="text1"/>
          <w:sz w:val="24"/>
          <w:szCs w:val="24"/>
        </w:rPr>
      </w:pPr>
      <w:r w:rsidRPr="002D56A7">
        <w:rPr>
          <w:rFonts w:cs="Times New Roman"/>
          <w:color w:val="000000" w:themeColor="text1"/>
          <w:sz w:val="24"/>
          <w:szCs w:val="24"/>
        </w:rPr>
        <w:t>The Medication Adherence Tracker for Elderly Patients with Caregiver Alerts is a user-friendly digital healthcare application designed to support elderly patients who manage multiple medications and dosing schedules. The proposed system addresses missed, delayed, or incorrectly recorded doses by combining medication scheduling, patient reminders, simplified confirmation, adherence monitoring, caregiver dashboards, missed-dose escalation, and refill notifications in one platform. The interface emphasizes elderly usability through large text, clear icons, minimal navigation, and simplified interaction. Caregivers can manage medication schedules and remotely monitor adherence information, while the alert mechanism can notify caregivers when a dose remains unconfirmed beyond a defined threshold. The technical implementation demonstrates software engineering practices using Git for version control and Docker for reproducible containerized deployment. Git branches isolate features and maintain a traceable development history, while Docker and Docker Compose separate the application and database services into manageable containers. The proposed architecture provides a scalable foundation for future integration with pharmacies, healthcare providers, smart medication devices, and additional remote-monitoring services. Overall, the project aims to improve medication-management coordination, provide caregivers with faster visibility into adherence issues, and support safer independent living for elderly patients.</w:t>
      </w:r>
    </w:p>
    <w:p w14:paraId="24D03A89" w14:textId="77777777" w:rsidR="00B14F30" w:rsidRPr="002D56A7" w:rsidRDefault="00000000">
      <w:pPr>
        <w:spacing w:after="80" w:line="252" w:lineRule="auto"/>
        <w:jc w:val="both"/>
        <w:rPr>
          <w:rFonts w:cs="Times New Roman"/>
          <w:color w:val="000000" w:themeColor="text1"/>
          <w:sz w:val="24"/>
          <w:szCs w:val="24"/>
        </w:rPr>
      </w:pPr>
      <w:r w:rsidRPr="002D56A7">
        <w:rPr>
          <w:rFonts w:cs="Times New Roman"/>
          <w:color w:val="000000" w:themeColor="text1"/>
          <w:sz w:val="24"/>
          <w:szCs w:val="24"/>
        </w:rPr>
        <w:t>Keywords: Medication adherence, Elderly patients, Caregiver alerts, Medication reminder, Remote monitoring, Git, Docker, Docker Compose, Healthcare application.</w:t>
      </w:r>
    </w:p>
    <w:p w14:paraId="63626512" w14:textId="77777777" w:rsidR="00B14F30" w:rsidRPr="002D56A7" w:rsidRDefault="00B14F30">
      <w:pPr>
        <w:spacing w:after="0" w:line="252" w:lineRule="auto"/>
        <w:jc w:val="both"/>
        <w:rPr>
          <w:rFonts w:cs="Times New Roman"/>
          <w:color w:val="000000" w:themeColor="text1"/>
          <w:sz w:val="24"/>
          <w:szCs w:val="24"/>
        </w:rPr>
      </w:pPr>
    </w:p>
    <w:p w14:paraId="50CC526F" w14:textId="77777777" w:rsidR="00B14F30" w:rsidRPr="002D56A7" w:rsidRDefault="00000000">
      <w:pPr>
        <w:pStyle w:val="Heading1"/>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1. Problem Analysis</w:t>
      </w:r>
    </w:p>
    <w:p w14:paraId="49833F92"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1.1 Industry Context</w:t>
      </w:r>
    </w:p>
    <w:p w14:paraId="4B2A964F" w14:textId="77777777" w:rsidR="00B14F30" w:rsidRPr="002D56A7" w:rsidRDefault="00000000">
      <w:pPr>
        <w:keepNext/>
        <w:spacing w:before="20" w:after="20" w:line="240" w:lineRule="auto"/>
        <w:jc w:val="center"/>
        <w:rPr>
          <w:rFonts w:cs="Times New Roman"/>
          <w:color w:val="000000" w:themeColor="text1"/>
          <w:sz w:val="24"/>
          <w:szCs w:val="24"/>
        </w:rPr>
      </w:pPr>
      <w:r w:rsidRPr="002D56A7">
        <w:rPr>
          <w:rFonts w:cs="Times New Roman"/>
          <w:noProof/>
          <w:color w:val="000000" w:themeColor="text1"/>
          <w:sz w:val="24"/>
          <w:szCs w:val="24"/>
        </w:rPr>
        <w:drawing>
          <wp:inline distT="0" distB="0" distL="0" distR="0" wp14:anchorId="50D561CD" wp14:editId="2515C8A5">
            <wp:extent cx="2240280" cy="15635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giver_medication.png"/>
                    <pic:cNvPicPr/>
                  </pic:nvPicPr>
                  <pic:blipFill>
                    <a:blip r:embed="rId9"/>
                    <a:stretch>
                      <a:fillRect/>
                    </a:stretch>
                  </pic:blipFill>
                  <pic:spPr>
                    <a:xfrm>
                      <a:off x="0" y="0"/>
                      <a:ext cx="2240280" cy="1563529"/>
                    </a:xfrm>
                    <a:prstGeom prst="rect">
                      <a:avLst/>
                    </a:prstGeom>
                  </pic:spPr>
                </pic:pic>
              </a:graphicData>
            </a:graphic>
          </wp:inline>
        </w:drawing>
      </w:r>
    </w:p>
    <w:p w14:paraId="3BD53F79" w14:textId="77777777" w:rsidR="00B14F30" w:rsidRPr="002D56A7" w:rsidRDefault="00000000">
      <w:pPr>
        <w:spacing w:after="80" w:line="252" w:lineRule="auto"/>
        <w:jc w:val="center"/>
        <w:rPr>
          <w:rFonts w:cs="Times New Roman"/>
          <w:color w:val="000000" w:themeColor="text1"/>
          <w:sz w:val="24"/>
          <w:szCs w:val="24"/>
        </w:rPr>
      </w:pPr>
      <w:r w:rsidRPr="002D56A7">
        <w:rPr>
          <w:rFonts w:cs="Times New Roman"/>
          <w:i/>
          <w:color w:val="000000" w:themeColor="text1"/>
          <w:sz w:val="24"/>
          <w:szCs w:val="24"/>
        </w:rPr>
        <w:t>Figure 1. Digital medication support and caregiver monitoring for an elderly patient.</w:t>
      </w:r>
    </w:p>
    <w:p w14:paraId="7EF0D893" w14:textId="77777777" w:rsidR="00B14F30" w:rsidRPr="002D56A7" w:rsidRDefault="00000000">
      <w:pPr>
        <w:spacing w:after="80" w:line="252" w:lineRule="auto"/>
        <w:jc w:val="both"/>
        <w:rPr>
          <w:rFonts w:cs="Times New Roman"/>
          <w:color w:val="000000" w:themeColor="text1"/>
          <w:sz w:val="24"/>
          <w:szCs w:val="24"/>
        </w:rPr>
      </w:pPr>
      <w:r w:rsidRPr="002D56A7">
        <w:rPr>
          <w:rFonts w:cs="Times New Roman"/>
          <w:color w:val="000000" w:themeColor="text1"/>
          <w:sz w:val="24"/>
          <w:szCs w:val="24"/>
        </w:rPr>
        <w:t>The healthcare industry is witnessing a rapidly aging population, and elderly patients increasingly manage multiple chronic conditions requiring complex medication schedules. Medication non-adherence can result in missed or incorrectly timed doses and may contribute to preventable complications and healthcare costs.</w:t>
      </w:r>
    </w:p>
    <w:p w14:paraId="78B17483" w14:textId="77777777" w:rsidR="00B14F30" w:rsidRPr="002D56A7" w:rsidRDefault="00000000">
      <w:pPr>
        <w:spacing w:after="80" w:line="252" w:lineRule="auto"/>
        <w:jc w:val="both"/>
        <w:rPr>
          <w:rFonts w:cs="Times New Roman"/>
          <w:color w:val="000000" w:themeColor="text1"/>
          <w:sz w:val="24"/>
          <w:szCs w:val="24"/>
        </w:rPr>
      </w:pPr>
      <w:r w:rsidRPr="002D56A7">
        <w:rPr>
          <w:rFonts w:cs="Times New Roman"/>
          <w:color w:val="000000" w:themeColor="text1"/>
          <w:sz w:val="24"/>
          <w:szCs w:val="24"/>
        </w:rPr>
        <w:t>Many elderly patients live independently or with limited caregiver supervision. Memory problems, cognitive decline, multiple prescriptions, and complicated dosing schedules make medication management difficult. Digital health and remote monitoring tools can bridge the gap between patients and caregivers who are not physically present.</w:t>
      </w:r>
    </w:p>
    <w:p w14:paraId="4ACFC232"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lastRenderedPageBreak/>
        <w:t>1.2 Problem Statement</w:t>
      </w:r>
    </w:p>
    <w:p w14:paraId="1F59D4B4" w14:textId="77777777" w:rsidR="00B14F30" w:rsidRPr="002D56A7" w:rsidRDefault="00000000">
      <w:pPr>
        <w:keepNext/>
        <w:spacing w:before="20" w:after="20" w:line="240" w:lineRule="auto"/>
        <w:jc w:val="center"/>
        <w:rPr>
          <w:rFonts w:cs="Times New Roman"/>
          <w:color w:val="000000" w:themeColor="text1"/>
          <w:sz w:val="24"/>
          <w:szCs w:val="24"/>
        </w:rPr>
      </w:pPr>
      <w:r w:rsidRPr="002D56A7">
        <w:rPr>
          <w:rFonts w:cs="Times New Roman"/>
          <w:noProof/>
          <w:color w:val="000000" w:themeColor="text1"/>
          <w:sz w:val="24"/>
          <w:szCs w:val="24"/>
        </w:rPr>
        <w:drawing>
          <wp:inline distT="0" distB="0" distL="0" distR="0" wp14:anchorId="4FBF2D3E" wp14:editId="7437926A">
            <wp:extent cx="2240280" cy="15401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ll_organizer.png"/>
                    <pic:cNvPicPr/>
                  </pic:nvPicPr>
                  <pic:blipFill>
                    <a:blip r:embed="rId10"/>
                    <a:stretch>
                      <a:fillRect/>
                    </a:stretch>
                  </pic:blipFill>
                  <pic:spPr>
                    <a:xfrm>
                      <a:off x="0" y="0"/>
                      <a:ext cx="2240280" cy="1540192"/>
                    </a:xfrm>
                    <a:prstGeom prst="rect">
                      <a:avLst/>
                    </a:prstGeom>
                  </pic:spPr>
                </pic:pic>
              </a:graphicData>
            </a:graphic>
          </wp:inline>
        </w:drawing>
      </w:r>
    </w:p>
    <w:p w14:paraId="5441BD61" w14:textId="77777777" w:rsidR="00B14F30" w:rsidRPr="002D56A7" w:rsidRDefault="00000000">
      <w:pPr>
        <w:spacing w:after="80" w:line="252" w:lineRule="auto"/>
        <w:jc w:val="center"/>
        <w:rPr>
          <w:rFonts w:cs="Times New Roman"/>
          <w:color w:val="000000" w:themeColor="text1"/>
          <w:sz w:val="24"/>
          <w:szCs w:val="24"/>
        </w:rPr>
      </w:pPr>
      <w:r w:rsidRPr="002D56A7">
        <w:rPr>
          <w:rFonts w:cs="Times New Roman"/>
          <w:i/>
          <w:color w:val="000000" w:themeColor="text1"/>
          <w:sz w:val="24"/>
          <w:szCs w:val="24"/>
        </w:rPr>
        <w:t>Figure 2. Traditional pill organization illustrates the need for clearer digital scheduling and tracking.</w:t>
      </w:r>
    </w:p>
    <w:p w14:paraId="790B10B8" w14:textId="77777777" w:rsidR="00B14F30" w:rsidRPr="002D56A7" w:rsidRDefault="00000000">
      <w:pPr>
        <w:spacing w:after="80" w:line="252" w:lineRule="auto"/>
        <w:jc w:val="both"/>
        <w:rPr>
          <w:rFonts w:cs="Times New Roman"/>
          <w:color w:val="000000" w:themeColor="text1"/>
          <w:sz w:val="24"/>
          <w:szCs w:val="24"/>
        </w:rPr>
      </w:pPr>
      <w:r w:rsidRPr="002D56A7">
        <w:rPr>
          <w:rFonts w:cs="Times New Roman"/>
          <w:color w:val="000000" w:themeColor="text1"/>
          <w:sz w:val="24"/>
          <w:szCs w:val="24"/>
        </w:rPr>
        <w:t>Elderly patients often struggle to remember complex medication schedules. Caregivers may have no reliable way to know whether a dose was taken. Traditional pill organizers and paper reminders do not provide remote monitoring or immediate escalation when a dose is missed.</w:t>
      </w:r>
    </w:p>
    <w:p w14:paraId="388D64EC" w14:textId="77777777" w:rsidR="00B14F30" w:rsidRPr="002D56A7" w:rsidRDefault="00000000">
      <w:pPr>
        <w:spacing w:after="80" w:line="252" w:lineRule="auto"/>
        <w:jc w:val="both"/>
        <w:rPr>
          <w:rFonts w:cs="Times New Roman"/>
          <w:color w:val="000000" w:themeColor="text1"/>
          <w:sz w:val="24"/>
          <w:szCs w:val="24"/>
        </w:rPr>
      </w:pPr>
      <w:r w:rsidRPr="002D56A7">
        <w:rPr>
          <w:rFonts w:cs="Times New Roman"/>
          <w:color w:val="000000" w:themeColor="text1"/>
          <w:sz w:val="24"/>
          <w:szCs w:val="24"/>
        </w:rPr>
        <w:t>The proposed platform combines medication scheduling, patient reminders, simplified confirmation, adherence tracking, caregiver visibility, missed-dose detection, escalation alerts, and refill reminders.</w:t>
      </w:r>
    </w:p>
    <w:p w14:paraId="236571CD"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1.3 Objectives</w:t>
      </w:r>
    </w:p>
    <w:p w14:paraId="05CB8491" w14:textId="77777777" w:rsidR="00B14F30" w:rsidRPr="002D56A7" w:rsidRDefault="00000000">
      <w:pPr>
        <w:pStyle w:val="ListNumber"/>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Design an elderly-friendly interface using large text, clear icons, and minimal navigation.</w:t>
      </w:r>
    </w:p>
    <w:p w14:paraId="6BA95FE7" w14:textId="77777777" w:rsidR="00B14F30" w:rsidRPr="002D56A7" w:rsidRDefault="00000000">
      <w:pPr>
        <w:pStyle w:val="ListNumber"/>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Provide medication scheduling for multiple drugs and dosing times.</w:t>
      </w:r>
    </w:p>
    <w:p w14:paraId="5BD107B8" w14:textId="77777777" w:rsidR="00B14F30" w:rsidRPr="002D56A7" w:rsidRDefault="00000000">
      <w:pPr>
        <w:pStyle w:val="ListNumber"/>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Generate reminders when medications are due.</w:t>
      </w:r>
    </w:p>
    <w:p w14:paraId="7D21FFC6" w14:textId="77777777" w:rsidR="00B14F30" w:rsidRPr="002D56A7" w:rsidRDefault="00000000">
      <w:pPr>
        <w:pStyle w:val="ListNumber"/>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Provide a caregiver dashboard showing adherence history and missed-dose alerts.</w:t>
      </w:r>
    </w:p>
    <w:p w14:paraId="1C5E3848" w14:textId="77777777" w:rsidR="00B14F30" w:rsidRPr="002D56A7" w:rsidRDefault="00000000">
      <w:pPr>
        <w:pStyle w:val="ListNumber"/>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Escalate alerts when a dose remains unconfirmed beyond a threshold.</w:t>
      </w:r>
    </w:p>
    <w:p w14:paraId="65A1E49E" w14:textId="77777777" w:rsidR="00B14F30" w:rsidRPr="002D56A7" w:rsidRDefault="00000000">
      <w:pPr>
        <w:pStyle w:val="ListNumber"/>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Support simplified or voice-based medication confirmation.</w:t>
      </w:r>
    </w:p>
    <w:p w14:paraId="0ECC5FA9" w14:textId="77777777" w:rsidR="00B14F30" w:rsidRPr="002D56A7" w:rsidRDefault="00000000">
      <w:pPr>
        <w:pStyle w:val="ListNumber"/>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Provide refill reminders when medication supplies are low.</w:t>
      </w:r>
    </w:p>
    <w:p w14:paraId="517E9D33" w14:textId="77777777" w:rsidR="00B14F30" w:rsidRPr="002D56A7" w:rsidRDefault="00000000">
      <w:pPr>
        <w:pStyle w:val="ListNumber"/>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Protect patient information through authentication and access control.</w:t>
      </w:r>
    </w:p>
    <w:p w14:paraId="0161A052"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1.4 Expected Outcomes</w:t>
      </w:r>
    </w:p>
    <w:p w14:paraId="195027C2" w14:textId="77777777" w:rsidR="00B14F30" w:rsidRPr="002D56A7" w:rsidRDefault="00000000">
      <w:pPr>
        <w:pStyle w:val="ListBullet"/>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Improved medication adherence.</w:t>
      </w:r>
    </w:p>
    <w:p w14:paraId="3311F946" w14:textId="77777777" w:rsidR="00B14F30" w:rsidRPr="002D56A7" w:rsidRDefault="00000000">
      <w:pPr>
        <w:pStyle w:val="ListBullet"/>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Reduced missed doses and delayed caregiver awareness.</w:t>
      </w:r>
    </w:p>
    <w:p w14:paraId="5394AF75" w14:textId="77777777" w:rsidR="00B14F30" w:rsidRPr="002D56A7" w:rsidRDefault="00000000">
      <w:pPr>
        <w:pStyle w:val="ListBullet"/>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Greater patient independence.</w:t>
      </w:r>
    </w:p>
    <w:p w14:paraId="0A1C0678" w14:textId="77777777" w:rsidR="00B14F30" w:rsidRPr="002D56A7" w:rsidRDefault="00000000">
      <w:pPr>
        <w:pStyle w:val="ListBullet"/>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Faster response to adherence problems.</w:t>
      </w:r>
    </w:p>
    <w:p w14:paraId="7030D50D" w14:textId="77777777" w:rsidR="00B14F30" w:rsidRPr="002D56A7" w:rsidRDefault="00000000">
      <w:pPr>
        <w:pStyle w:val="ListBullet"/>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Better coordination among caregivers.</w:t>
      </w:r>
    </w:p>
    <w:p w14:paraId="1C6A3B0D" w14:textId="77777777" w:rsidR="00B14F30" w:rsidRPr="002D56A7" w:rsidRDefault="00000000">
      <w:pPr>
        <w:pStyle w:val="ListBullet"/>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Scalable foundation for future healthcare integrations.</w:t>
      </w:r>
    </w:p>
    <w:p w14:paraId="326827C8" w14:textId="77777777" w:rsidR="00B14F30" w:rsidRPr="002D56A7" w:rsidRDefault="00000000">
      <w:pPr>
        <w:spacing w:after="0" w:line="252" w:lineRule="auto"/>
        <w:jc w:val="both"/>
        <w:rPr>
          <w:rFonts w:cs="Times New Roman"/>
          <w:color w:val="000000" w:themeColor="text1"/>
          <w:sz w:val="24"/>
          <w:szCs w:val="24"/>
        </w:rPr>
      </w:pPr>
      <w:r w:rsidRPr="002D56A7">
        <w:rPr>
          <w:rFonts w:cs="Times New Roman"/>
          <w:color w:val="000000" w:themeColor="text1"/>
          <w:sz w:val="24"/>
          <w:szCs w:val="24"/>
        </w:rPr>
        <w:br w:type="page"/>
      </w:r>
    </w:p>
    <w:p w14:paraId="60CAF720" w14:textId="77777777" w:rsidR="00B14F30" w:rsidRPr="002D56A7" w:rsidRDefault="00000000">
      <w:pPr>
        <w:pStyle w:val="Heading1"/>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lastRenderedPageBreak/>
        <w:t>2. Project Structure Design</w:t>
      </w:r>
    </w:p>
    <w:p w14:paraId="65776DCD"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2.1 Repository Structure</w:t>
      </w:r>
    </w:p>
    <w:p w14:paraId="31BC2FE2" w14:textId="77777777" w:rsidR="00B14F30" w:rsidRPr="002D56A7" w:rsidRDefault="00000000">
      <w:pPr>
        <w:pStyle w:val="CodeBlock"/>
        <w:spacing w:line="252" w:lineRule="auto"/>
        <w:ind w:left="216" w:right="72"/>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medication-adherence-tracker/</w:t>
      </w:r>
      <w:r w:rsidRPr="002D56A7">
        <w:rPr>
          <w:rFonts w:ascii="Times New Roman" w:hAnsi="Times New Roman" w:cs="Times New Roman"/>
          <w:color w:val="000000" w:themeColor="text1"/>
          <w:sz w:val="24"/>
          <w:szCs w:val="24"/>
        </w:rPr>
        <w:br/>
        <w:t>├── frontend/</w:t>
      </w:r>
      <w:r w:rsidRPr="002D56A7">
        <w:rPr>
          <w:rFonts w:ascii="Times New Roman" w:hAnsi="Times New Roman" w:cs="Times New Roman"/>
          <w:color w:val="000000" w:themeColor="text1"/>
          <w:sz w:val="24"/>
          <w:szCs w:val="24"/>
        </w:rPr>
        <w:br/>
        <w:t>│   ├── index.html</w:t>
      </w:r>
      <w:r w:rsidRPr="002D56A7">
        <w:rPr>
          <w:rFonts w:ascii="Times New Roman" w:hAnsi="Times New Roman" w:cs="Times New Roman"/>
          <w:color w:val="000000" w:themeColor="text1"/>
          <w:sz w:val="24"/>
          <w:szCs w:val="24"/>
        </w:rPr>
        <w:br/>
        <w:t>│   ├── login.html</w:t>
      </w:r>
      <w:r w:rsidRPr="002D56A7">
        <w:rPr>
          <w:rFonts w:ascii="Times New Roman" w:hAnsi="Times New Roman" w:cs="Times New Roman"/>
          <w:color w:val="000000" w:themeColor="text1"/>
          <w:sz w:val="24"/>
          <w:szCs w:val="24"/>
        </w:rPr>
        <w:br/>
        <w:t>│   ├── patient-dashboard.html</w:t>
      </w:r>
      <w:r w:rsidRPr="002D56A7">
        <w:rPr>
          <w:rFonts w:ascii="Times New Roman" w:hAnsi="Times New Roman" w:cs="Times New Roman"/>
          <w:color w:val="000000" w:themeColor="text1"/>
          <w:sz w:val="24"/>
          <w:szCs w:val="24"/>
        </w:rPr>
        <w:br/>
        <w:t>│   ├── caregiver-dashboard.html</w:t>
      </w:r>
      <w:r w:rsidRPr="002D56A7">
        <w:rPr>
          <w:rFonts w:ascii="Times New Roman" w:hAnsi="Times New Roman" w:cs="Times New Roman"/>
          <w:color w:val="000000" w:themeColor="text1"/>
          <w:sz w:val="24"/>
          <w:szCs w:val="24"/>
        </w:rPr>
        <w:br/>
        <w:t>│   └── css/style.css</w:t>
      </w:r>
      <w:r w:rsidRPr="002D56A7">
        <w:rPr>
          <w:rFonts w:ascii="Times New Roman" w:hAnsi="Times New Roman" w:cs="Times New Roman"/>
          <w:color w:val="000000" w:themeColor="text1"/>
          <w:sz w:val="24"/>
          <w:szCs w:val="24"/>
        </w:rPr>
        <w:br/>
        <w:t>├── backend/</w:t>
      </w:r>
      <w:r w:rsidRPr="002D56A7">
        <w:rPr>
          <w:rFonts w:ascii="Times New Roman" w:hAnsi="Times New Roman" w:cs="Times New Roman"/>
          <w:color w:val="000000" w:themeColor="text1"/>
          <w:sz w:val="24"/>
          <w:szCs w:val="24"/>
        </w:rPr>
        <w:br/>
        <w:t>│   ├── app.py</w:t>
      </w:r>
      <w:r w:rsidRPr="002D56A7">
        <w:rPr>
          <w:rFonts w:ascii="Times New Roman" w:hAnsi="Times New Roman" w:cs="Times New Roman"/>
          <w:color w:val="000000" w:themeColor="text1"/>
          <w:sz w:val="24"/>
          <w:szCs w:val="24"/>
        </w:rPr>
        <w:br/>
        <w:t>│   ├── routes/</w:t>
      </w:r>
      <w:r w:rsidRPr="002D56A7">
        <w:rPr>
          <w:rFonts w:ascii="Times New Roman" w:hAnsi="Times New Roman" w:cs="Times New Roman"/>
          <w:color w:val="000000" w:themeColor="text1"/>
          <w:sz w:val="24"/>
          <w:szCs w:val="24"/>
        </w:rPr>
        <w:br/>
        <w:t>│   │   ├── auth.py</w:t>
      </w:r>
      <w:r w:rsidRPr="002D56A7">
        <w:rPr>
          <w:rFonts w:ascii="Times New Roman" w:hAnsi="Times New Roman" w:cs="Times New Roman"/>
          <w:color w:val="000000" w:themeColor="text1"/>
          <w:sz w:val="24"/>
          <w:szCs w:val="24"/>
        </w:rPr>
        <w:br/>
        <w:t>│   │   ├── medication.py</w:t>
      </w:r>
      <w:r w:rsidRPr="002D56A7">
        <w:rPr>
          <w:rFonts w:ascii="Times New Roman" w:hAnsi="Times New Roman" w:cs="Times New Roman"/>
          <w:color w:val="000000" w:themeColor="text1"/>
          <w:sz w:val="24"/>
          <w:szCs w:val="24"/>
        </w:rPr>
        <w:br/>
        <w:t>│   │   ├── patient.py</w:t>
      </w:r>
      <w:r w:rsidRPr="002D56A7">
        <w:rPr>
          <w:rFonts w:ascii="Times New Roman" w:hAnsi="Times New Roman" w:cs="Times New Roman"/>
          <w:color w:val="000000" w:themeColor="text1"/>
          <w:sz w:val="24"/>
          <w:szCs w:val="24"/>
        </w:rPr>
        <w:br/>
        <w:t>│   │   └── caregiver.py</w:t>
      </w:r>
      <w:r w:rsidRPr="002D56A7">
        <w:rPr>
          <w:rFonts w:ascii="Times New Roman" w:hAnsi="Times New Roman" w:cs="Times New Roman"/>
          <w:color w:val="000000" w:themeColor="text1"/>
          <w:sz w:val="24"/>
          <w:szCs w:val="24"/>
        </w:rPr>
        <w:br/>
        <w:t>│   ├── services/</w:t>
      </w:r>
      <w:r w:rsidRPr="002D56A7">
        <w:rPr>
          <w:rFonts w:ascii="Times New Roman" w:hAnsi="Times New Roman" w:cs="Times New Roman"/>
          <w:color w:val="000000" w:themeColor="text1"/>
          <w:sz w:val="24"/>
          <w:szCs w:val="24"/>
        </w:rPr>
        <w:br/>
        <w:t>│   │   ├── reminder_service.py</w:t>
      </w:r>
      <w:r w:rsidRPr="002D56A7">
        <w:rPr>
          <w:rFonts w:ascii="Times New Roman" w:hAnsi="Times New Roman" w:cs="Times New Roman"/>
          <w:color w:val="000000" w:themeColor="text1"/>
          <w:sz w:val="24"/>
          <w:szCs w:val="24"/>
        </w:rPr>
        <w:br/>
        <w:t>│   │   ├── alert_service.py</w:t>
      </w:r>
      <w:r w:rsidRPr="002D56A7">
        <w:rPr>
          <w:rFonts w:ascii="Times New Roman" w:hAnsi="Times New Roman" w:cs="Times New Roman"/>
          <w:color w:val="000000" w:themeColor="text1"/>
          <w:sz w:val="24"/>
          <w:szCs w:val="24"/>
        </w:rPr>
        <w:br/>
        <w:t>│   │   └── refill_service.py</w:t>
      </w:r>
      <w:r w:rsidRPr="002D56A7">
        <w:rPr>
          <w:rFonts w:ascii="Times New Roman" w:hAnsi="Times New Roman" w:cs="Times New Roman"/>
          <w:color w:val="000000" w:themeColor="text1"/>
          <w:sz w:val="24"/>
          <w:szCs w:val="24"/>
        </w:rPr>
        <w:br/>
        <w:t>│   └── database/db.py</w:t>
      </w:r>
      <w:r w:rsidRPr="002D56A7">
        <w:rPr>
          <w:rFonts w:ascii="Times New Roman" w:hAnsi="Times New Roman" w:cs="Times New Roman"/>
          <w:color w:val="000000" w:themeColor="text1"/>
          <w:sz w:val="24"/>
          <w:szCs w:val="24"/>
        </w:rPr>
        <w:br/>
        <w:t>├── database/schema.sql</w:t>
      </w:r>
      <w:r w:rsidRPr="002D56A7">
        <w:rPr>
          <w:rFonts w:ascii="Times New Roman" w:hAnsi="Times New Roman" w:cs="Times New Roman"/>
          <w:color w:val="000000" w:themeColor="text1"/>
          <w:sz w:val="24"/>
          <w:szCs w:val="24"/>
        </w:rPr>
        <w:br/>
        <w:t>├── tests/</w:t>
      </w:r>
      <w:r w:rsidRPr="002D56A7">
        <w:rPr>
          <w:rFonts w:ascii="Times New Roman" w:hAnsi="Times New Roman" w:cs="Times New Roman"/>
          <w:color w:val="000000" w:themeColor="text1"/>
          <w:sz w:val="24"/>
          <w:szCs w:val="24"/>
        </w:rPr>
        <w:br/>
        <w:t>├── docs/</w:t>
      </w:r>
      <w:r w:rsidRPr="002D56A7">
        <w:rPr>
          <w:rFonts w:ascii="Times New Roman" w:hAnsi="Times New Roman" w:cs="Times New Roman"/>
          <w:color w:val="000000" w:themeColor="text1"/>
          <w:sz w:val="24"/>
          <w:szCs w:val="24"/>
        </w:rPr>
        <w:br/>
        <w:t>├── screenshots/</w:t>
      </w:r>
      <w:r w:rsidRPr="002D56A7">
        <w:rPr>
          <w:rFonts w:ascii="Times New Roman" w:hAnsi="Times New Roman" w:cs="Times New Roman"/>
          <w:color w:val="000000" w:themeColor="text1"/>
          <w:sz w:val="24"/>
          <w:szCs w:val="24"/>
        </w:rPr>
        <w:br/>
        <w:t>├── .gitignore</w:t>
      </w:r>
      <w:r w:rsidRPr="002D56A7">
        <w:rPr>
          <w:rFonts w:ascii="Times New Roman" w:hAnsi="Times New Roman" w:cs="Times New Roman"/>
          <w:color w:val="000000" w:themeColor="text1"/>
          <w:sz w:val="24"/>
          <w:szCs w:val="24"/>
        </w:rPr>
        <w:br/>
        <w:t>├── Dockerfile</w:t>
      </w:r>
      <w:r w:rsidRPr="002D56A7">
        <w:rPr>
          <w:rFonts w:ascii="Times New Roman" w:hAnsi="Times New Roman" w:cs="Times New Roman"/>
          <w:color w:val="000000" w:themeColor="text1"/>
          <w:sz w:val="24"/>
          <w:szCs w:val="24"/>
        </w:rPr>
        <w:br/>
        <w:t>├── docker-compose.yml</w:t>
      </w:r>
      <w:r w:rsidRPr="002D56A7">
        <w:rPr>
          <w:rFonts w:ascii="Times New Roman" w:hAnsi="Times New Roman" w:cs="Times New Roman"/>
          <w:color w:val="000000" w:themeColor="text1"/>
          <w:sz w:val="24"/>
          <w:szCs w:val="24"/>
        </w:rPr>
        <w:br/>
        <w:t>├── requirements.txt</w:t>
      </w:r>
      <w:r w:rsidRPr="002D56A7">
        <w:rPr>
          <w:rFonts w:ascii="Times New Roman" w:hAnsi="Times New Roman" w:cs="Times New Roman"/>
          <w:color w:val="000000" w:themeColor="text1"/>
          <w:sz w:val="24"/>
          <w:szCs w:val="24"/>
        </w:rPr>
        <w:br/>
        <w:t>└── README.md</w:t>
      </w:r>
    </w:p>
    <w:p w14:paraId="1B85C5D9"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2.2 Folder Responsibilities</w:t>
      </w:r>
    </w:p>
    <w:tbl>
      <w:tblPr>
        <w:tblStyle w:val="TableGrid"/>
        <w:tblW w:w="0" w:type="auto"/>
        <w:jc w:val="center"/>
        <w:tblLook w:val="04A0" w:firstRow="1" w:lastRow="0" w:firstColumn="1" w:lastColumn="0" w:noHBand="0" w:noVBand="1"/>
      </w:tblPr>
      <w:tblGrid>
        <w:gridCol w:w="5040"/>
        <w:gridCol w:w="5040"/>
      </w:tblGrid>
      <w:tr w:rsidR="00B14F30" w:rsidRPr="002D56A7" w14:paraId="16B42C99" w14:textId="77777777">
        <w:trPr>
          <w:jc w:val="center"/>
        </w:trPr>
        <w:tc>
          <w:tcPr>
            <w:tcW w:w="5040" w:type="dxa"/>
            <w:shd w:val="clear" w:color="auto" w:fill="D9EAF7"/>
            <w:vAlign w:val="center"/>
          </w:tcPr>
          <w:p w14:paraId="7603DA04" w14:textId="77777777" w:rsidR="00B14F30" w:rsidRPr="002D56A7" w:rsidRDefault="00000000">
            <w:pPr>
              <w:spacing w:after="20" w:line="240" w:lineRule="auto"/>
              <w:rPr>
                <w:rFonts w:cs="Times New Roman"/>
                <w:color w:val="000000" w:themeColor="text1"/>
                <w:sz w:val="24"/>
                <w:szCs w:val="24"/>
              </w:rPr>
            </w:pPr>
            <w:r w:rsidRPr="002D56A7">
              <w:rPr>
                <w:rFonts w:cs="Times New Roman"/>
                <w:b/>
                <w:color w:val="000000" w:themeColor="text1"/>
                <w:sz w:val="24"/>
                <w:szCs w:val="24"/>
              </w:rPr>
              <w:t>Folder/File</w:t>
            </w:r>
          </w:p>
        </w:tc>
        <w:tc>
          <w:tcPr>
            <w:tcW w:w="5040" w:type="dxa"/>
            <w:shd w:val="clear" w:color="auto" w:fill="D9EAF7"/>
            <w:vAlign w:val="center"/>
          </w:tcPr>
          <w:p w14:paraId="0CCFB089" w14:textId="77777777" w:rsidR="00B14F30" w:rsidRPr="002D56A7" w:rsidRDefault="00000000">
            <w:pPr>
              <w:spacing w:after="20" w:line="240" w:lineRule="auto"/>
              <w:rPr>
                <w:rFonts w:cs="Times New Roman"/>
                <w:color w:val="000000" w:themeColor="text1"/>
                <w:sz w:val="24"/>
                <w:szCs w:val="24"/>
              </w:rPr>
            </w:pPr>
            <w:r w:rsidRPr="002D56A7">
              <w:rPr>
                <w:rFonts w:cs="Times New Roman"/>
                <w:b/>
                <w:color w:val="000000" w:themeColor="text1"/>
                <w:sz w:val="24"/>
                <w:szCs w:val="24"/>
              </w:rPr>
              <w:t>Purpose</w:t>
            </w:r>
          </w:p>
        </w:tc>
      </w:tr>
      <w:tr w:rsidR="00B14F30" w:rsidRPr="002D56A7" w14:paraId="5DC5EF7B" w14:textId="77777777">
        <w:trPr>
          <w:jc w:val="center"/>
        </w:trPr>
        <w:tc>
          <w:tcPr>
            <w:tcW w:w="5040" w:type="dxa"/>
            <w:vAlign w:val="center"/>
          </w:tcPr>
          <w:p w14:paraId="191F9F3C"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frontend/</w:t>
            </w:r>
          </w:p>
        </w:tc>
        <w:tc>
          <w:tcPr>
            <w:tcW w:w="5040" w:type="dxa"/>
            <w:vAlign w:val="center"/>
          </w:tcPr>
          <w:p w14:paraId="6D2C765E"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Patient and caregiver interface.</w:t>
            </w:r>
          </w:p>
        </w:tc>
      </w:tr>
      <w:tr w:rsidR="00B14F30" w:rsidRPr="002D56A7" w14:paraId="764BC7F5" w14:textId="77777777">
        <w:trPr>
          <w:jc w:val="center"/>
        </w:trPr>
        <w:tc>
          <w:tcPr>
            <w:tcW w:w="5040" w:type="dxa"/>
            <w:vAlign w:val="center"/>
          </w:tcPr>
          <w:p w14:paraId="0D811AED"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backend/</w:t>
            </w:r>
          </w:p>
        </w:tc>
        <w:tc>
          <w:tcPr>
            <w:tcW w:w="5040" w:type="dxa"/>
            <w:vAlign w:val="center"/>
          </w:tcPr>
          <w:p w14:paraId="2CF2B663"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Server-side logic and APIs.</w:t>
            </w:r>
          </w:p>
        </w:tc>
      </w:tr>
      <w:tr w:rsidR="00B14F30" w:rsidRPr="002D56A7" w14:paraId="25FAC0CF" w14:textId="77777777">
        <w:trPr>
          <w:jc w:val="center"/>
        </w:trPr>
        <w:tc>
          <w:tcPr>
            <w:tcW w:w="5040" w:type="dxa"/>
            <w:vAlign w:val="center"/>
          </w:tcPr>
          <w:p w14:paraId="5442F398"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routes/</w:t>
            </w:r>
          </w:p>
        </w:tc>
        <w:tc>
          <w:tcPr>
            <w:tcW w:w="5040" w:type="dxa"/>
            <w:vAlign w:val="center"/>
          </w:tcPr>
          <w:p w14:paraId="2787F625"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Authentication and application request handlers.</w:t>
            </w:r>
          </w:p>
        </w:tc>
      </w:tr>
      <w:tr w:rsidR="00B14F30" w:rsidRPr="002D56A7" w14:paraId="6424F550" w14:textId="77777777">
        <w:trPr>
          <w:jc w:val="center"/>
        </w:trPr>
        <w:tc>
          <w:tcPr>
            <w:tcW w:w="5040" w:type="dxa"/>
            <w:vAlign w:val="center"/>
          </w:tcPr>
          <w:p w14:paraId="1FC39719"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services/</w:t>
            </w:r>
          </w:p>
        </w:tc>
        <w:tc>
          <w:tcPr>
            <w:tcW w:w="5040" w:type="dxa"/>
            <w:vAlign w:val="center"/>
          </w:tcPr>
          <w:p w14:paraId="2D886204"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Reminder, alert, escalation and refill logic.</w:t>
            </w:r>
          </w:p>
        </w:tc>
      </w:tr>
      <w:tr w:rsidR="00B14F30" w:rsidRPr="002D56A7" w14:paraId="16B5D542" w14:textId="77777777">
        <w:trPr>
          <w:jc w:val="center"/>
        </w:trPr>
        <w:tc>
          <w:tcPr>
            <w:tcW w:w="5040" w:type="dxa"/>
            <w:vAlign w:val="center"/>
          </w:tcPr>
          <w:p w14:paraId="78E3F14D"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database/</w:t>
            </w:r>
          </w:p>
        </w:tc>
        <w:tc>
          <w:tcPr>
            <w:tcW w:w="5040" w:type="dxa"/>
            <w:vAlign w:val="center"/>
          </w:tcPr>
          <w:p w14:paraId="5BACFEBF"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SQL schema and database configuration.</w:t>
            </w:r>
          </w:p>
        </w:tc>
      </w:tr>
      <w:tr w:rsidR="00B14F30" w:rsidRPr="002D56A7" w14:paraId="63916358" w14:textId="77777777">
        <w:trPr>
          <w:jc w:val="center"/>
        </w:trPr>
        <w:tc>
          <w:tcPr>
            <w:tcW w:w="5040" w:type="dxa"/>
            <w:vAlign w:val="center"/>
          </w:tcPr>
          <w:p w14:paraId="58C2FFB8"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tests/</w:t>
            </w:r>
          </w:p>
        </w:tc>
        <w:tc>
          <w:tcPr>
            <w:tcW w:w="5040" w:type="dxa"/>
            <w:vAlign w:val="center"/>
          </w:tcPr>
          <w:p w14:paraId="4BD91F44"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Automated and functional tests.</w:t>
            </w:r>
          </w:p>
        </w:tc>
      </w:tr>
      <w:tr w:rsidR="00B14F30" w:rsidRPr="002D56A7" w14:paraId="79E88251" w14:textId="77777777">
        <w:trPr>
          <w:jc w:val="center"/>
        </w:trPr>
        <w:tc>
          <w:tcPr>
            <w:tcW w:w="5040" w:type="dxa"/>
            <w:vAlign w:val="center"/>
          </w:tcPr>
          <w:p w14:paraId="5B9D1988"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docs/</w:t>
            </w:r>
          </w:p>
        </w:tc>
        <w:tc>
          <w:tcPr>
            <w:tcW w:w="5040" w:type="dxa"/>
            <w:vAlign w:val="center"/>
          </w:tcPr>
          <w:p w14:paraId="34E96C32"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Architecture and workflow documentation.</w:t>
            </w:r>
          </w:p>
        </w:tc>
      </w:tr>
      <w:tr w:rsidR="00B14F30" w:rsidRPr="002D56A7" w14:paraId="69D7B782" w14:textId="77777777">
        <w:trPr>
          <w:jc w:val="center"/>
        </w:trPr>
        <w:tc>
          <w:tcPr>
            <w:tcW w:w="5040" w:type="dxa"/>
            <w:vAlign w:val="center"/>
          </w:tcPr>
          <w:p w14:paraId="67DC5A8E"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screenshots/</w:t>
            </w:r>
          </w:p>
        </w:tc>
        <w:tc>
          <w:tcPr>
            <w:tcW w:w="5040" w:type="dxa"/>
            <w:vAlign w:val="center"/>
          </w:tcPr>
          <w:p w14:paraId="0B8AE09E"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Evidence for Git and Docker operations.</w:t>
            </w:r>
          </w:p>
        </w:tc>
      </w:tr>
      <w:tr w:rsidR="00B14F30" w:rsidRPr="002D56A7" w14:paraId="526FD6A1" w14:textId="77777777">
        <w:trPr>
          <w:jc w:val="center"/>
        </w:trPr>
        <w:tc>
          <w:tcPr>
            <w:tcW w:w="5040" w:type="dxa"/>
            <w:vAlign w:val="center"/>
          </w:tcPr>
          <w:p w14:paraId="13A7D337"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Dockerfile</w:t>
            </w:r>
          </w:p>
        </w:tc>
        <w:tc>
          <w:tcPr>
            <w:tcW w:w="5040" w:type="dxa"/>
            <w:vAlign w:val="center"/>
          </w:tcPr>
          <w:p w14:paraId="285EA86B"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Application container image definition.</w:t>
            </w:r>
          </w:p>
        </w:tc>
      </w:tr>
      <w:tr w:rsidR="00B14F30" w:rsidRPr="002D56A7" w14:paraId="69D90AD0" w14:textId="77777777">
        <w:trPr>
          <w:jc w:val="center"/>
        </w:trPr>
        <w:tc>
          <w:tcPr>
            <w:tcW w:w="5040" w:type="dxa"/>
            <w:vAlign w:val="center"/>
          </w:tcPr>
          <w:p w14:paraId="2789BC73"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docker-compose.yml</w:t>
            </w:r>
          </w:p>
        </w:tc>
        <w:tc>
          <w:tcPr>
            <w:tcW w:w="5040" w:type="dxa"/>
            <w:vAlign w:val="center"/>
          </w:tcPr>
          <w:p w14:paraId="6A0F5913"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Application and database service configuration.</w:t>
            </w:r>
          </w:p>
        </w:tc>
      </w:tr>
      <w:tr w:rsidR="00B14F30" w:rsidRPr="002D56A7" w14:paraId="4649AAA0" w14:textId="77777777">
        <w:trPr>
          <w:jc w:val="center"/>
        </w:trPr>
        <w:tc>
          <w:tcPr>
            <w:tcW w:w="5040" w:type="dxa"/>
            <w:vAlign w:val="center"/>
          </w:tcPr>
          <w:p w14:paraId="4680B065"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README.md</w:t>
            </w:r>
          </w:p>
        </w:tc>
        <w:tc>
          <w:tcPr>
            <w:tcW w:w="5040" w:type="dxa"/>
            <w:vAlign w:val="center"/>
          </w:tcPr>
          <w:p w14:paraId="51FBDC92"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Setup, usage and technical instructions.</w:t>
            </w:r>
          </w:p>
        </w:tc>
      </w:tr>
    </w:tbl>
    <w:p w14:paraId="132390F2"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lastRenderedPageBreak/>
        <w:t>2.3 System Architecture Diagram</w:t>
      </w:r>
    </w:p>
    <w:p w14:paraId="567C5F11" w14:textId="77777777" w:rsidR="00B14F30" w:rsidRPr="002D56A7" w:rsidRDefault="00000000">
      <w:pPr>
        <w:keepNext/>
        <w:spacing w:before="20" w:after="20" w:line="240" w:lineRule="auto"/>
        <w:jc w:val="center"/>
        <w:rPr>
          <w:rFonts w:cs="Times New Roman"/>
          <w:color w:val="000000" w:themeColor="text1"/>
          <w:sz w:val="24"/>
          <w:szCs w:val="24"/>
        </w:rPr>
      </w:pPr>
      <w:r w:rsidRPr="002D56A7">
        <w:rPr>
          <w:rFonts w:cs="Times New Roman"/>
          <w:noProof/>
          <w:color w:val="000000" w:themeColor="text1"/>
          <w:sz w:val="24"/>
          <w:szCs w:val="24"/>
        </w:rPr>
        <w:drawing>
          <wp:inline distT="0" distB="0" distL="0" distR="0" wp14:anchorId="12F8E61F" wp14:editId="71A0DF3E">
            <wp:extent cx="5943600" cy="3557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943600" cy="3557847"/>
                    </a:xfrm>
                    <a:prstGeom prst="rect">
                      <a:avLst/>
                    </a:prstGeom>
                  </pic:spPr>
                </pic:pic>
              </a:graphicData>
            </a:graphic>
          </wp:inline>
        </w:drawing>
      </w:r>
    </w:p>
    <w:p w14:paraId="7C57F021" w14:textId="77777777" w:rsidR="00B14F30" w:rsidRPr="002D56A7" w:rsidRDefault="00000000">
      <w:pPr>
        <w:spacing w:after="80" w:line="252" w:lineRule="auto"/>
        <w:jc w:val="center"/>
        <w:rPr>
          <w:rFonts w:cs="Times New Roman"/>
          <w:color w:val="000000" w:themeColor="text1"/>
          <w:sz w:val="24"/>
          <w:szCs w:val="24"/>
        </w:rPr>
      </w:pPr>
      <w:r w:rsidRPr="002D56A7">
        <w:rPr>
          <w:rFonts w:cs="Times New Roman"/>
          <w:i/>
          <w:color w:val="000000" w:themeColor="text1"/>
          <w:sz w:val="24"/>
          <w:szCs w:val="24"/>
        </w:rPr>
        <w:t>Figure 3. Proposed architecture showing patient/caregiver interfaces, backend services, database, reminders and alerts.</w:t>
      </w:r>
    </w:p>
    <w:p w14:paraId="54A423D7" w14:textId="77777777" w:rsidR="00B14F30" w:rsidRPr="002D56A7" w:rsidRDefault="00000000">
      <w:pPr>
        <w:spacing w:after="0" w:line="252" w:lineRule="auto"/>
        <w:jc w:val="both"/>
        <w:rPr>
          <w:rFonts w:cs="Times New Roman"/>
          <w:color w:val="000000" w:themeColor="text1"/>
          <w:sz w:val="24"/>
          <w:szCs w:val="24"/>
        </w:rPr>
      </w:pPr>
      <w:r w:rsidRPr="002D56A7">
        <w:rPr>
          <w:rFonts w:cs="Times New Roman"/>
          <w:color w:val="000000" w:themeColor="text1"/>
          <w:sz w:val="24"/>
          <w:szCs w:val="24"/>
        </w:rPr>
        <w:br w:type="page"/>
      </w:r>
    </w:p>
    <w:p w14:paraId="37FFC0B4" w14:textId="77777777" w:rsidR="00B14F30" w:rsidRPr="002D56A7" w:rsidRDefault="00000000">
      <w:pPr>
        <w:pStyle w:val="Heading1"/>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lastRenderedPageBreak/>
        <w:t>3. Git Repository Initialization</w:t>
      </w:r>
    </w:p>
    <w:p w14:paraId="69908BCF"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3.1 Repository Creation</w:t>
      </w:r>
    </w:p>
    <w:p w14:paraId="69507CE8" w14:textId="77777777" w:rsidR="00B14F30" w:rsidRPr="002D56A7" w:rsidRDefault="00000000">
      <w:pPr>
        <w:spacing w:after="80" w:line="252" w:lineRule="auto"/>
        <w:jc w:val="both"/>
        <w:rPr>
          <w:rFonts w:cs="Times New Roman"/>
          <w:color w:val="000000" w:themeColor="text1"/>
          <w:sz w:val="24"/>
          <w:szCs w:val="24"/>
        </w:rPr>
      </w:pPr>
      <w:r w:rsidRPr="002D56A7">
        <w:rPr>
          <w:rFonts w:cs="Times New Roman"/>
          <w:color w:val="000000" w:themeColor="text1"/>
          <w:sz w:val="24"/>
          <w:szCs w:val="24"/>
        </w:rPr>
        <w:t xml:space="preserve">Git is used to maintain source-code history, coordinate development, and </w:t>
      </w:r>
      <w:proofErr w:type="gramStart"/>
      <w:r w:rsidRPr="002D56A7">
        <w:rPr>
          <w:rFonts w:cs="Times New Roman"/>
          <w:color w:val="000000" w:themeColor="text1"/>
          <w:sz w:val="24"/>
          <w:szCs w:val="24"/>
        </w:rPr>
        <w:t>support controlled</w:t>
      </w:r>
      <w:proofErr w:type="gramEnd"/>
      <w:r w:rsidRPr="002D56A7">
        <w:rPr>
          <w:rFonts w:cs="Times New Roman"/>
          <w:color w:val="000000" w:themeColor="text1"/>
          <w:sz w:val="24"/>
          <w:szCs w:val="24"/>
        </w:rPr>
        <w:t xml:space="preserve"> changes.</w:t>
      </w:r>
    </w:p>
    <w:p w14:paraId="4FD4C206" w14:textId="77777777" w:rsidR="00B14F30" w:rsidRPr="002D56A7" w:rsidRDefault="00000000">
      <w:pPr>
        <w:pStyle w:val="CodeBlock"/>
        <w:spacing w:line="252" w:lineRule="auto"/>
        <w:ind w:left="216" w:right="72"/>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mkdir medication-adherence-tracker</w:t>
      </w:r>
      <w:r w:rsidRPr="002D56A7">
        <w:rPr>
          <w:rFonts w:ascii="Times New Roman" w:hAnsi="Times New Roman" w:cs="Times New Roman"/>
          <w:color w:val="000000" w:themeColor="text1"/>
          <w:sz w:val="24"/>
          <w:szCs w:val="24"/>
        </w:rPr>
        <w:br/>
        <w:t>cd medication-adherence-tracker</w:t>
      </w:r>
      <w:r w:rsidRPr="002D56A7">
        <w:rPr>
          <w:rFonts w:ascii="Times New Roman" w:hAnsi="Times New Roman" w:cs="Times New Roman"/>
          <w:color w:val="000000" w:themeColor="text1"/>
          <w:sz w:val="24"/>
          <w:szCs w:val="24"/>
        </w:rPr>
        <w:br/>
        <w:t>git init</w:t>
      </w:r>
    </w:p>
    <w:p w14:paraId="30242FAE"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3.2 Configuration</w:t>
      </w:r>
    </w:p>
    <w:p w14:paraId="7745F555" w14:textId="77777777" w:rsidR="00B14F30" w:rsidRPr="002D56A7" w:rsidRDefault="00000000">
      <w:pPr>
        <w:pStyle w:val="CodeBlock"/>
        <w:spacing w:line="252" w:lineRule="auto"/>
        <w:ind w:left="216" w:right="72"/>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git config --global user.name "Student Name"</w:t>
      </w:r>
      <w:r w:rsidRPr="002D56A7">
        <w:rPr>
          <w:rFonts w:ascii="Times New Roman" w:hAnsi="Times New Roman" w:cs="Times New Roman"/>
          <w:color w:val="000000" w:themeColor="text1"/>
          <w:sz w:val="24"/>
          <w:szCs w:val="24"/>
        </w:rPr>
        <w:br/>
        <w:t xml:space="preserve">git config --global </w:t>
      </w:r>
      <w:proofErr w:type="gramStart"/>
      <w:r w:rsidRPr="002D56A7">
        <w:rPr>
          <w:rFonts w:ascii="Times New Roman" w:hAnsi="Times New Roman" w:cs="Times New Roman"/>
          <w:color w:val="000000" w:themeColor="text1"/>
          <w:sz w:val="24"/>
          <w:szCs w:val="24"/>
        </w:rPr>
        <w:t>user.email</w:t>
      </w:r>
      <w:proofErr w:type="gramEnd"/>
      <w:r w:rsidRPr="002D56A7">
        <w:rPr>
          <w:rFonts w:ascii="Times New Roman" w:hAnsi="Times New Roman" w:cs="Times New Roman"/>
          <w:color w:val="000000" w:themeColor="text1"/>
          <w:sz w:val="24"/>
          <w:szCs w:val="24"/>
        </w:rPr>
        <w:t xml:space="preserve"> "student@example.com"</w:t>
      </w:r>
      <w:r w:rsidRPr="002D56A7">
        <w:rPr>
          <w:rFonts w:ascii="Times New Roman" w:hAnsi="Times New Roman" w:cs="Times New Roman"/>
          <w:color w:val="000000" w:themeColor="text1"/>
          <w:sz w:val="24"/>
          <w:szCs w:val="24"/>
        </w:rPr>
        <w:br/>
        <w:t>git status</w:t>
      </w:r>
    </w:p>
    <w:p w14:paraId="51E1B6E3"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3.3 Initial Commit</w:t>
      </w:r>
    </w:p>
    <w:p w14:paraId="5B3209CA" w14:textId="77777777" w:rsidR="00B14F30" w:rsidRPr="002D56A7" w:rsidRDefault="00000000">
      <w:pPr>
        <w:pStyle w:val="CodeBlock"/>
        <w:spacing w:line="252" w:lineRule="auto"/>
        <w:ind w:left="216" w:right="72"/>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 xml:space="preserve">git </w:t>
      </w:r>
      <w:proofErr w:type="gramStart"/>
      <w:r w:rsidRPr="002D56A7">
        <w:rPr>
          <w:rFonts w:ascii="Times New Roman" w:hAnsi="Times New Roman" w:cs="Times New Roman"/>
          <w:color w:val="000000" w:themeColor="text1"/>
          <w:sz w:val="24"/>
          <w:szCs w:val="24"/>
        </w:rPr>
        <w:t>add .</w:t>
      </w:r>
      <w:proofErr w:type="gramEnd"/>
      <w:r w:rsidRPr="002D56A7">
        <w:rPr>
          <w:rFonts w:ascii="Times New Roman" w:hAnsi="Times New Roman" w:cs="Times New Roman"/>
          <w:color w:val="000000" w:themeColor="text1"/>
          <w:sz w:val="24"/>
          <w:szCs w:val="24"/>
        </w:rPr>
        <w:br/>
        <w:t>git commit -m "Initial project structure"</w:t>
      </w:r>
      <w:r w:rsidRPr="002D56A7">
        <w:rPr>
          <w:rFonts w:ascii="Times New Roman" w:hAnsi="Times New Roman" w:cs="Times New Roman"/>
          <w:color w:val="000000" w:themeColor="text1"/>
          <w:sz w:val="24"/>
          <w:szCs w:val="24"/>
        </w:rPr>
        <w:br/>
        <w:t>git log --oneline</w:t>
      </w:r>
    </w:p>
    <w:p w14:paraId="29AE76BB"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3.</w:t>
      </w:r>
      <w:proofErr w:type="gramStart"/>
      <w:r w:rsidRPr="002D56A7">
        <w:rPr>
          <w:rFonts w:ascii="Times New Roman" w:hAnsi="Times New Roman" w:cs="Times New Roman"/>
          <w:color w:val="000000" w:themeColor="text1"/>
          <w:sz w:val="24"/>
          <w:szCs w:val="24"/>
        </w:rPr>
        <w:t>4 .gitignore</w:t>
      </w:r>
      <w:proofErr w:type="gramEnd"/>
    </w:p>
    <w:p w14:paraId="250DB070" w14:textId="77777777" w:rsidR="00B14F30" w:rsidRPr="002D56A7" w:rsidRDefault="00000000">
      <w:pPr>
        <w:pStyle w:val="CodeBlock"/>
        <w:spacing w:line="252" w:lineRule="auto"/>
        <w:ind w:left="216" w:right="72"/>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__pycache__/</w:t>
      </w:r>
      <w:r w:rsidRPr="002D56A7">
        <w:rPr>
          <w:rFonts w:ascii="Times New Roman" w:hAnsi="Times New Roman" w:cs="Times New Roman"/>
          <w:color w:val="000000" w:themeColor="text1"/>
          <w:sz w:val="24"/>
          <w:szCs w:val="24"/>
        </w:rPr>
        <w:br/>
        <w:t>*.pyc</w:t>
      </w:r>
      <w:r w:rsidRPr="002D56A7">
        <w:rPr>
          <w:rFonts w:ascii="Times New Roman" w:hAnsi="Times New Roman" w:cs="Times New Roman"/>
          <w:color w:val="000000" w:themeColor="text1"/>
          <w:sz w:val="24"/>
          <w:szCs w:val="24"/>
        </w:rPr>
        <w:br/>
        <w:t>.env</w:t>
      </w:r>
      <w:r w:rsidRPr="002D56A7">
        <w:rPr>
          <w:rFonts w:ascii="Times New Roman" w:hAnsi="Times New Roman" w:cs="Times New Roman"/>
          <w:color w:val="000000" w:themeColor="text1"/>
          <w:sz w:val="24"/>
          <w:szCs w:val="24"/>
        </w:rPr>
        <w:br/>
        <w:t>.vscode/</w:t>
      </w:r>
      <w:r w:rsidRPr="002D56A7">
        <w:rPr>
          <w:rFonts w:ascii="Times New Roman" w:hAnsi="Times New Roman" w:cs="Times New Roman"/>
          <w:color w:val="000000" w:themeColor="text1"/>
          <w:sz w:val="24"/>
          <w:szCs w:val="24"/>
        </w:rPr>
        <w:br/>
        <w:t>.idea/</w:t>
      </w:r>
      <w:r w:rsidRPr="002D56A7">
        <w:rPr>
          <w:rFonts w:ascii="Times New Roman" w:hAnsi="Times New Roman" w:cs="Times New Roman"/>
          <w:color w:val="000000" w:themeColor="text1"/>
          <w:sz w:val="24"/>
          <w:szCs w:val="24"/>
        </w:rPr>
        <w:br/>
        <w:t>node_modules/</w:t>
      </w:r>
    </w:p>
    <w:p w14:paraId="19367DA0" w14:textId="77777777" w:rsidR="00B14F30" w:rsidRPr="002D56A7" w:rsidRDefault="00000000">
      <w:pPr>
        <w:spacing w:after="80" w:line="252" w:lineRule="auto"/>
        <w:jc w:val="both"/>
        <w:rPr>
          <w:rFonts w:cs="Times New Roman"/>
          <w:color w:val="000000" w:themeColor="text1"/>
          <w:sz w:val="24"/>
          <w:szCs w:val="24"/>
        </w:rPr>
      </w:pPr>
      <w:proofErr w:type="gramStart"/>
      <w:r w:rsidRPr="002D56A7">
        <w:rPr>
          <w:rFonts w:cs="Times New Roman"/>
          <w:color w:val="000000" w:themeColor="text1"/>
          <w:sz w:val="24"/>
          <w:szCs w:val="24"/>
        </w:rPr>
        <w:t>The .gitignore</w:t>
      </w:r>
      <w:proofErr w:type="gramEnd"/>
      <w:r w:rsidRPr="002D56A7">
        <w:rPr>
          <w:rFonts w:cs="Times New Roman"/>
          <w:color w:val="000000" w:themeColor="text1"/>
          <w:sz w:val="24"/>
          <w:szCs w:val="24"/>
        </w:rPr>
        <w:t xml:space="preserve"> file is important because configuration files and generated files should not unnecessarily enter version control. Sensitive credentials should be kept outside the repository.</w:t>
      </w:r>
    </w:p>
    <w:p w14:paraId="5A7E1ACC"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3.5 Git Repository Lifecycle</w:t>
      </w:r>
    </w:p>
    <w:p w14:paraId="32D6DC60" w14:textId="77777777" w:rsidR="00B14F30" w:rsidRPr="002D56A7" w:rsidRDefault="00000000">
      <w:pPr>
        <w:pStyle w:val="CodeBlock"/>
        <w:spacing w:line="252" w:lineRule="auto"/>
        <w:ind w:left="216" w:right="72"/>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Working Directory</w:t>
      </w:r>
      <w:r w:rsidRPr="002D56A7">
        <w:rPr>
          <w:rFonts w:ascii="Times New Roman" w:hAnsi="Times New Roman" w:cs="Times New Roman"/>
          <w:color w:val="000000" w:themeColor="text1"/>
          <w:sz w:val="24"/>
          <w:szCs w:val="24"/>
        </w:rPr>
        <w:br/>
        <w:t xml:space="preserve">      ↓</w:t>
      </w:r>
      <w:r w:rsidRPr="002D56A7">
        <w:rPr>
          <w:rFonts w:ascii="Times New Roman" w:hAnsi="Times New Roman" w:cs="Times New Roman"/>
          <w:color w:val="000000" w:themeColor="text1"/>
          <w:sz w:val="24"/>
          <w:szCs w:val="24"/>
        </w:rPr>
        <w:br/>
        <w:t>git add</w:t>
      </w:r>
      <w:r w:rsidRPr="002D56A7">
        <w:rPr>
          <w:rFonts w:ascii="Times New Roman" w:hAnsi="Times New Roman" w:cs="Times New Roman"/>
          <w:color w:val="000000" w:themeColor="text1"/>
          <w:sz w:val="24"/>
          <w:szCs w:val="24"/>
        </w:rPr>
        <w:br/>
        <w:t xml:space="preserve">      ↓</w:t>
      </w:r>
      <w:r w:rsidRPr="002D56A7">
        <w:rPr>
          <w:rFonts w:ascii="Times New Roman" w:hAnsi="Times New Roman" w:cs="Times New Roman"/>
          <w:color w:val="000000" w:themeColor="text1"/>
          <w:sz w:val="24"/>
          <w:szCs w:val="24"/>
        </w:rPr>
        <w:br/>
        <w:t>Staging Area</w:t>
      </w:r>
      <w:r w:rsidRPr="002D56A7">
        <w:rPr>
          <w:rFonts w:ascii="Times New Roman" w:hAnsi="Times New Roman" w:cs="Times New Roman"/>
          <w:color w:val="000000" w:themeColor="text1"/>
          <w:sz w:val="24"/>
          <w:szCs w:val="24"/>
        </w:rPr>
        <w:br/>
        <w:t xml:space="preserve">      ↓</w:t>
      </w:r>
      <w:r w:rsidRPr="002D56A7">
        <w:rPr>
          <w:rFonts w:ascii="Times New Roman" w:hAnsi="Times New Roman" w:cs="Times New Roman"/>
          <w:color w:val="000000" w:themeColor="text1"/>
          <w:sz w:val="24"/>
          <w:szCs w:val="24"/>
        </w:rPr>
        <w:br/>
        <w:t>git commit</w:t>
      </w:r>
      <w:r w:rsidRPr="002D56A7">
        <w:rPr>
          <w:rFonts w:ascii="Times New Roman" w:hAnsi="Times New Roman" w:cs="Times New Roman"/>
          <w:color w:val="000000" w:themeColor="text1"/>
          <w:sz w:val="24"/>
          <w:szCs w:val="24"/>
        </w:rPr>
        <w:br/>
        <w:t xml:space="preserve">      ↓</w:t>
      </w:r>
      <w:r w:rsidRPr="002D56A7">
        <w:rPr>
          <w:rFonts w:ascii="Times New Roman" w:hAnsi="Times New Roman" w:cs="Times New Roman"/>
          <w:color w:val="000000" w:themeColor="text1"/>
          <w:sz w:val="24"/>
          <w:szCs w:val="24"/>
        </w:rPr>
        <w:br/>
        <w:t>Local Repository</w:t>
      </w:r>
      <w:r w:rsidRPr="002D56A7">
        <w:rPr>
          <w:rFonts w:ascii="Times New Roman" w:hAnsi="Times New Roman" w:cs="Times New Roman"/>
          <w:color w:val="000000" w:themeColor="text1"/>
          <w:sz w:val="24"/>
          <w:szCs w:val="24"/>
        </w:rPr>
        <w:br/>
        <w:t xml:space="preserve">      ↓</w:t>
      </w:r>
      <w:r w:rsidRPr="002D56A7">
        <w:rPr>
          <w:rFonts w:ascii="Times New Roman" w:hAnsi="Times New Roman" w:cs="Times New Roman"/>
          <w:color w:val="000000" w:themeColor="text1"/>
          <w:sz w:val="24"/>
          <w:szCs w:val="24"/>
        </w:rPr>
        <w:br/>
        <w:t>git push</w:t>
      </w:r>
      <w:r w:rsidRPr="002D56A7">
        <w:rPr>
          <w:rFonts w:ascii="Times New Roman" w:hAnsi="Times New Roman" w:cs="Times New Roman"/>
          <w:color w:val="000000" w:themeColor="text1"/>
          <w:sz w:val="24"/>
          <w:szCs w:val="24"/>
        </w:rPr>
        <w:br/>
        <w:t xml:space="preserve">      ↓</w:t>
      </w:r>
      <w:r w:rsidRPr="002D56A7">
        <w:rPr>
          <w:rFonts w:ascii="Times New Roman" w:hAnsi="Times New Roman" w:cs="Times New Roman"/>
          <w:color w:val="000000" w:themeColor="text1"/>
          <w:sz w:val="24"/>
          <w:szCs w:val="24"/>
        </w:rPr>
        <w:br/>
        <w:t>Remote Repository</w:t>
      </w:r>
    </w:p>
    <w:p w14:paraId="77D127A9" w14:textId="77777777" w:rsidR="00B14F30" w:rsidRPr="002D56A7" w:rsidRDefault="00000000">
      <w:pPr>
        <w:spacing w:after="0" w:line="252" w:lineRule="auto"/>
        <w:jc w:val="both"/>
        <w:rPr>
          <w:rFonts w:cs="Times New Roman"/>
          <w:color w:val="000000" w:themeColor="text1"/>
          <w:sz w:val="24"/>
          <w:szCs w:val="24"/>
        </w:rPr>
      </w:pPr>
      <w:r w:rsidRPr="002D56A7">
        <w:rPr>
          <w:rFonts w:cs="Times New Roman"/>
          <w:color w:val="000000" w:themeColor="text1"/>
          <w:sz w:val="24"/>
          <w:szCs w:val="24"/>
        </w:rPr>
        <w:br w:type="page"/>
      </w:r>
    </w:p>
    <w:p w14:paraId="2DEB87F7" w14:textId="77777777" w:rsidR="00B14F30" w:rsidRPr="002D56A7" w:rsidRDefault="00000000">
      <w:pPr>
        <w:pStyle w:val="Heading1"/>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4. Git Branching Strategy</w:t>
      </w:r>
    </w:p>
    <w:p w14:paraId="3FCBD517"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4.1 Selected Strategy</w:t>
      </w:r>
    </w:p>
    <w:p w14:paraId="09BA9C57" w14:textId="77777777" w:rsidR="00B14F30" w:rsidRPr="002D56A7" w:rsidRDefault="00000000">
      <w:pPr>
        <w:spacing w:after="80" w:line="252" w:lineRule="auto"/>
        <w:jc w:val="both"/>
        <w:rPr>
          <w:rFonts w:cs="Times New Roman"/>
          <w:color w:val="000000" w:themeColor="text1"/>
          <w:sz w:val="24"/>
          <w:szCs w:val="24"/>
        </w:rPr>
      </w:pPr>
      <w:r w:rsidRPr="002D56A7">
        <w:rPr>
          <w:rFonts w:cs="Times New Roman"/>
          <w:color w:val="000000" w:themeColor="text1"/>
          <w:sz w:val="24"/>
          <w:szCs w:val="24"/>
        </w:rPr>
        <w:t>The project uses a Main–Development–Feature branching model. The main branch represents stable software. Development integrates completed features, while feature branches isolate individual modules.</w:t>
      </w:r>
    </w:p>
    <w:p w14:paraId="570C65EF" w14:textId="77777777" w:rsidR="00B14F30" w:rsidRPr="002D56A7" w:rsidRDefault="00000000">
      <w:pPr>
        <w:keepNext/>
        <w:spacing w:before="20" w:after="20" w:line="240" w:lineRule="auto"/>
        <w:jc w:val="center"/>
        <w:rPr>
          <w:rFonts w:cs="Times New Roman"/>
          <w:color w:val="000000" w:themeColor="text1"/>
          <w:sz w:val="24"/>
          <w:szCs w:val="24"/>
        </w:rPr>
      </w:pPr>
      <w:r w:rsidRPr="002D56A7">
        <w:rPr>
          <w:rFonts w:cs="Times New Roman"/>
          <w:noProof/>
          <w:color w:val="000000" w:themeColor="text1"/>
          <w:sz w:val="24"/>
          <w:szCs w:val="24"/>
        </w:rPr>
        <w:drawing>
          <wp:inline distT="0" distB="0" distL="0" distR="0" wp14:anchorId="43A13F44" wp14:editId="1C04E35B">
            <wp:extent cx="6035040" cy="3435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ching.png"/>
                    <pic:cNvPicPr/>
                  </pic:nvPicPr>
                  <pic:blipFill>
                    <a:blip r:embed="rId12"/>
                    <a:stretch>
                      <a:fillRect/>
                    </a:stretch>
                  </pic:blipFill>
                  <pic:spPr>
                    <a:xfrm>
                      <a:off x="0" y="0"/>
                      <a:ext cx="6035040" cy="3435330"/>
                    </a:xfrm>
                    <a:prstGeom prst="rect">
                      <a:avLst/>
                    </a:prstGeom>
                  </pic:spPr>
                </pic:pic>
              </a:graphicData>
            </a:graphic>
          </wp:inline>
        </w:drawing>
      </w:r>
    </w:p>
    <w:p w14:paraId="11AF61BC" w14:textId="77777777" w:rsidR="00B14F30" w:rsidRPr="002D56A7" w:rsidRDefault="00000000">
      <w:pPr>
        <w:spacing w:after="80" w:line="252" w:lineRule="auto"/>
        <w:jc w:val="center"/>
        <w:rPr>
          <w:rFonts w:cs="Times New Roman"/>
          <w:color w:val="000000" w:themeColor="text1"/>
          <w:sz w:val="24"/>
          <w:szCs w:val="24"/>
        </w:rPr>
      </w:pPr>
      <w:r w:rsidRPr="002D56A7">
        <w:rPr>
          <w:rFonts w:cs="Times New Roman"/>
          <w:i/>
          <w:color w:val="000000" w:themeColor="text1"/>
          <w:sz w:val="24"/>
          <w:szCs w:val="24"/>
        </w:rPr>
        <w:t>Figure 4. Branching strategy for the project.</w:t>
      </w:r>
    </w:p>
    <w:p w14:paraId="10452FF5"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4.2 Branch Commands</w:t>
      </w:r>
    </w:p>
    <w:p w14:paraId="494D887E" w14:textId="77777777" w:rsidR="00B14F30" w:rsidRPr="002D56A7" w:rsidRDefault="00000000">
      <w:pPr>
        <w:pStyle w:val="CodeBlock"/>
        <w:spacing w:line="252" w:lineRule="auto"/>
        <w:ind w:left="216" w:right="72"/>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git checkout -b development</w:t>
      </w:r>
      <w:r w:rsidRPr="002D56A7">
        <w:rPr>
          <w:rFonts w:ascii="Times New Roman" w:hAnsi="Times New Roman" w:cs="Times New Roman"/>
          <w:color w:val="000000" w:themeColor="text1"/>
          <w:sz w:val="24"/>
          <w:szCs w:val="24"/>
        </w:rPr>
        <w:br/>
        <w:t>git checkout -b feature/authentication</w:t>
      </w:r>
      <w:r w:rsidRPr="002D56A7">
        <w:rPr>
          <w:rFonts w:ascii="Times New Roman" w:hAnsi="Times New Roman" w:cs="Times New Roman"/>
          <w:color w:val="000000" w:themeColor="text1"/>
          <w:sz w:val="24"/>
          <w:szCs w:val="24"/>
        </w:rPr>
        <w:br/>
        <w:t>git checkout -b feature/medication</w:t>
      </w:r>
      <w:r w:rsidRPr="002D56A7">
        <w:rPr>
          <w:rFonts w:ascii="Times New Roman" w:hAnsi="Times New Roman" w:cs="Times New Roman"/>
          <w:color w:val="000000" w:themeColor="text1"/>
          <w:sz w:val="24"/>
          <w:szCs w:val="24"/>
        </w:rPr>
        <w:br/>
        <w:t>git checkout -b feature/reminder</w:t>
      </w:r>
      <w:r w:rsidRPr="002D56A7">
        <w:rPr>
          <w:rFonts w:ascii="Times New Roman" w:hAnsi="Times New Roman" w:cs="Times New Roman"/>
          <w:color w:val="000000" w:themeColor="text1"/>
          <w:sz w:val="24"/>
          <w:szCs w:val="24"/>
        </w:rPr>
        <w:br/>
        <w:t>git checkout -b feature/caregiver-alert</w:t>
      </w:r>
    </w:p>
    <w:p w14:paraId="3E7A3658"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4.3 Justification</w:t>
      </w:r>
    </w:p>
    <w:p w14:paraId="7183AF5F" w14:textId="77777777" w:rsidR="00B14F30" w:rsidRPr="002D56A7" w:rsidRDefault="00000000">
      <w:pPr>
        <w:pStyle w:val="ListBullet"/>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Prevents unfinished features from directly affecting the stable branch.</w:t>
      </w:r>
    </w:p>
    <w:p w14:paraId="63EBD4CF" w14:textId="77777777" w:rsidR="00B14F30" w:rsidRPr="002D56A7" w:rsidRDefault="00000000">
      <w:pPr>
        <w:pStyle w:val="ListBullet"/>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Allows separate development of authentication, medication, reminders and alerts.</w:t>
      </w:r>
    </w:p>
    <w:p w14:paraId="694FE86E" w14:textId="77777777" w:rsidR="00B14F30" w:rsidRPr="002D56A7" w:rsidRDefault="00000000">
      <w:pPr>
        <w:pStyle w:val="ListBullet"/>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Provides a controlled integration point through development.</w:t>
      </w:r>
    </w:p>
    <w:p w14:paraId="3994BEFE" w14:textId="77777777" w:rsidR="00B14F30" w:rsidRPr="002D56A7" w:rsidRDefault="00000000">
      <w:pPr>
        <w:pStyle w:val="ListBullet"/>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Makes the history easier to review and maintain.</w:t>
      </w:r>
    </w:p>
    <w:p w14:paraId="1A6FF9DB" w14:textId="77777777" w:rsidR="00B14F30" w:rsidRPr="002D56A7" w:rsidRDefault="00000000">
      <w:pPr>
        <w:pStyle w:val="Heading1"/>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lastRenderedPageBreak/>
        <w:t>5. Version Control Workflow</w:t>
      </w:r>
    </w:p>
    <w:p w14:paraId="54D10965" w14:textId="77777777" w:rsidR="00B14F30" w:rsidRPr="002D56A7" w:rsidRDefault="00000000">
      <w:pPr>
        <w:keepNext/>
        <w:spacing w:before="20" w:after="20" w:line="240" w:lineRule="auto"/>
        <w:jc w:val="center"/>
        <w:rPr>
          <w:rFonts w:cs="Times New Roman"/>
          <w:color w:val="000000" w:themeColor="text1"/>
          <w:sz w:val="24"/>
          <w:szCs w:val="24"/>
        </w:rPr>
      </w:pPr>
      <w:r w:rsidRPr="002D56A7">
        <w:rPr>
          <w:rFonts w:cs="Times New Roman"/>
          <w:noProof/>
          <w:color w:val="000000" w:themeColor="text1"/>
          <w:sz w:val="24"/>
          <w:szCs w:val="24"/>
        </w:rPr>
        <w:drawing>
          <wp:inline distT="0" distB="0" distL="0" distR="0" wp14:anchorId="0292D0C3" wp14:editId="555F6CE1">
            <wp:extent cx="6035040" cy="33171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_workflow.png"/>
                    <pic:cNvPicPr/>
                  </pic:nvPicPr>
                  <pic:blipFill>
                    <a:blip r:embed="rId13"/>
                    <a:stretch>
                      <a:fillRect/>
                    </a:stretch>
                  </pic:blipFill>
                  <pic:spPr>
                    <a:xfrm>
                      <a:off x="0" y="0"/>
                      <a:ext cx="6035040" cy="3317161"/>
                    </a:xfrm>
                    <a:prstGeom prst="rect">
                      <a:avLst/>
                    </a:prstGeom>
                  </pic:spPr>
                </pic:pic>
              </a:graphicData>
            </a:graphic>
          </wp:inline>
        </w:drawing>
      </w:r>
    </w:p>
    <w:p w14:paraId="67205F7E" w14:textId="1A0665E8" w:rsidR="00B14F30" w:rsidRPr="002D56A7" w:rsidRDefault="00000000" w:rsidP="002D56A7">
      <w:pPr>
        <w:spacing w:after="80" w:line="252" w:lineRule="auto"/>
        <w:jc w:val="center"/>
        <w:rPr>
          <w:rFonts w:cs="Times New Roman"/>
          <w:color w:val="000000" w:themeColor="text1"/>
          <w:sz w:val="24"/>
          <w:szCs w:val="24"/>
        </w:rPr>
      </w:pPr>
      <w:r w:rsidRPr="002D56A7">
        <w:rPr>
          <w:rFonts w:cs="Times New Roman"/>
          <w:i/>
          <w:color w:val="000000" w:themeColor="text1"/>
          <w:sz w:val="24"/>
          <w:szCs w:val="24"/>
        </w:rPr>
        <w:t>Figure 5. Git workflow from feature development through testing, review and merging.</w:t>
      </w:r>
      <w:r w:rsidRPr="002D56A7">
        <w:rPr>
          <w:rFonts w:cs="Times New Roman"/>
          <w:color w:val="000000" w:themeColor="text1"/>
          <w:sz w:val="24"/>
          <w:szCs w:val="24"/>
        </w:rPr>
        <w:t>5. Version Control Workflow – Continued</w:t>
      </w:r>
    </w:p>
    <w:p w14:paraId="5FFC456E"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5.1 Meaningful Commits</w:t>
      </w:r>
    </w:p>
    <w:p w14:paraId="6C0072F0" w14:textId="77777777" w:rsidR="00B14F30" w:rsidRPr="002D56A7" w:rsidRDefault="00000000">
      <w:pPr>
        <w:pStyle w:val="CodeBlock"/>
        <w:spacing w:line="252" w:lineRule="auto"/>
        <w:ind w:left="216" w:right="72"/>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 xml:space="preserve">git </w:t>
      </w:r>
      <w:proofErr w:type="gramStart"/>
      <w:r w:rsidRPr="002D56A7">
        <w:rPr>
          <w:rFonts w:ascii="Times New Roman" w:hAnsi="Times New Roman" w:cs="Times New Roman"/>
          <w:color w:val="000000" w:themeColor="text1"/>
          <w:sz w:val="24"/>
          <w:szCs w:val="24"/>
        </w:rPr>
        <w:t>add .</w:t>
      </w:r>
      <w:proofErr w:type="gramEnd"/>
      <w:r w:rsidRPr="002D56A7">
        <w:rPr>
          <w:rFonts w:ascii="Times New Roman" w:hAnsi="Times New Roman" w:cs="Times New Roman"/>
          <w:color w:val="000000" w:themeColor="text1"/>
          <w:sz w:val="24"/>
          <w:szCs w:val="24"/>
        </w:rPr>
        <w:br/>
        <w:t>git commit -m "Implement user authentication"</w:t>
      </w:r>
      <w:r w:rsidRPr="002D56A7">
        <w:rPr>
          <w:rFonts w:ascii="Times New Roman" w:hAnsi="Times New Roman" w:cs="Times New Roman"/>
          <w:color w:val="000000" w:themeColor="text1"/>
          <w:sz w:val="24"/>
          <w:szCs w:val="24"/>
        </w:rPr>
        <w:br/>
        <w:t>git commit -m "Add medication scheduling module"</w:t>
      </w:r>
      <w:r w:rsidRPr="002D56A7">
        <w:rPr>
          <w:rFonts w:ascii="Times New Roman" w:hAnsi="Times New Roman" w:cs="Times New Roman"/>
          <w:color w:val="000000" w:themeColor="text1"/>
          <w:sz w:val="24"/>
          <w:szCs w:val="24"/>
        </w:rPr>
        <w:br/>
        <w:t>git commit -m "Implement medication reminder service"</w:t>
      </w:r>
      <w:r w:rsidRPr="002D56A7">
        <w:rPr>
          <w:rFonts w:ascii="Times New Roman" w:hAnsi="Times New Roman" w:cs="Times New Roman"/>
          <w:color w:val="000000" w:themeColor="text1"/>
          <w:sz w:val="24"/>
          <w:szCs w:val="24"/>
        </w:rPr>
        <w:br/>
        <w:t>git commit -m "Add caregiver alert functionality"</w:t>
      </w:r>
      <w:r w:rsidRPr="002D56A7">
        <w:rPr>
          <w:rFonts w:ascii="Times New Roman" w:hAnsi="Times New Roman" w:cs="Times New Roman"/>
          <w:color w:val="000000" w:themeColor="text1"/>
          <w:sz w:val="24"/>
          <w:szCs w:val="24"/>
        </w:rPr>
        <w:br/>
        <w:t>git commit -m "Add adherence dashboard"</w:t>
      </w:r>
      <w:r w:rsidRPr="002D56A7">
        <w:rPr>
          <w:rFonts w:ascii="Times New Roman" w:hAnsi="Times New Roman" w:cs="Times New Roman"/>
          <w:color w:val="000000" w:themeColor="text1"/>
          <w:sz w:val="24"/>
          <w:szCs w:val="24"/>
        </w:rPr>
        <w:br/>
        <w:t>git commit -m "Add Docker configuration"</w:t>
      </w:r>
    </w:p>
    <w:p w14:paraId="68464331"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5.2 Merge</w:t>
      </w:r>
    </w:p>
    <w:p w14:paraId="6A8C9F1E" w14:textId="77777777" w:rsidR="00B14F30" w:rsidRPr="002D56A7" w:rsidRDefault="00000000">
      <w:pPr>
        <w:pStyle w:val="CodeBlock"/>
        <w:spacing w:line="252" w:lineRule="auto"/>
        <w:ind w:left="216" w:right="72"/>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git checkout development</w:t>
      </w:r>
      <w:r w:rsidRPr="002D56A7">
        <w:rPr>
          <w:rFonts w:ascii="Times New Roman" w:hAnsi="Times New Roman" w:cs="Times New Roman"/>
          <w:color w:val="000000" w:themeColor="text1"/>
          <w:sz w:val="24"/>
          <w:szCs w:val="24"/>
        </w:rPr>
        <w:br/>
        <w:t>git merge feature/medication</w:t>
      </w:r>
    </w:p>
    <w:p w14:paraId="2FC12674" w14:textId="77777777" w:rsidR="00B14F30" w:rsidRPr="002D56A7" w:rsidRDefault="00000000">
      <w:pPr>
        <w:spacing w:after="80" w:line="252" w:lineRule="auto"/>
        <w:jc w:val="both"/>
        <w:rPr>
          <w:rFonts w:cs="Times New Roman"/>
          <w:color w:val="000000" w:themeColor="text1"/>
          <w:sz w:val="24"/>
          <w:szCs w:val="24"/>
        </w:rPr>
      </w:pPr>
      <w:r w:rsidRPr="002D56A7">
        <w:rPr>
          <w:rFonts w:cs="Times New Roman"/>
          <w:color w:val="000000" w:themeColor="text1"/>
          <w:sz w:val="24"/>
          <w:szCs w:val="24"/>
        </w:rPr>
        <w:t>After integration testing, the stable development version can be merged into main.</w:t>
      </w:r>
    </w:p>
    <w:p w14:paraId="1FED00D7"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5.3 Repository Synchronization</w:t>
      </w:r>
    </w:p>
    <w:p w14:paraId="624603A2" w14:textId="77777777" w:rsidR="00B14F30" w:rsidRPr="002D56A7" w:rsidRDefault="00000000">
      <w:pPr>
        <w:pStyle w:val="CodeBlock"/>
        <w:spacing w:line="252" w:lineRule="auto"/>
        <w:ind w:left="216" w:right="72"/>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git pull origin development</w:t>
      </w:r>
      <w:r w:rsidRPr="002D56A7">
        <w:rPr>
          <w:rFonts w:ascii="Times New Roman" w:hAnsi="Times New Roman" w:cs="Times New Roman"/>
          <w:color w:val="000000" w:themeColor="text1"/>
          <w:sz w:val="24"/>
          <w:szCs w:val="24"/>
        </w:rPr>
        <w:br/>
        <w:t>git push origin development</w:t>
      </w:r>
    </w:p>
    <w:p w14:paraId="33063B4A"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5.4 Conflict Resolution</w:t>
      </w:r>
    </w:p>
    <w:p w14:paraId="111D4CC5" w14:textId="77777777" w:rsidR="00B14F30" w:rsidRPr="002D56A7" w:rsidRDefault="00000000">
      <w:pPr>
        <w:spacing w:after="80" w:line="252" w:lineRule="auto"/>
        <w:jc w:val="both"/>
        <w:rPr>
          <w:rFonts w:cs="Times New Roman"/>
          <w:color w:val="000000" w:themeColor="text1"/>
          <w:sz w:val="24"/>
          <w:szCs w:val="24"/>
        </w:rPr>
      </w:pPr>
      <w:r w:rsidRPr="002D56A7">
        <w:rPr>
          <w:rFonts w:cs="Times New Roman"/>
          <w:color w:val="000000" w:themeColor="text1"/>
          <w:sz w:val="24"/>
          <w:szCs w:val="24"/>
        </w:rPr>
        <w:t>If Git reports a conflict, the developer inspects the affected files, resolves conflicting sections, stages the corrected files, and commits the resolution.</w:t>
      </w:r>
    </w:p>
    <w:p w14:paraId="2C16CE9A" w14:textId="77777777" w:rsidR="00B14F30" w:rsidRPr="002D56A7" w:rsidRDefault="00000000">
      <w:pPr>
        <w:pStyle w:val="CodeBlock"/>
        <w:spacing w:line="252" w:lineRule="auto"/>
        <w:ind w:left="216" w:right="72"/>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git status</w:t>
      </w:r>
      <w:r w:rsidRPr="002D56A7">
        <w:rPr>
          <w:rFonts w:ascii="Times New Roman" w:hAnsi="Times New Roman" w:cs="Times New Roman"/>
          <w:color w:val="000000" w:themeColor="text1"/>
          <w:sz w:val="24"/>
          <w:szCs w:val="24"/>
        </w:rPr>
        <w:br/>
        <w:t># resolve conflicting file</w:t>
      </w:r>
      <w:r w:rsidRPr="002D56A7">
        <w:rPr>
          <w:rFonts w:ascii="Times New Roman" w:hAnsi="Times New Roman" w:cs="Times New Roman"/>
          <w:color w:val="000000" w:themeColor="text1"/>
          <w:sz w:val="24"/>
          <w:szCs w:val="24"/>
        </w:rPr>
        <w:br/>
        <w:t xml:space="preserve">git </w:t>
      </w:r>
      <w:proofErr w:type="gramStart"/>
      <w:r w:rsidRPr="002D56A7">
        <w:rPr>
          <w:rFonts w:ascii="Times New Roman" w:hAnsi="Times New Roman" w:cs="Times New Roman"/>
          <w:color w:val="000000" w:themeColor="text1"/>
          <w:sz w:val="24"/>
          <w:szCs w:val="24"/>
        </w:rPr>
        <w:t>add .</w:t>
      </w:r>
      <w:proofErr w:type="gramEnd"/>
      <w:r w:rsidRPr="002D56A7">
        <w:rPr>
          <w:rFonts w:ascii="Times New Roman" w:hAnsi="Times New Roman" w:cs="Times New Roman"/>
          <w:color w:val="000000" w:themeColor="text1"/>
          <w:sz w:val="24"/>
          <w:szCs w:val="24"/>
        </w:rPr>
        <w:br/>
        <w:t>git commit -m "Resolve merge conflict"</w:t>
      </w:r>
    </w:p>
    <w:p w14:paraId="0200A3CB" w14:textId="77777777" w:rsidR="00B14F30" w:rsidRPr="002D56A7" w:rsidRDefault="00000000">
      <w:pPr>
        <w:pStyle w:val="Heading1"/>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lastRenderedPageBreak/>
        <w:t>6. Commit History Analysis</w:t>
      </w:r>
    </w:p>
    <w:p w14:paraId="6D985EE9"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6.1 Sample History</w:t>
      </w:r>
    </w:p>
    <w:p w14:paraId="097E0B62" w14:textId="77777777" w:rsidR="00B14F30" w:rsidRPr="002D56A7" w:rsidRDefault="00000000">
      <w:pPr>
        <w:pStyle w:val="CodeBlock"/>
        <w:spacing w:line="252" w:lineRule="auto"/>
        <w:ind w:left="216" w:right="72"/>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a821f45 Add Docker configuration</w:t>
      </w:r>
      <w:r w:rsidRPr="002D56A7">
        <w:rPr>
          <w:rFonts w:ascii="Times New Roman" w:hAnsi="Times New Roman" w:cs="Times New Roman"/>
          <w:color w:val="000000" w:themeColor="text1"/>
          <w:sz w:val="24"/>
          <w:szCs w:val="24"/>
        </w:rPr>
        <w:br/>
        <w:t>c392a11 Add caregiver alert functionality</w:t>
      </w:r>
      <w:r w:rsidRPr="002D56A7">
        <w:rPr>
          <w:rFonts w:ascii="Times New Roman" w:hAnsi="Times New Roman" w:cs="Times New Roman"/>
          <w:color w:val="000000" w:themeColor="text1"/>
          <w:sz w:val="24"/>
          <w:szCs w:val="24"/>
        </w:rPr>
        <w:br/>
        <w:t>b832e21 Implement medication reminder service</w:t>
      </w:r>
      <w:r w:rsidRPr="002D56A7">
        <w:rPr>
          <w:rFonts w:ascii="Times New Roman" w:hAnsi="Times New Roman" w:cs="Times New Roman"/>
          <w:color w:val="000000" w:themeColor="text1"/>
          <w:sz w:val="24"/>
          <w:szCs w:val="24"/>
        </w:rPr>
        <w:br/>
        <w:t>a761d34 Add medication scheduling module</w:t>
      </w:r>
      <w:r w:rsidRPr="002D56A7">
        <w:rPr>
          <w:rFonts w:ascii="Times New Roman" w:hAnsi="Times New Roman" w:cs="Times New Roman"/>
          <w:color w:val="000000" w:themeColor="text1"/>
          <w:sz w:val="24"/>
          <w:szCs w:val="24"/>
        </w:rPr>
        <w:br/>
        <w:t>f641c20 Implement authentication</w:t>
      </w:r>
      <w:r w:rsidRPr="002D56A7">
        <w:rPr>
          <w:rFonts w:ascii="Times New Roman" w:hAnsi="Times New Roman" w:cs="Times New Roman"/>
          <w:color w:val="000000" w:themeColor="text1"/>
          <w:sz w:val="24"/>
          <w:szCs w:val="24"/>
        </w:rPr>
        <w:br/>
        <w:t>e521a10 Add initial project structure</w:t>
      </w:r>
    </w:p>
    <w:p w14:paraId="43876706"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6.2 Good vs Poor Messages</w:t>
      </w:r>
    </w:p>
    <w:tbl>
      <w:tblPr>
        <w:tblStyle w:val="TableGrid"/>
        <w:tblW w:w="0" w:type="auto"/>
        <w:jc w:val="center"/>
        <w:tblLook w:val="04A0" w:firstRow="1" w:lastRow="0" w:firstColumn="1" w:lastColumn="0" w:noHBand="0" w:noVBand="1"/>
      </w:tblPr>
      <w:tblGrid>
        <w:gridCol w:w="5040"/>
        <w:gridCol w:w="5040"/>
      </w:tblGrid>
      <w:tr w:rsidR="00B14F30" w:rsidRPr="002D56A7" w14:paraId="0C9A7360" w14:textId="77777777">
        <w:trPr>
          <w:jc w:val="center"/>
        </w:trPr>
        <w:tc>
          <w:tcPr>
            <w:tcW w:w="5040" w:type="dxa"/>
            <w:shd w:val="clear" w:color="auto" w:fill="D9EAF7"/>
            <w:vAlign w:val="center"/>
          </w:tcPr>
          <w:p w14:paraId="3C882267" w14:textId="77777777" w:rsidR="00B14F30" w:rsidRPr="002D56A7" w:rsidRDefault="00000000">
            <w:pPr>
              <w:spacing w:after="20" w:line="240" w:lineRule="auto"/>
              <w:rPr>
                <w:rFonts w:cs="Times New Roman"/>
                <w:color w:val="000000" w:themeColor="text1"/>
                <w:sz w:val="24"/>
                <w:szCs w:val="24"/>
              </w:rPr>
            </w:pPr>
            <w:r w:rsidRPr="002D56A7">
              <w:rPr>
                <w:rFonts w:cs="Times New Roman"/>
                <w:b/>
                <w:color w:val="000000" w:themeColor="text1"/>
                <w:sz w:val="24"/>
                <w:szCs w:val="24"/>
              </w:rPr>
              <w:t>Good</w:t>
            </w:r>
          </w:p>
        </w:tc>
        <w:tc>
          <w:tcPr>
            <w:tcW w:w="5040" w:type="dxa"/>
            <w:shd w:val="clear" w:color="auto" w:fill="D9EAF7"/>
            <w:vAlign w:val="center"/>
          </w:tcPr>
          <w:p w14:paraId="4D9C9F5C" w14:textId="77777777" w:rsidR="00B14F30" w:rsidRPr="002D56A7" w:rsidRDefault="00000000">
            <w:pPr>
              <w:spacing w:after="20" w:line="240" w:lineRule="auto"/>
              <w:rPr>
                <w:rFonts w:cs="Times New Roman"/>
                <w:color w:val="000000" w:themeColor="text1"/>
                <w:sz w:val="24"/>
                <w:szCs w:val="24"/>
              </w:rPr>
            </w:pPr>
            <w:r w:rsidRPr="002D56A7">
              <w:rPr>
                <w:rFonts w:cs="Times New Roman"/>
                <w:b/>
                <w:color w:val="000000" w:themeColor="text1"/>
                <w:sz w:val="24"/>
                <w:szCs w:val="24"/>
              </w:rPr>
              <w:t>Poor</w:t>
            </w:r>
          </w:p>
        </w:tc>
      </w:tr>
      <w:tr w:rsidR="00B14F30" w:rsidRPr="002D56A7" w14:paraId="63796664" w14:textId="77777777">
        <w:trPr>
          <w:jc w:val="center"/>
        </w:trPr>
        <w:tc>
          <w:tcPr>
            <w:tcW w:w="5040" w:type="dxa"/>
            <w:vAlign w:val="center"/>
          </w:tcPr>
          <w:p w14:paraId="1C48F362"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Add medication scheduling module</w:t>
            </w:r>
          </w:p>
        </w:tc>
        <w:tc>
          <w:tcPr>
            <w:tcW w:w="5040" w:type="dxa"/>
            <w:vAlign w:val="center"/>
          </w:tcPr>
          <w:p w14:paraId="35ADB159"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update</w:t>
            </w:r>
          </w:p>
        </w:tc>
      </w:tr>
      <w:tr w:rsidR="00B14F30" w:rsidRPr="002D56A7" w14:paraId="01FBCFD3" w14:textId="77777777">
        <w:trPr>
          <w:jc w:val="center"/>
        </w:trPr>
        <w:tc>
          <w:tcPr>
            <w:tcW w:w="5040" w:type="dxa"/>
            <w:vAlign w:val="center"/>
          </w:tcPr>
          <w:p w14:paraId="4359F9F9"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Implement missed-dose detection</w:t>
            </w:r>
          </w:p>
        </w:tc>
        <w:tc>
          <w:tcPr>
            <w:tcW w:w="5040" w:type="dxa"/>
            <w:vAlign w:val="center"/>
          </w:tcPr>
          <w:p w14:paraId="6DD791A8"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changes</w:t>
            </w:r>
          </w:p>
        </w:tc>
      </w:tr>
      <w:tr w:rsidR="00B14F30" w:rsidRPr="002D56A7" w14:paraId="079BE998" w14:textId="77777777">
        <w:trPr>
          <w:jc w:val="center"/>
        </w:trPr>
        <w:tc>
          <w:tcPr>
            <w:tcW w:w="5040" w:type="dxa"/>
            <w:vAlign w:val="center"/>
          </w:tcPr>
          <w:p w14:paraId="34607372"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Add caregiver alert service</w:t>
            </w:r>
          </w:p>
        </w:tc>
        <w:tc>
          <w:tcPr>
            <w:tcW w:w="5040" w:type="dxa"/>
            <w:vAlign w:val="center"/>
          </w:tcPr>
          <w:p w14:paraId="7339B32E"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final</w:t>
            </w:r>
          </w:p>
        </w:tc>
      </w:tr>
      <w:tr w:rsidR="00B14F30" w:rsidRPr="002D56A7" w14:paraId="5027F0E2" w14:textId="77777777">
        <w:trPr>
          <w:jc w:val="center"/>
        </w:trPr>
        <w:tc>
          <w:tcPr>
            <w:tcW w:w="5040" w:type="dxa"/>
            <w:vAlign w:val="center"/>
          </w:tcPr>
          <w:p w14:paraId="035D25B1"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Fix dashboard layout</w:t>
            </w:r>
          </w:p>
        </w:tc>
        <w:tc>
          <w:tcPr>
            <w:tcW w:w="5040" w:type="dxa"/>
            <w:vAlign w:val="center"/>
          </w:tcPr>
          <w:p w14:paraId="277BB6FE"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new</w:t>
            </w:r>
          </w:p>
        </w:tc>
      </w:tr>
    </w:tbl>
    <w:p w14:paraId="2750FA4D" w14:textId="77777777" w:rsidR="00B14F30" w:rsidRPr="002D56A7" w:rsidRDefault="00000000">
      <w:pPr>
        <w:spacing w:after="0" w:line="252" w:lineRule="auto"/>
        <w:jc w:val="both"/>
        <w:rPr>
          <w:rFonts w:cs="Times New Roman"/>
          <w:color w:val="000000" w:themeColor="text1"/>
          <w:sz w:val="24"/>
          <w:szCs w:val="24"/>
        </w:rPr>
      </w:pPr>
      <w:r w:rsidRPr="002D56A7">
        <w:rPr>
          <w:rFonts w:cs="Times New Roman"/>
          <w:color w:val="000000" w:themeColor="text1"/>
          <w:sz w:val="24"/>
          <w:szCs w:val="24"/>
        </w:rPr>
        <w:br w:type="page"/>
      </w:r>
    </w:p>
    <w:p w14:paraId="689F1A89" w14:textId="77777777" w:rsidR="00B14F30" w:rsidRPr="002D56A7" w:rsidRDefault="00000000">
      <w:pPr>
        <w:pStyle w:val="Heading1"/>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lastRenderedPageBreak/>
        <w:t>7. Docker Environment Design</w:t>
      </w:r>
    </w:p>
    <w:p w14:paraId="3AC9ED4F" w14:textId="77777777" w:rsidR="00B14F30" w:rsidRPr="002D56A7" w:rsidRDefault="00000000">
      <w:pPr>
        <w:keepNext/>
        <w:spacing w:before="20" w:after="20" w:line="240" w:lineRule="auto"/>
        <w:jc w:val="center"/>
        <w:rPr>
          <w:rFonts w:cs="Times New Roman"/>
          <w:color w:val="000000" w:themeColor="text1"/>
          <w:sz w:val="24"/>
          <w:szCs w:val="24"/>
        </w:rPr>
      </w:pPr>
      <w:r w:rsidRPr="002D56A7">
        <w:rPr>
          <w:rFonts w:cs="Times New Roman"/>
          <w:noProof/>
          <w:color w:val="000000" w:themeColor="text1"/>
          <w:sz w:val="24"/>
          <w:szCs w:val="24"/>
        </w:rPr>
        <w:drawing>
          <wp:inline distT="0" distB="0" distL="0" distR="0" wp14:anchorId="48E0DBBE" wp14:editId="755AD6FF">
            <wp:extent cx="2240280" cy="12910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ior_reminder.jpg"/>
                    <pic:cNvPicPr/>
                  </pic:nvPicPr>
                  <pic:blipFill>
                    <a:blip r:embed="rId14"/>
                    <a:stretch>
                      <a:fillRect/>
                    </a:stretch>
                  </pic:blipFill>
                  <pic:spPr>
                    <a:xfrm>
                      <a:off x="0" y="0"/>
                      <a:ext cx="2240280" cy="1291048"/>
                    </a:xfrm>
                    <a:prstGeom prst="rect">
                      <a:avLst/>
                    </a:prstGeom>
                  </pic:spPr>
                </pic:pic>
              </a:graphicData>
            </a:graphic>
          </wp:inline>
        </w:drawing>
      </w:r>
    </w:p>
    <w:p w14:paraId="6FA1CCFB" w14:textId="77777777" w:rsidR="00B14F30" w:rsidRPr="002D56A7" w:rsidRDefault="00000000">
      <w:pPr>
        <w:spacing w:after="80" w:line="252" w:lineRule="auto"/>
        <w:jc w:val="center"/>
        <w:rPr>
          <w:rFonts w:cs="Times New Roman"/>
          <w:color w:val="000000" w:themeColor="text1"/>
          <w:sz w:val="24"/>
          <w:szCs w:val="24"/>
        </w:rPr>
      </w:pPr>
      <w:r w:rsidRPr="002D56A7">
        <w:rPr>
          <w:rFonts w:cs="Times New Roman"/>
          <w:i/>
          <w:color w:val="000000" w:themeColor="text1"/>
          <w:sz w:val="24"/>
          <w:szCs w:val="24"/>
        </w:rPr>
        <w:t>Figure 6. Smartphone-based medication reminder concept for elderly users.</w:t>
      </w:r>
    </w:p>
    <w:p w14:paraId="2D41BEDB"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7.1 Why Docker is Suitable</w:t>
      </w:r>
    </w:p>
    <w:p w14:paraId="4E43B332" w14:textId="77777777" w:rsidR="00B14F30" w:rsidRPr="002D56A7" w:rsidRDefault="00000000">
      <w:pPr>
        <w:spacing w:after="80" w:line="252" w:lineRule="auto"/>
        <w:jc w:val="both"/>
        <w:rPr>
          <w:rFonts w:cs="Times New Roman"/>
          <w:color w:val="000000" w:themeColor="text1"/>
          <w:sz w:val="24"/>
          <w:szCs w:val="24"/>
        </w:rPr>
      </w:pPr>
      <w:r w:rsidRPr="002D56A7">
        <w:rPr>
          <w:rFonts w:cs="Times New Roman"/>
          <w:color w:val="000000" w:themeColor="text1"/>
          <w:sz w:val="24"/>
          <w:szCs w:val="24"/>
        </w:rPr>
        <w:t>Docker provides a consistent runtime environment for the application and its dependencies. The project can separate application logic and database storage into independent containers, reducing environment-related configuration problems.</w:t>
      </w:r>
    </w:p>
    <w:p w14:paraId="163E64A0"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7.2 Components Requiring Containerization</w:t>
      </w:r>
    </w:p>
    <w:p w14:paraId="72A71155" w14:textId="77777777" w:rsidR="00B14F30" w:rsidRPr="002D56A7" w:rsidRDefault="00000000">
      <w:pPr>
        <w:pStyle w:val="ListBullet"/>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Backend/application service.</w:t>
      </w:r>
    </w:p>
    <w:p w14:paraId="0E50E776" w14:textId="77777777" w:rsidR="00B14F30" w:rsidRPr="002D56A7" w:rsidRDefault="00000000">
      <w:pPr>
        <w:pStyle w:val="ListBullet"/>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MySQL database service.</w:t>
      </w:r>
    </w:p>
    <w:p w14:paraId="50CC5DD4" w14:textId="77777777" w:rsidR="00B14F30" w:rsidRPr="002D56A7" w:rsidRDefault="00000000">
      <w:pPr>
        <w:pStyle w:val="ListBullet"/>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Optional future notification worker.</w:t>
      </w:r>
    </w:p>
    <w:p w14:paraId="4B385E30" w14:textId="77777777" w:rsidR="00B14F30" w:rsidRPr="002D56A7" w:rsidRDefault="00000000">
      <w:pPr>
        <w:pStyle w:val="ListBullet"/>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Optional reverse proxy/frontend service.</w:t>
      </w:r>
    </w:p>
    <w:p w14:paraId="4C823EEA" w14:textId="77777777" w:rsidR="00B14F30" w:rsidRPr="002D56A7" w:rsidRDefault="00000000">
      <w:pPr>
        <w:keepNext/>
        <w:spacing w:before="20" w:after="20" w:line="240" w:lineRule="auto"/>
        <w:jc w:val="center"/>
        <w:rPr>
          <w:rFonts w:cs="Times New Roman"/>
          <w:color w:val="000000" w:themeColor="text1"/>
          <w:sz w:val="24"/>
          <w:szCs w:val="24"/>
        </w:rPr>
      </w:pPr>
      <w:r w:rsidRPr="002D56A7">
        <w:rPr>
          <w:rFonts w:cs="Times New Roman"/>
          <w:noProof/>
          <w:color w:val="000000" w:themeColor="text1"/>
          <w:sz w:val="24"/>
          <w:szCs w:val="24"/>
        </w:rPr>
        <w:drawing>
          <wp:inline distT="0" distB="0" distL="0" distR="0" wp14:anchorId="38F6DFB6" wp14:editId="71F11252">
            <wp:extent cx="6035040" cy="36125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png"/>
                    <pic:cNvPicPr/>
                  </pic:nvPicPr>
                  <pic:blipFill>
                    <a:blip r:embed="rId15"/>
                    <a:stretch>
                      <a:fillRect/>
                    </a:stretch>
                  </pic:blipFill>
                  <pic:spPr>
                    <a:xfrm>
                      <a:off x="0" y="0"/>
                      <a:ext cx="6035040" cy="3612583"/>
                    </a:xfrm>
                    <a:prstGeom prst="rect">
                      <a:avLst/>
                    </a:prstGeom>
                  </pic:spPr>
                </pic:pic>
              </a:graphicData>
            </a:graphic>
          </wp:inline>
        </w:drawing>
      </w:r>
    </w:p>
    <w:p w14:paraId="3BB46AEE" w14:textId="77777777" w:rsidR="00B14F30" w:rsidRPr="002D56A7" w:rsidRDefault="00000000">
      <w:pPr>
        <w:spacing w:after="80" w:line="252" w:lineRule="auto"/>
        <w:jc w:val="center"/>
        <w:rPr>
          <w:rFonts w:cs="Times New Roman"/>
          <w:color w:val="000000" w:themeColor="text1"/>
          <w:sz w:val="24"/>
          <w:szCs w:val="24"/>
        </w:rPr>
      </w:pPr>
      <w:r w:rsidRPr="002D56A7">
        <w:rPr>
          <w:rFonts w:cs="Times New Roman"/>
          <w:i/>
          <w:color w:val="000000" w:themeColor="text1"/>
          <w:sz w:val="24"/>
          <w:szCs w:val="24"/>
        </w:rPr>
        <w:t>Figure 7. Docker environment showing application and database containers connected through a network.</w:t>
      </w:r>
    </w:p>
    <w:p w14:paraId="1376F0B9"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7.3 Container Responsibilities</w:t>
      </w:r>
    </w:p>
    <w:tbl>
      <w:tblPr>
        <w:tblStyle w:val="TableGrid"/>
        <w:tblW w:w="0" w:type="auto"/>
        <w:jc w:val="center"/>
        <w:tblLook w:val="04A0" w:firstRow="1" w:lastRow="0" w:firstColumn="1" w:lastColumn="0" w:noHBand="0" w:noVBand="1"/>
      </w:tblPr>
      <w:tblGrid>
        <w:gridCol w:w="5040"/>
        <w:gridCol w:w="5040"/>
      </w:tblGrid>
      <w:tr w:rsidR="00B14F30" w:rsidRPr="002D56A7" w14:paraId="4C0948B5" w14:textId="77777777">
        <w:trPr>
          <w:jc w:val="center"/>
        </w:trPr>
        <w:tc>
          <w:tcPr>
            <w:tcW w:w="5040" w:type="dxa"/>
            <w:shd w:val="clear" w:color="auto" w:fill="D9EAF7"/>
            <w:vAlign w:val="center"/>
          </w:tcPr>
          <w:p w14:paraId="54FDAEE4" w14:textId="77777777" w:rsidR="00B14F30" w:rsidRPr="002D56A7" w:rsidRDefault="00000000">
            <w:pPr>
              <w:spacing w:after="20" w:line="240" w:lineRule="auto"/>
              <w:rPr>
                <w:rFonts w:cs="Times New Roman"/>
                <w:color w:val="000000" w:themeColor="text1"/>
                <w:sz w:val="24"/>
                <w:szCs w:val="24"/>
              </w:rPr>
            </w:pPr>
            <w:r w:rsidRPr="002D56A7">
              <w:rPr>
                <w:rFonts w:cs="Times New Roman"/>
                <w:b/>
                <w:color w:val="000000" w:themeColor="text1"/>
                <w:sz w:val="24"/>
                <w:szCs w:val="24"/>
              </w:rPr>
              <w:t>Container</w:t>
            </w:r>
          </w:p>
        </w:tc>
        <w:tc>
          <w:tcPr>
            <w:tcW w:w="5040" w:type="dxa"/>
            <w:shd w:val="clear" w:color="auto" w:fill="D9EAF7"/>
            <w:vAlign w:val="center"/>
          </w:tcPr>
          <w:p w14:paraId="232B37D2" w14:textId="77777777" w:rsidR="00B14F30" w:rsidRPr="002D56A7" w:rsidRDefault="00000000">
            <w:pPr>
              <w:spacing w:after="20" w:line="240" w:lineRule="auto"/>
              <w:rPr>
                <w:rFonts w:cs="Times New Roman"/>
                <w:color w:val="000000" w:themeColor="text1"/>
                <w:sz w:val="24"/>
                <w:szCs w:val="24"/>
              </w:rPr>
            </w:pPr>
            <w:r w:rsidRPr="002D56A7">
              <w:rPr>
                <w:rFonts w:cs="Times New Roman"/>
                <w:b/>
                <w:color w:val="000000" w:themeColor="text1"/>
                <w:sz w:val="24"/>
                <w:szCs w:val="24"/>
              </w:rPr>
              <w:t>Main Responsibility</w:t>
            </w:r>
          </w:p>
        </w:tc>
      </w:tr>
      <w:tr w:rsidR="00B14F30" w:rsidRPr="002D56A7" w14:paraId="723A0947" w14:textId="77777777">
        <w:trPr>
          <w:jc w:val="center"/>
        </w:trPr>
        <w:tc>
          <w:tcPr>
            <w:tcW w:w="5040" w:type="dxa"/>
            <w:vAlign w:val="center"/>
          </w:tcPr>
          <w:p w14:paraId="1B37244B"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medication_app</w:t>
            </w:r>
          </w:p>
        </w:tc>
        <w:tc>
          <w:tcPr>
            <w:tcW w:w="5040" w:type="dxa"/>
            <w:vAlign w:val="center"/>
          </w:tcPr>
          <w:p w14:paraId="2D78113C"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Runs backend APIs, scheduling, reminders, adherence and caregiver-alert logic.</w:t>
            </w:r>
          </w:p>
        </w:tc>
      </w:tr>
      <w:tr w:rsidR="00B14F30" w:rsidRPr="002D56A7" w14:paraId="27C3175B" w14:textId="77777777">
        <w:trPr>
          <w:jc w:val="center"/>
        </w:trPr>
        <w:tc>
          <w:tcPr>
            <w:tcW w:w="5040" w:type="dxa"/>
            <w:vAlign w:val="center"/>
          </w:tcPr>
          <w:p w14:paraId="3782EADF"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medication_database</w:t>
            </w:r>
          </w:p>
        </w:tc>
        <w:tc>
          <w:tcPr>
            <w:tcW w:w="5040" w:type="dxa"/>
            <w:vAlign w:val="center"/>
          </w:tcPr>
          <w:p w14:paraId="34792D14"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Stores patient, medication, schedule, adherence and alert records.</w:t>
            </w:r>
          </w:p>
        </w:tc>
      </w:tr>
    </w:tbl>
    <w:p w14:paraId="0263D5A7"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lastRenderedPageBreak/>
        <w:t>7.4 Containerization Benefits</w:t>
      </w:r>
    </w:p>
    <w:p w14:paraId="4B08281B" w14:textId="77777777" w:rsidR="00B14F30" w:rsidRPr="002D56A7" w:rsidRDefault="00000000">
      <w:pPr>
        <w:pStyle w:val="ListBullet"/>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Portability across development machines.</w:t>
      </w:r>
    </w:p>
    <w:p w14:paraId="12F775BF" w14:textId="77777777" w:rsidR="00B14F30" w:rsidRPr="002D56A7" w:rsidRDefault="00000000">
      <w:pPr>
        <w:pStyle w:val="ListBullet"/>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Isolation of application and database services.</w:t>
      </w:r>
    </w:p>
    <w:p w14:paraId="3A6CD403" w14:textId="77777777" w:rsidR="00B14F30" w:rsidRPr="002D56A7" w:rsidRDefault="00000000">
      <w:pPr>
        <w:pStyle w:val="ListBullet"/>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Repeatable deployment.</w:t>
      </w:r>
    </w:p>
    <w:p w14:paraId="7C0E56B2" w14:textId="77777777" w:rsidR="00B14F30" w:rsidRPr="002D56A7" w:rsidRDefault="00000000">
      <w:pPr>
        <w:pStyle w:val="ListBullet"/>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Simpler dependency management.</w:t>
      </w:r>
    </w:p>
    <w:p w14:paraId="4D20E22D" w14:textId="77777777" w:rsidR="00B14F30" w:rsidRPr="002D56A7" w:rsidRDefault="00000000">
      <w:pPr>
        <w:pStyle w:val="ListBullet"/>
        <w:spacing w:after="80" w:line="252" w:lineRule="auto"/>
        <w:ind w:hanging="173"/>
        <w:jc w:val="both"/>
        <w:rPr>
          <w:rFonts w:cs="Times New Roman"/>
          <w:color w:val="000000" w:themeColor="text1"/>
          <w:sz w:val="24"/>
          <w:szCs w:val="24"/>
        </w:rPr>
      </w:pPr>
      <w:r w:rsidRPr="002D56A7">
        <w:rPr>
          <w:rFonts w:cs="Times New Roman"/>
          <w:color w:val="000000" w:themeColor="text1"/>
          <w:sz w:val="24"/>
          <w:szCs w:val="24"/>
        </w:rPr>
        <w:t>Foundation for future scaling.</w:t>
      </w:r>
    </w:p>
    <w:p w14:paraId="4BCFBFBB" w14:textId="3819126F" w:rsidR="00B14F30" w:rsidRPr="002D56A7" w:rsidRDefault="00000000" w:rsidP="002D56A7">
      <w:pPr>
        <w:spacing w:after="0" w:line="252" w:lineRule="auto"/>
        <w:jc w:val="both"/>
        <w:rPr>
          <w:rFonts w:cs="Times New Roman"/>
          <w:color w:val="000000" w:themeColor="text1"/>
          <w:sz w:val="24"/>
          <w:szCs w:val="24"/>
        </w:rPr>
      </w:pPr>
      <w:r w:rsidRPr="002D56A7">
        <w:rPr>
          <w:rFonts w:cs="Times New Roman"/>
          <w:color w:val="000000" w:themeColor="text1"/>
          <w:sz w:val="24"/>
          <w:szCs w:val="24"/>
        </w:rPr>
        <w:t>8. Dockerfile Development</w:t>
      </w:r>
    </w:p>
    <w:p w14:paraId="7BFB544E"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8.1 Dockerfile</w:t>
      </w:r>
    </w:p>
    <w:p w14:paraId="73DE24CD" w14:textId="77777777" w:rsidR="00B14F30" w:rsidRPr="002D56A7" w:rsidRDefault="00000000">
      <w:pPr>
        <w:pStyle w:val="CodeBlock"/>
        <w:spacing w:line="252" w:lineRule="auto"/>
        <w:ind w:left="216" w:right="72"/>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FROM python:3.11-slim</w:t>
      </w:r>
      <w:r w:rsidRPr="002D56A7">
        <w:rPr>
          <w:rFonts w:ascii="Times New Roman" w:hAnsi="Times New Roman" w:cs="Times New Roman"/>
          <w:color w:val="000000" w:themeColor="text1"/>
          <w:sz w:val="24"/>
          <w:szCs w:val="24"/>
        </w:rPr>
        <w:br/>
      </w:r>
      <w:r w:rsidRPr="002D56A7">
        <w:rPr>
          <w:rFonts w:ascii="Times New Roman" w:hAnsi="Times New Roman" w:cs="Times New Roman"/>
          <w:color w:val="000000" w:themeColor="text1"/>
          <w:sz w:val="24"/>
          <w:szCs w:val="24"/>
        </w:rPr>
        <w:br/>
        <w:t>WORKDIR /app</w:t>
      </w:r>
      <w:r w:rsidRPr="002D56A7">
        <w:rPr>
          <w:rFonts w:ascii="Times New Roman" w:hAnsi="Times New Roman" w:cs="Times New Roman"/>
          <w:color w:val="000000" w:themeColor="text1"/>
          <w:sz w:val="24"/>
          <w:szCs w:val="24"/>
        </w:rPr>
        <w:br/>
        <w:t xml:space="preserve">COPY </w:t>
      </w:r>
      <w:proofErr w:type="gramStart"/>
      <w:r w:rsidRPr="002D56A7">
        <w:rPr>
          <w:rFonts w:ascii="Times New Roman" w:hAnsi="Times New Roman" w:cs="Times New Roman"/>
          <w:color w:val="000000" w:themeColor="text1"/>
          <w:sz w:val="24"/>
          <w:szCs w:val="24"/>
        </w:rPr>
        <w:t>requirements.txt .</w:t>
      </w:r>
      <w:proofErr w:type="gramEnd"/>
      <w:r w:rsidRPr="002D56A7">
        <w:rPr>
          <w:rFonts w:ascii="Times New Roman" w:hAnsi="Times New Roman" w:cs="Times New Roman"/>
          <w:color w:val="000000" w:themeColor="text1"/>
          <w:sz w:val="24"/>
          <w:szCs w:val="24"/>
        </w:rPr>
        <w:br/>
        <w:t>RUN pip install --no-cache-dir -r requirements.txt</w:t>
      </w:r>
      <w:r w:rsidRPr="002D56A7">
        <w:rPr>
          <w:rFonts w:ascii="Times New Roman" w:hAnsi="Times New Roman" w:cs="Times New Roman"/>
          <w:color w:val="000000" w:themeColor="text1"/>
          <w:sz w:val="24"/>
          <w:szCs w:val="24"/>
        </w:rPr>
        <w:br/>
        <w:t>COPY backend</w:t>
      </w:r>
      <w:proofErr w:type="gramStart"/>
      <w:r w:rsidRPr="002D56A7">
        <w:rPr>
          <w:rFonts w:ascii="Times New Roman" w:hAnsi="Times New Roman" w:cs="Times New Roman"/>
          <w:color w:val="000000" w:themeColor="text1"/>
          <w:sz w:val="24"/>
          <w:szCs w:val="24"/>
        </w:rPr>
        <w:t>/ .</w:t>
      </w:r>
      <w:proofErr w:type="gramEnd"/>
      <w:r w:rsidRPr="002D56A7">
        <w:rPr>
          <w:rFonts w:ascii="Times New Roman" w:hAnsi="Times New Roman" w:cs="Times New Roman"/>
          <w:color w:val="000000" w:themeColor="text1"/>
          <w:sz w:val="24"/>
          <w:szCs w:val="24"/>
        </w:rPr>
        <w:br/>
        <w:t>EXPOSE 5000</w:t>
      </w:r>
      <w:r w:rsidRPr="002D56A7">
        <w:rPr>
          <w:rFonts w:ascii="Times New Roman" w:hAnsi="Times New Roman" w:cs="Times New Roman"/>
          <w:color w:val="000000" w:themeColor="text1"/>
          <w:sz w:val="24"/>
          <w:szCs w:val="24"/>
        </w:rPr>
        <w:br/>
        <w:t>CMD ["python", "app.py"]</w:t>
      </w:r>
    </w:p>
    <w:p w14:paraId="2C36BF0A"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8.2 Instruction Explanation</w:t>
      </w:r>
    </w:p>
    <w:tbl>
      <w:tblPr>
        <w:tblStyle w:val="TableGrid"/>
        <w:tblW w:w="0" w:type="auto"/>
        <w:jc w:val="center"/>
        <w:tblLook w:val="04A0" w:firstRow="1" w:lastRow="0" w:firstColumn="1" w:lastColumn="0" w:noHBand="0" w:noVBand="1"/>
      </w:tblPr>
      <w:tblGrid>
        <w:gridCol w:w="5040"/>
        <w:gridCol w:w="5040"/>
      </w:tblGrid>
      <w:tr w:rsidR="00B14F30" w:rsidRPr="002D56A7" w14:paraId="67C2C7F7" w14:textId="77777777">
        <w:trPr>
          <w:jc w:val="center"/>
        </w:trPr>
        <w:tc>
          <w:tcPr>
            <w:tcW w:w="5040" w:type="dxa"/>
            <w:shd w:val="clear" w:color="auto" w:fill="D9EAF7"/>
            <w:vAlign w:val="center"/>
          </w:tcPr>
          <w:p w14:paraId="4B4BB222" w14:textId="77777777" w:rsidR="00B14F30" w:rsidRPr="002D56A7" w:rsidRDefault="00000000">
            <w:pPr>
              <w:spacing w:after="20" w:line="240" w:lineRule="auto"/>
              <w:rPr>
                <w:rFonts w:cs="Times New Roman"/>
                <w:color w:val="000000" w:themeColor="text1"/>
                <w:sz w:val="24"/>
                <w:szCs w:val="24"/>
              </w:rPr>
            </w:pPr>
            <w:r w:rsidRPr="002D56A7">
              <w:rPr>
                <w:rFonts w:cs="Times New Roman"/>
                <w:b/>
                <w:color w:val="000000" w:themeColor="text1"/>
                <w:sz w:val="24"/>
                <w:szCs w:val="24"/>
              </w:rPr>
              <w:t>Instruction</w:t>
            </w:r>
          </w:p>
        </w:tc>
        <w:tc>
          <w:tcPr>
            <w:tcW w:w="5040" w:type="dxa"/>
            <w:shd w:val="clear" w:color="auto" w:fill="D9EAF7"/>
            <w:vAlign w:val="center"/>
          </w:tcPr>
          <w:p w14:paraId="31FD917A" w14:textId="77777777" w:rsidR="00B14F30" w:rsidRPr="002D56A7" w:rsidRDefault="00000000">
            <w:pPr>
              <w:spacing w:after="20" w:line="240" w:lineRule="auto"/>
              <w:rPr>
                <w:rFonts w:cs="Times New Roman"/>
                <w:color w:val="000000" w:themeColor="text1"/>
                <w:sz w:val="24"/>
                <w:szCs w:val="24"/>
              </w:rPr>
            </w:pPr>
            <w:r w:rsidRPr="002D56A7">
              <w:rPr>
                <w:rFonts w:cs="Times New Roman"/>
                <w:b/>
                <w:color w:val="000000" w:themeColor="text1"/>
                <w:sz w:val="24"/>
                <w:szCs w:val="24"/>
              </w:rPr>
              <w:t>Purpose</w:t>
            </w:r>
          </w:p>
        </w:tc>
      </w:tr>
      <w:tr w:rsidR="00B14F30" w:rsidRPr="002D56A7" w14:paraId="7D003BEF" w14:textId="77777777">
        <w:trPr>
          <w:jc w:val="center"/>
        </w:trPr>
        <w:tc>
          <w:tcPr>
            <w:tcW w:w="5040" w:type="dxa"/>
            <w:vAlign w:val="center"/>
          </w:tcPr>
          <w:p w14:paraId="367E35FC"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FROM</w:t>
            </w:r>
          </w:p>
        </w:tc>
        <w:tc>
          <w:tcPr>
            <w:tcW w:w="5040" w:type="dxa"/>
            <w:vAlign w:val="center"/>
          </w:tcPr>
          <w:p w14:paraId="22E9C390"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Selects the Python base image.</w:t>
            </w:r>
          </w:p>
        </w:tc>
      </w:tr>
      <w:tr w:rsidR="00B14F30" w:rsidRPr="002D56A7" w14:paraId="3AB2644B" w14:textId="77777777">
        <w:trPr>
          <w:jc w:val="center"/>
        </w:trPr>
        <w:tc>
          <w:tcPr>
            <w:tcW w:w="5040" w:type="dxa"/>
            <w:vAlign w:val="center"/>
          </w:tcPr>
          <w:p w14:paraId="0D082AC0"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WORKDIR</w:t>
            </w:r>
          </w:p>
        </w:tc>
        <w:tc>
          <w:tcPr>
            <w:tcW w:w="5040" w:type="dxa"/>
            <w:vAlign w:val="center"/>
          </w:tcPr>
          <w:p w14:paraId="0D5CC306"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Sets the working directory.</w:t>
            </w:r>
          </w:p>
        </w:tc>
      </w:tr>
      <w:tr w:rsidR="00B14F30" w:rsidRPr="002D56A7" w14:paraId="7DF4FD6C" w14:textId="77777777">
        <w:trPr>
          <w:jc w:val="center"/>
        </w:trPr>
        <w:tc>
          <w:tcPr>
            <w:tcW w:w="5040" w:type="dxa"/>
            <w:vAlign w:val="center"/>
          </w:tcPr>
          <w:p w14:paraId="68BE640A"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COPY</w:t>
            </w:r>
          </w:p>
        </w:tc>
        <w:tc>
          <w:tcPr>
            <w:tcW w:w="5040" w:type="dxa"/>
            <w:vAlign w:val="center"/>
          </w:tcPr>
          <w:p w14:paraId="6B10C8D1"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Copies dependencies and source code into the image.</w:t>
            </w:r>
          </w:p>
        </w:tc>
      </w:tr>
      <w:tr w:rsidR="00B14F30" w:rsidRPr="002D56A7" w14:paraId="63F9F8ED" w14:textId="77777777">
        <w:trPr>
          <w:jc w:val="center"/>
        </w:trPr>
        <w:tc>
          <w:tcPr>
            <w:tcW w:w="5040" w:type="dxa"/>
            <w:vAlign w:val="center"/>
          </w:tcPr>
          <w:p w14:paraId="3AAB100C"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RUN</w:t>
            </w:r>
          </w:p>
        </w:tc>
        <w:tc>
          <w:tcPr>
            <w:tcW w:w="5040" w:type="dxa"/>
            <w:vAlign w:val="center"/>
          </w:tcPr>
          <w:p w14:paraId="4F9360EB"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Installs required packages.</w:t>
            </w:r>
          </w:p>
        </w:tc>
      </w:tr>
      <w:tr w:rsidR="00B14F30" w:rsidRPr="002D56A7" w14:paraId="39B7668A" w14:textId="77777777">
        <w:trPr>
          <w:jc w:val="center"/>
        </w:trPr>
        <w:tc>
          <w:tcPr>
            <w:tcW w:w="5040" w:type="dxa"/>
            <w:vAlign w:val="center"/>
          </w:tcPr>
          <w:p w14:paraId="07CF88F9"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EXPOSE</w:t>
            </w:r>
          </w:p>
        </w:tc>
        <w:tc>
          <w:tcPr>
            <w:tcW w:w="5040" w:type="dxa"/>
            <w:vAlign w:val="center"/>
          </w:tcPr>
          <w:p w14:paraId="3FC66903"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Documents the application port.</w:t>
            </w:r>
          </w:p>
        </w:tc>
      </w:tr>
      <w:tr w:rsidR="00B14F30" w:rsidRPr="002D56A7" w14:paraId="619EC66D" w14:textId="77777777">
        <w:trPr>
          <w:jc w:val="center"/>
        </w:trPr>
        <w:tc>
          <w:tcPr>
            <w:tcW w:w="5040" w:type="dxa"/>
            <w:vAlign w:val="center"/>
          </w:tcPr>
          <w:p w14:paraId="4BE59CCA"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CMD</w:t>
            </w:r>
          </w:p>
        </w:tc>
        <w:tc>
          <w:tcPr>
            <w:tcW w:w="5040" w:type="dxa"/>
            <w:vAlign w:val="center"/>
          </w:tcPr>
          <w:p w14:paraId="42BCD75C"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Starts the application.</w:t>
            </w:r>
          </w:p>
        </w:tc>
      </w:tr>
    </w:tbl>
    <w:p w14:paraId="232F33EB"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8.3 Build and Run</w:t>
      </w:r>
    </w:p>
    <w:p w14:paraId="64E77C8F" w14:textId="77777777" w:rsidR="00B14F30" w:rsidRPr="002D56A7" w:rsidRDefault="00000000">
      <w:pPr>
        <w:pStyle w:val="CodeBlock"/>
        <w:spacing w:line="252" w:lineRule="auto"/>
        <w:ind w:left="216" w:right="72"/>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docker build -t medication-</w:t>
      </w:r>
      <w:proofErr w:type="gramStart"/>
      <w:r w:rsidRPr="002D56A7">
        <w:rPr>
          <w:rFonts w:ascii="Times New Roman" w:hAnsi="Times New Roman" w:cs="Times New Roman"/>
          <w:color w:val="000000" w:themeColor="text1"/>
          <w:sz w:val="24"/>
          <w:szCs w:val="24"/>
        </w:rPr>
        <w:t>tracker .</w:t>
      </w:r>
      <w:proofErr w:type="gramEnd"/>
      <w:r w:rsidRPr="002D56A7">
        <w:rPr>
          <w:rFonts w:ascii="Times New Roman" w:hAnsi="Times New Roman" w:cs="Times New Roman"/>
          <w:color w:val="000000" w:themeColor="text1"/>
          <w:sz w:val="24"/>
          <w:szCs w:val="24"/>
        </w:rPr>
        <w:br/>
        <w:t>docker run -p 5000:5000 medication-tracker</w:t>
      </w:r>
    </w:p>
    <w:p w14:paraId="1FA27103"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8.4 Verification</w:t>
      </w:r>
    </w:p>
    <w:p w14:paraId="35D64B9E" w14:textId="77777777" w:rsidR="00B14F30" w:rsidRPr="002D56A7" w:rsidRDefault="00000000">
      <w:pPr>
        <w:pStyle w:val="CodeBlock"/>
        <w:spacing w:line="252" w:lineRule="auto"/>
        <w:ind w:left="216" w:right="72"/>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docker images</w:t>
      </w:r>
      <w:r w:rsidRPr="002D56A7">
        <w:rPr>
          <w:rFonts w:ascii="Times New Roman" w:hAnsi="Times New Roman" w:cs="Times New Roman"/>
          <w:color w:val="000000" w:themeColor="text1"/>
          <w:sz w:val="24"/>
          <w:szCs w:val="24"/>
        </w:rPr>
        <w:br/>
        <w:t>docker ps</w:t>
      </w:r>
      <w:r w:rsidRPr="002D56A7">
        <w:rPr>
          <w:rFonts w:ascii="Times New Roman" w:hAnsi="Times New Roman" w:cs="Times New Roman"/>
          <w:color w:val="000000" w:themeColor="text1"/>
          <w:sz w:val="24"/>
          <w:szCs w:val="24"/>
        </w:rPr>
        <w:br/>
        <w:t>docker logs medication_app</w:t>
      </w:r>
    </w:p>
    <w:p w14:paraId="791FC9D5" w14:textId="77777777" w:rsidR="00B14F30" w:rsidRPr="002D56A7" w:rsidRDefault="00000000">
      <w:pPr>
        <w:spacing w:after="80" w:line="252" w:lineRule="auto"/>
        <w:jc w:val="both"/>
        <w:rPr>
          <w:rFonts w:cs="Times New Roman"/>
          <w:color w:val="000000" w:themeColor="text1"/>
          <w:sz w:val="24"/>
          <w:szCs w:val="24"/>
        </w:rPr>
      </w:pPr>
      <w:r w:rsidRPr="002D56A7">
        <w:rPr>
          <w:rFonts w:cs="Times New Roman"/>
          <w:color w:val="000000" w:themeColor="text1"/>
          <w:sz w:val="24"/>
          <w:szCs w:val="24"/>
        </w:rPr>
        <w:t>A successful build produces the medication-tracker image. A running container should expose the configured application port and provide logs without fatal startup errors.</w:t>
      </w:r>
    </w:p>
    <w:p w14:paraId="2AD916AC" w14:textId="0D5E7C1C" w:rsidR="00B14F30" w:rsidRPr="002D56A7" w:rsidRDefault="00000000" w:rsidP="002D56A7">
      <w:pPr>
        <w:spacing w:after="0" w:line="252" w:lineRule="auto"/>
        <w:jc w:val="both"/>
        <w:rPr>
          <w:rFonts w:cs="Times New Roman"/>
          <w:color w:val="000000" w:themeColor="text1"/>
          <w:sz w:val="24"/>
          <w:szCs w:val="24"/>
        </w:rPr>
      </w:pPr>
      <w:r w:rsidRPr="002D56A7">
        <w:rPr>
          <w:rFonts w:cs="Times New Roman"/>
          <w:color w:val="000000" w:themeColor="text1"/>
          <w:sz w:val="24"/>
          <w:szCs w:val="24"/>
        </w:rPr>
        <w:t>9. Docker Compose Design</w:t>
      </w:r>
    </w:p>
    <w:p w14:paraId="65478C44"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9.1 Compose Configuration</w:t>
      </w:r>
    </w:p>
    <w:p w14:paraId="04DCE6FF" w14:textId="77777777" w:rsidR="00B14F30" w:rsidRPr="002D56A7" w:rsidRDefault="00000000">
      <w:pPr>
        <w:pStyle w:val="CodeBlock"/>
        <w:spacing w:line="252" w:lineRule="auto"/>
        <w:ind w:left="216" w:right="72"/>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services:</w:t>
      </w:r>
      <w:r w:rsidRPr="002D56A7">
        <w:rPr>
          <w:rFonts w:ascii="Times New Roman" w:hAnsi="Times New Roman" w:cs="Times New Roman"/>
          <w:color w:val="000000" w:themeColor="text1"/>
          <w:sz w:val="24"/>
          <w:szCs w:val="24"/>
        </w:rPr>
        <w:br/>
        <w:t xml:space="preserve">  app:</w:t>
      </w:r>
      <w:r w:rsidRPr="002D56A7">
        <w:rPr>
          <w:rFonts w:ascii="Times New Roman" w:hAnsi="Times New Roman" w:cs="Times New Roman"/>
          <w:color w:val="000000" w:themeColor="text1"/>
          <w:sz w:val="24"/>
          <w:szCs w:val="24"/>
        </w:rPr>
        <w:br/>
        <w:t xml:space="preserve">    build: .</w:t>
      </w:r>
      <w:r w:rsidRPr="002D56A7">
        <w:rPr>
          <w:rFonts w:ascii="Times New Roman" w:hAnsi="Times New Roman" w:cs="Times New Roman"/>
          <w:color w:val="000000" w:themeColor="text1"/>
          <w:sz w:val="24"/>
          <w:szCs w:val="24"/>
        </w:rPr>
        <w:br/>
        <w:t xml:space="preserve">    container_name: medication_app</w:t>
      </w:r>
      <w:r w:rsidRPr="002D56A7">
        <w:rPr>
          <w:rFonts w:ascii="Times New Roman" w:hAnsi="Times New Roman" w:cs="Times New Roman"/>
          <w:color w:val="000000" w:themeColor="text1"/>
          <w:sz w:val="24"/>
          <w:szCs w:val="24"/>
        </w:rPr>
        <w:br/>
        <w:t xml:space="preserve">    ports:</w:t>
      </w:r>
      <w:r w:rsidRPr="002D56A7">
        <w:rPr>
          <w:rFonts w:ascii="Times New Roman" w:hAnsi="Times New Roman" w:cs="Times New Roman"/>
          <w:color w:val="000000" w:themeColor="text1"/>
          <w:sz w:val="24"/>
          <w:szCs w:val="24"/>
        </w:rPr>
        <w:br/>
        <w:t xml:space="preserve">      - "5000:5000"</w:t>
      </w:r>
      <w:r w:rsidRPr="002D56A7">
        <w:rPr>
          <w:rFonts w:ascii="Times New Roman" w:hAnsi="Times New Roman" w:cs="Times New Roman"/>
          <w:color w:val="000000" w:themeColor="text1"/>
          <w:sz w:val="24"/>
          <w:szCs w:val="24"/>
        </w:rPr>
        <w:br/>
        <w:t xml:space="preserve">    depends_on:</w:t>
      </w:r>
      <w:r w:rsidRPr="002D56A7">
        <w:rPr>
          <w:rFonts w:ascii="Times New Roman" w:hAnsi="Times New Roman" w:cs="Times New Roman"/>
          <w:color w:val="000000" w:themeColor="text1"/>
          <w:sz w:val="24"/>
          <w:szCs w:val="24"/>
        </w:rPr>
        <w:br/>
      </w:r>
      <w:r w:rsidRPr="002D56A7">
        <w:rPr>
          <w:rFonts w:ascii="Times New Roman" w:hAnsi="Times New Roman" w:cs="Times New Roman"/>
          <w:color w:val="000000" w:themeColor="text1"/>
          <w:sz w:val="24"/>
          <w:szCs w:val="24"/>
        </w:rPr>
        <w:lastRenderedPageBreak/>
        <w:t xml:space="preserve">      - db</w:t>
      </w:r>
      <w:r w:rsidRPr="002D56A7">
        <w:rPr>
          <w:rFonts w:ascii="Times New Roman" w:hAnsi="Times New Roman" w:cs="Times New Roman"/>
          <w:color w:val="000000" w:themeColor="text1"/>
          <w:sz w:val="24"/>
          <w:szCs w:val="24"/>
        </w:rPr>
        <w:br/>
        <w:t xml:space="preserve">    environment:</w:t>
      </w:r>
      <w:r w:rsidRPr="002D56A7">
        <w:rPr>
          <w:rFonts w:ascii="Times New Roman" w:hAnsi="Times New Roman" w:cs="Times New Roman"/>
          <w:color w:val="000000" w:themeColor="text1"/>
          <w:sz w:val="24"/>
          <w:szCs w:val="24"/>
        </w:rPr>
        <w:br/>
        <w:t xml:space="preserve">      DB_HOST: db</w:t>
      </w:r>
      <w:r w:rsidRPr="002D56A7">
        <w:rPr>
          <w:rFonts w:ascii="Times New Roman" w:hAnsi="Times New Roman" w:cs="Times New Roman"/>
          <w:color w:val="000000" w:themeColor="text1"/>
          <w:sz w:val="24"/>
          <w:szCs w:val="24"/>
        </w:rPr>
        <w:br/>
        <w:t xml:space="preserve">      DB_NAME: medication_db</w:t>
      </w:r>
      <w:r w:rsidRPr="002D56A7">
        <w:rPr>
          <w:rFonts w:ascii="Times New Roman" w:hAnsi="Times New Roman" w:cs="Times New Roman"/>
          <w:color w:val="000000" w:themeColor="text1"/>
          <w:sz w:val="24"/>
          <w:szCs w:val="24"/>
        </w:rPr>
        <w:br/>
        <w:t xml:space="preserve">      DB_USER: medication_user</w:t>
      </w:r>
      <w:r w:rsidRPr="002D56A7">
        <w:rPr>
          <w:rFonts w:ascii="Times New Roman" w:hAnsi="Times New Roman" w:cs="Times New Roman"/>
          <w:color w:val="000000" w:themeColor="text1"/>
          <w:sz w:val="24"/>
          <w:szCs w:val="24"/>
        </w:rPr>
        <w:br/>
        <w:t xml:space="preserve">      DB_PASSWORD: medication_password</w:t>
      </w:r>
      <w:r w:rsidRPr="002D56A7">
        <w:rPr>
          <w:rFonts w:ascii="Times New Roman" w:hAnsi="Times New Roman" w:cs="Times New Roman"/>
          <w:color w:val="000000" w:themeColor="text1"/>
          <w:sz w:val="24"/>
          <w:szCs w:val="24"/>
        </w:rPr>
        <w:br/>
      </w:r>
      <w:r w:rsidRPr="002D56A7">
        <w:rPr>
          <w:rFonts w:ascii="Times New Roman" w:hAnsi="Times New Roman" w:cs="Times New Roman"/>
          <w:color w:val="000000" w:themeColor="text1"/>
          <w:sz w:val="24"/>
          <w:szCs w:val="24"/>
        </w:rPr>
        <w:br/>
        <w:t xml:space="preserve">  db:</w:t>
      </w:r>
      <w:r w:rsidRPr="002D56A7">
        <w:rPr>
          <w:rFonts w:ascii="Times New Roman" w:hAnsi="Times New Roman" w:cs="Times New Roman"/>
          <w:color w:val="000000" w:themeColor="text1"/>
          <w:sz w:val="24"/>
          <w:szCs w:val="24"/>
        </w:rPr>
        <w:br/>
        <w:t xml:space="preserve">    image: mysql:8.0</w:t>
      </w:r>
      <w:r w:rsidRPr="002D56A7">
        <w:rPr>
          <w:rFonts w:ascii="Times New Roman" w:hAnsi="Times New Roman" w:cs="Times New Roman"/>
          <w:color w:val="000000" w:themeColor="text1"/>
          <w:sz w:val="24"/>
          <w:szCs w:val="24"/>
        </w:rPr>
        <w:br/>
        <w:t xml:space="preserve">    container_name: medication_database</w:t>
      </w:r>
      <w:r w:rsidRPr="002D56A7">
        <w:rPr>
          <w:rFonts w:ascii="Times New Roman" w:hAnsi="Times New Roman" w:cs="Times New Roman"/>
          <w:color w:val="000000" w:themeColor="text1"/>
          <w:sz w:val="24"/>
          <w:szCs w:val="24"/>
        </w:rPr>
        <w:br/>
        <w:t xml:space="preserve">    restart: always</w:t>
      </w:r>
      <w:r w:rsidRPr="002D56A7">
        <w:rPr>
          <w:rFonts w:ascii="Times New Roman" w:hAnsi="Times New Roman" w:cs="Times New Roman"/>
          <w:color w:val="000000" w:themeColor="text1"/>
          <w:sz w:val="24"/>
          <w:szCs w:val="24"/>
        </w:rPr>
        <w:br/>
        <w:t xml:space="preserve">    environment:</w:t>
      </w:r>
      <w:r w:rsidRPr="002D56A7">
        <w:rPr>
          <w:rFonts w:ascii="Times New Roman" w:hAnsi="Times New Roman" w:cs="Times New Roman"/>
          <w:color w:val="000000" w:themeColor="text1"/>
          <w:sz w:val="24"/>
          <w:szCs w:val="24"/>
        </w:rPr>
        <w:br/>
        <w:t xml:space="preserve">      MYSQL_DATABASE: medication_db</w:t>
      </w:r>
      <w:r w:rsidRPr="002D56A7">
        <w:rPr>
          <w:rFonts w:ascii="Times New Roman" w:hAnsi="Times New Roman" w:cs="Times New Roman"/>
          <w:color w:val="000000" w:themeColor="text1"/>
          <w:sz w:val="24"/>
          <w:szCs w:val="24"/>
        </w:rPr>
        <w:br/>
        <w:t xml:space="preserve">      MYSQL_USER: medication_user</w:t>
      </w:r>
      <w:r w:rsidRPr="002D56A7">
        <w:rPr>
          <w:rFonts w:ascii="Times New Roman" w:hAnsi="Times New Roman" w:cs="Times New Roman"/>
          <w:color w:val="000000" w:themeColor="text1"/>
          <w:sz w:val="24"/>
          <w:szCs w:val="24"/>
        </w:rPr>
        <w:br/>
        <w:t xml:space="preserve">      MYSQL_PASSWORD: medication_password</w:t>
      </w:r>
      <w:r w:rsidRPr="002D56A7">
        <w:rPr>
          <w:rFonts w:ascii="Times New Roman" w:hAnsi="Times New Roman" w:cs="Times New Roman"/>
          <w:color w:val="000000" w:themeColor="text1"/>
          <w:sz w:val="24"/>
          <w:szCs w:val="24"/>
        </w:rPr>
        <w:br/>
        <w:t xml:space="preserve">      MYSQL_ROOT_PASSWORD: root_password</w:t>
      </w:r>
      <w:r w:rsidRPr="002D56A7">
        <w:rPr>
          <w:rFonts w:ascii="Times New Roman" w:hAnsi="Times New Roman" w:cs="Times New Roman"/>
          <w:color w:val="000000" w:themeColor="text1"/>
          <w:sz w:val="24"/>
          <w:szCs w:val="24"/>
        </w:rPr>
        <w:br/>
        <w:t xml:space="preserve">    volumes:</w:t>
      </w:r>
      <w:r w:rsidRPr="002D56A7">
        <w:rPr>
          <w:rFonts w:ascii="Times New Roman" w:hAnsi="Times New Roman" w:cs="Times New Roman"/>
          <w:color w:val="000000" w:themeColor="text1"/>
          <w:sz w:val="24"/>
          <w:szCs w:val="24"/>
        </w:rPr>
        <w:br/>
        <w:t xml:space="preserve">      - mysql_data:/var/lib/mysql</w:t>
      </w:r>
      <w:r w:rsidRPr="002D56A7">
        <w:rPr>
          <w:rFonts w:ascii="Times New Roman" w:hAnsi="Times New Roman" w:cs="Times New Roman"/>
          <w:color w:val="000000" w:themeColor="text1"/>
          <w:sz w:val="24"/>
          <w:szCs w:val="24"/>
        </w:rPr>
        <w:br/>
      </w:r>
      <w:r w:rsidRPr="002D56A7">
        <w:rPr>
          <w:rFonts w:ascii="Times New Roman" w:hAnsi="Times New Roman" w:cs="Times New Roman"/>
          <w:color w:val="000000" w:themeColor="text1"/>
          <w:sz w:val="24"/>
          <w:szCs w:val="24"/>
        </w:rPr>
        <w:br/>
        <w:t>volumes:</w:t>
      </w:r>
      <w:r w:rsidRPr="002D56A7">
        <w:rPr>
          <w:rFonts w:ascii="Times New Roman" w:hAnsi="Times New Roman" w:cs="Times New Roman"/>
          <w:color w:val="000000" w:themeColor="text1"/>
          <w:sz w:val="24"/>
          <w:szCs w:val="24"/>
        </w:rPr>
        <w:br/>
        <w:t xml:space="preserve">  mysql_data:</w:t>
      </w:r>
    </w:p>
    <w:p w14:paraId="29967365"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9.2 Services, Networking and Volumes</w:t>
      </w:r>
    </w:p>
    <w:tbl>
      <w:tblPr>
        <w:tblStyle w:val="TableGrid"/>
        <w:tblW w:w="0" w:type="auto"/>
        <w:jc w:val="center"/>
        <w:tblLook w:val="04A0" w:firstRow="1" w:lastRow="0" w:firstColumn="1" w:lastColumn="0" w:noHBand="0" w:noVBand="1"/>
      </w:tblPr>
      <w:tblGrid>
        <w:gridCol w:w="5040"/>
        <w:gridCol w:w="5040"/>
      </w:tblGrid>
      <w:tr w:rsidR="00B14F30" w:rsidRPr="002D56A7" w14:paraId="40137F65" w14:textId="77777777">
        <w:trPr>
          <w:jc w:val="center"/>
        </w:trPr>
        <w:tc>
          <w:tcPr>
            <w:tcW w:w="5040" w:type="dxa"/>
            <w:shd w:val="clear" w:color="auto" w:fill="D9EAF7"/>
            <w:vAlign w:val="center"/>
          </w:tcPr>
          <w:p w14:paraId="0BD5AA5C" w14:textId="77777777" w:rsidR="00B14F30" w:rsidRPr="002D56A7" w:rsidRDefault="00000000">
            <w:pPr>
              <w:spacing w:after="20" w:line="240" w:lineRule="auto"/>
              <w:rPr>
                <w:rFonts w:cs="Times New Roman"/>
                <w:color w:val="000000" w:themeColor="text1"/>
                <w:sz w:val="24"/>
                <w:szCs w:val="24"/>
              </w:rPr>
            </w:pPr>
            <w:r w:rsidRPr="002D56A7">
              <w:rPr>
                <w:rFonts w:cs="Times New Roman"/>
                <w:b/>
                <w:color w:val="000000" w:themeColor="text1"/>
                <w:sz w:val="24"/>
                <w:szCs w:val="24"/>
              </w:rPr>
              <w:t>Element</w:t>
            </w:r>
          </w:p>
        </w:tc>
        <w:tc>
          <w:tcPr>
            <w:tcW w:w="5040" w:type="dxa"/>
            <w:shd w:val="clear" w:color="auto" w:fill="D9EAF7"/>
            <w:vAlign w:val="center"/>
          </w:tcPr>
          <w:p w14:paraId="1EF53589" w14:textId="77777777" w:rsidR="00B14F30" w:rsidRPr="002D56A7" w:rsidRDefault="00000000">
            <w:pPr>
              <w:spacing w:after="20" w:line="240" w:lineRule="auto"/>
              <w:rPr>
                <w:rFonts w:cs="Times New Roman"/>
                <w:color w:val="000000" w:themeColor="text1"/>
                <w:sz w:val="24"/>
                <w:szCs w:val="24"/>
              </w:rPr>
            </w:pPr>
            <w:r w:rsidRPr="002D56A7">
              <w:rPr>
                <w:rFonts w:cs="Times New Roman"/>
                <w:b/>
                <w:color w:val="000000" w:themeColor="text1"/>
                <w:sz w:val="24"/>
                <w:szCs w:val="24"/>
              </w:rPr>
              <w:t>Explanation</w:t>
            </w:r>
          </w:p>
        </w:tc>
      </w:tr>
      <w:tr w:rsidR="00B14F30" w:rsidRPr="002D56A7" w14:paraId="36120959" w14:textId="77777777">
        <w:trPr>
          <w:jc w:val="center"/>
        </w:trPr>
        <w:tc>
          <w:tcPr>
            <w:tcW w:w="5040" w:type="dxa"/>
            <w:vAlign w:val="center"/>
          </w:tcPr>
          <w:p w14:paraId="470B0920"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app service</w:t>
            </w:r>
          </w:p>
        </w:tc>
        <w:tc>
          <w:tcPr>
            <w:tcW w:w="5040" w:type="dxa"/>
            <w:vAlign w:val="center"/>
          </w:tcPr>
          <w:p w14:paraId="0D69FCC0"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Builds and runs the application container.</w:t>
            </w:r>
          </w:p>
        </w:tc>
      </w:tr>
      <w:tr w:rsidR="00B14F30" w:rsidRPr="002D56A7" w14:paraId="34CFE0E3" w14:textId="77777777">
        <w:trPr>
          <w:jc w:val="center"/>
        </w:trPr>
        <w:tc>
          <w:tcPr>
            <w:tcW w:w="5040" w:type="dxa"/>
            <w:vAlign w:val="center"/>
          </w:tcPr>
          <w:p w14:paraId="6CFD6CA0"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db service</w:t>
            </w:r>
          </w:p>
        </w:tc>
        <w:tc>
          <w:tcPr>
            <w:tcW w:w="5040" w:type="dxa"/>
            <w:vAlign w:val="center"/>
          </w:tcPr>
          <w:p w14:paraId="513D3966"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Runs MySQL database.</w:t>
            </w:r>
          </w:p>
        </w:tc>
      </w:tr>
      <w:tr w:rsidR="00B14F30" w:rsidRPr="002D56A7" w14:paraId="786BF367" w14:textId="77777777">
        <w:trPr>
          <w:jc w:val="center"/>
        </w:trPr>
        <w:tc>
          <w:tcPr>
            <w:tcW w:w="5040" w:type="dxa"/>
            <w:vAlign w:val="center"/>
          </w:tcPr>
          <w:p w14:paraId="25F32E59"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depends_on</w:t>
            </w:r>
          </w:p>
        </w:tc>
        <w:tc>
          <w:tcPr>
            <w:tcW w:w="5040" w:type="dxa"/>
            <w:vAlign w:val="center"/>
          </w:tcPr>
          <w:p w14:paraId="7D45C38D"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Expresses application-to-database startup dependency.</w:t>
            </w:r>
          </w:p>
        </w:tc>
      </w:tr>
      <w:tr w:rsidR="00B14F30" w:rsidRPr="002D56A7" w14:paraId="0B3F2005" w14:textId="77777777">
        <w:trPr>
          <w:jc w:val="center"/>
        </w:trPr>
        <w:tc>
          <w:tcPr>
            <w:tcW w:w="5040" w:type="dxa"/>
            <w:vAlign w:val="center"/>
          </w:tcPr>
          <w:p w14:paraId="6065A7EF"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network</w:t>
            </w:r>
          </w:p>
        </w:tc>
        <w:tc>
          <w:tcPr>
            <w:tcW w:w="5040" w:type="dxa"/>
            <w:vAlign w:val="center"/>
          </w:tcPr>
          <w:p w14:paraId="36E85CDB"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Allows services to communicate by service name.</w:t>
            </w:r>
          </w:p>
        </w:tc>
      </w:tr>
      <w:tr w:rsidR="00B14F30" w:rsidRPr="002D56A7" w14:paraId="650A67E9" w14:textId="77777777">
        <w:trPr>
          <w:jc w:val="center"/>
        </w:trPr>
        <w:tc>
          <w:tcPr>
            <w:tcW w:w="5040" w:type="dxa"/>
            <w:vAlign w:val="center"/>
          </w:tcPr>
          <w:p w14:paraId="0FBC06DB"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volume</w:t>
            </w:r>
          </w:p>
        </w:tc>
        <w:tc>
          <w:tcPr>
            <w:tcW w:w="5040" w:type="dxa"/>
            <w:vAlign w:val="center"/>
          </w:tcPr>
          <w:p w14:paraId="3B5FCB63"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Provides persistent database storage.</w:t>
            </w:r>
          </w:p>
        </w:tc>
      </w:tr>
      <w:tr w:rsidR="00B14F30" w:rsidRPr="002D56A7" w14:paraId="424F82F8" w14:textId="77777777">
        <w:trPr>
          <w:jc w:val="center"/>
        </w:trPr>
        <w:tc>
          <w:tcPr>
            <w:tcW w:w="5040" w:type="dxa"/>
            <w:vAlign w:val="center"/>
          </w:tcPr>
          <w:p w14:paraId="5B413268"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environment</w:t>
            </w:r>
          </w:p>
        </w:tc>
        <w:tc>
          <w:tcPr>
            <w:tcW w:w="5040" w:type="dxa"/>
            <w:vAlign w:val="center"/>
          </w:tcPr>
          <w:p w14:paraId="6F3794AC"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Provides runtime configuration.</w:t>
            </w:r>
          </w:p>
        </w:tc>
      </w:tr>
    </w:tbl>
    <w:p w14:paraId="7F6040ED"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9.3 Database Communication</w:t>
      </w:r>
    </w:p>
    <w:p w14:paraId="2AA7C653" w14:textId="77777777" w:rsidR="00B14F30" w:rsidRPr="002D56A7" w:rsidRDefault="00000000">
      <w:pPr>
        <w:spacing w:after="80" w:line="252" w:lineRule="auto"/>
        <w:jc w:val="both"/>
        <w:rPr>
          <w:rFonts w:cs="Times New Roman"/>
          <w:color w:val="000000" w:themeColor="text1"/>
          <w:sz w:val="24"/>
          <w:szCs w:val="24"/>
        </w:rPr>
      </w:pPr>
      <w:r w:rsidRPr="002D56A7">
        <w:rPr>
          <w:rFonts w:cs="Times New Roman"/>
          <w:color w:val="000000" w:themeColor="text1"/>
          <w:sz w:val="24"/>
          <w:szCs w:val="24"/>
        </w:rPr>
        <w:t>The application should use DB_HOST=db because 'db' is the Compose service name. Using localhost inside the application container would incorrectly refer to the application container itself.</w:t>
      </w:r>
    </w:p>
    <w:p w14:paraId="01702C4F"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9.4 Security Note</w:t>
      </w:r>
    </w:p>
    <w:p w14:paraId="4760711F" w14:textId="77777777" w:rsidR="00B14F30" w:rsidRPr="002D56A7" w:rsidRDefault="00000000">
      <w:pPr>
        <w:spacing w:after="80" w:line="252" w:lineRule="auto"/>
        <w:jc w:val="both"/>
        <w:rPr>
          <w:rFonts w:cs="Times New Roman"/>
          <w:color w:val="000000" w:themeColor="text1"/>
          <w:sz w:val="24"/>
          <w:szCs w:val="24"/>
        </w:rPr>
      </w:pPr>
      <w:r w:rsidRPr="002D56A7">
        <w:rPr>
          <w:rFonts w:cs="Times New Roman"/>
          <w:color w:val="000000" w:themeColor="text1"/>
          <w:sz w:val="24"/>
          <w:szCs w:val="24"/>
        </w:rPr>
        <w:t>In a real deployment, passwords and API keys should be managed with secure environment configuration or secrets rather than being committed to a public repository.</w:t>
      </w:r>
    </w:p>
    <w:p w14:paraId="14F5EF66" w14:textId="708FC657" w:rsidR="00B14F30" w:rsidRPr="002D56A7" w:rsidRDefault="00000000" w:rsidP="002D56A7">
      <w:pPr>
        <w:spacing w:after="0" w:line="252" w:lineRule="auto"/>
        <w:jc w:val="both"/>
        <w:rPr>
          <w:rFonts w:cs="Times New Roman"/>
          <w:color w:val="000000" w:themeColor="text1"/>
          <w:sz w:val="24"/>
          <w:szCs w:val="24"/>
        </w:rPr>
      </w:pPr>
      <w:r w:rsidRPr="002D56A7">
        <w:rPr>
          <w:rFonts w:cs="Times New Roman"/>
          <w:color w:val="000000" w:themeColor="text1"/>
          <w:sz w:val="24"/>
          <w:szCs w:val="24"/>
        </w:rPr>
        <w:br w:type="page"/>
      </w:r>
      <w:r w:rsidRPr="002D56A7">
        <w:rPr>
          <w:rFonts w:cs="Times New Roman"/>
          <w:color w:val="000000" w:themeColor="text1"/>
          <w:sz w:val="24"/>
          <w:szCs w:val="24"/>
        </w:rPr>
        <w:lastRenderedPageBreak/>
        <w:t>10. Container Deployment and Testing</w:t>
      </w:r>
    </w:p>
    <w:p w14:paraId="39EDC5B7"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10.1 Deployment Commands</w:t>
      </w:r>
    </w:p>
    <w:p w14:paraId="71C6D704" w14:textId="77777777" w:rsidR="00B14F30" w:rsidRPr="002D56A7" w:rsidRDefault="00000000">
      <w:pPr>
        <w:pStyle w:val="CodeBlock"/>
        <w:spacing w:line="252" w:lineRule="auto"/>
        <w:ind w:left="216" w:right="72"/>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docker compose up --build</w:t>
      </w:r>
      <w:r w:rsidRPr="002D56A7">
        <w:rPr>
          <w:rFonts w:ascii="Times New Roman" w:hAnsi="Times New Roman" w:cs="Times New Roman"/>
          <w:color w:val="000000" w:themeColor="text1"/>
          <w:sz w:val="24"/>
          <w:szCs w:val="24"/>
        </w:rPr>
        <w:br/>
        <w:t>docker compose up -d --build</w:t>
      </w:r>
      <w:r w:rsidRPr="002D56A7">
        <w:rPr>
          <w:rFonts w:ascii="Times New Roman" w:hAnsi="Times New Roman" w:cs="Times New Roman"/>
          <w:color w:val="000000" w:themeColor="text1"/>
          <w:sz w:val="24"/>
          <w:szCs w:val="24"/>
        </w:rPr>
        <w:br/>
        <w:t>docker compose ps</w:t>
      </w:r>
      <w:r w:rsidRPr="002D56A7">
        <w:rPr>
          <w:rFonts w:ascii="Times New Roman" w:hAnsi="Times New Roman" w:cs="Times New Roman"/>
          <w:color w:val="000000" w:themeColor="text1"/>
          <w:sz w:val="24"/>
          <w:szCs w:val="24"/>
        </w:rPr>
        <w:br/>
        <w:t>docker ps</w:t>
      </w:r>
    </w:p>
    <w:p w14:paraId="7433B6FA" w14:textId="77777777" w:rsidR="00B14F30" w:rsidRPr="002D56A7" w:rsidRDefault="00000000">
      <w:pPr>
        <w:keepNext/>
        <w:spacing w:before="20" w:after="20" w:line="240" w:lineRule="auto"/>
        <w:jc w:val="center"/>
        <w:rPr>
          <w:rFonts w:cs="Times New Roman"/>
          <w:color w:val="000000" w:themeColor="text1"/>
          <w:sz w:val="24"/>
          <w:szCs w:val="24"/>
        </w:rPr>
      </w:pPr>
      <w:r w:rsidRPr="002D56A7">
        <w:rPr>
          <w:rFonts w:cs="Times New Roman"/>
          <w:noProof/>
          <w:color w:val="000000" w:themeColor="text1"/>
          <w:sz w:val="24"/>
          <w:szCs w:val="24"/>
        </w:rPr>
        <w:drawing>
          <wp:inline distT="0" distB="0" distL="0" distR="0" wp14:anchorId="4858BF63" wp14:editId="0FB30C83">
            <wp:extent cx="6035040" cy="34353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6"/>
                    <a:stretch>
                      <a:fillRect/>
                    </a:stretch>
                  </pic:blipFill>
                  <pic:spPr>
                    <a:xfrm>
                      <a:off x="0" y="0"/>
                      <a:ext cx="6035040" cy="3435330"/>
                    </a:xfrm>
                    <a:prstGeom prst="rect">
                      <a:avLst/>
                    </a:prstGeom>
                  </pic:spPr>
                </pic:pic>
              </a:graphicData>
            </a:graphic>
          </wp:inline>
        </w:drawing>
      </w:r>
    </w:p>
    <w:p w14:paraId="7EFF7ED7" w14:textId="77777777" w:rsidR="00B14F30" w:rsidRPr="002D56A7" w:rsidRDefault="00000000">
      <w:pPr>
        <w:spacing w:after="80" w:line="252" w:lineRule="auto"/>
        <w:jc w:val="center"/>
        <w:rPr>
          <w:rFonts w:cs="Times New Roman"/>
          <w:color w:val="000000" w:themeColor="text1"/>
          <w:sz w:val="24"/>
          <w:szCs w:val="24"/>
        </w:rPr>
      </w:pPr>
      <w:r w:rsidRPr="002D56A7">
        <w:rPr>
          <w:rFonts w:cs="Times New Roman"/>
          <w:i/>
          <w:color w:val="000000" w:themeColor="text1"/>
          <w:sz w:val="24"/>
          <w:szCs w:val="24"/>
        </w:rPr>
        <w:t>Figure 8. Deployment flow from source code and Git repository through Docker build, Compose deployment and testing.</w:t>
      </w:r>
    </w:p>
    <w:p w14:paraId="2AB1FF35"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10.2 Logs and Access</w:t>
      </w:r>
    </w:p>
    <w:p w14:paraId="09986CE6" w14:textId="77777777" w:rsidR="00B14F30" w:rsidRPr="002D56A7" w:rsidRDefault="00000000">
      <w:pPr>
        <w:pStyle w:val="CodeBlock"/>
        <w:spacing w:line="252" w:lineRule="auto"/>
        <w:ind w:left="216" w:right="72"/>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docker compose logs app</w:t>
      </w:r>
      <w:r w:rsidRPr="002D56A7">
        <w:rPr>
          <w:rFonts w:ascii="Times New Roman" w:hAnsi="Times New Roman" w:cs="Times New Roman"/>
          <w:color w:val="000000" w:themeColor="text1"/>
          <w:sz w:val="24"/>
          <w:szCs w:val="24"/>
        </w:rPr>
        <w:br/>
        <w:t>docker compose logs db</w:t>
      </w:r>
      <w:r w:rsidRPr="002D56A7">
        <w:rPr>
          <w:rFonts w:ascii="Times New Roman" w:hAnsi="Times New Roman" w:cs="Times New Roman"/>
          <w:color w:val="000000" w:themeColor="text1"/>
          <w:sz w:val="24"/>
          <w:szCs w:val="24"/>
        </w:rPr>
        <w:br/>
        <w:t>http://localhost:5000</w:t>
      </w:r>
    </w:p>
    <w:p w14:paraId="37966276"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10.3 Functional Testing</w:t>
      </w:r>
    </w:p>
    <w:tbl>
      <w:tblPr>
        <w:tblStyle w:val="TableGrid"/>
        <w:tblW w:w="0" w:type="auto"/>
        <w:jc w:val="center"/>
        <w:tblLook w:val="04A0" w:firstRow="1" w:lastRow="0" w:firstColumn="1" w:lastColumn="0" w:noHBand="0" w:noVBand="1"/>
      </w:tblPr>
      <w:tblGrid>
        <w:gridCol w:w="3360"/>
        <w:gridCol w:w="3360"/>
        <w:gridCol w:w="3360"/>
      </w:tblGrid>
      <w:tr w:rsidR="00B14F30" w:rsidRPr="002D56A7" w14:paraId="163F52B9" w14:textId="77777777">
        <w:trPr>
          <w:jc w:val="center"/>
        </w:trPr>
        <w:tc>
          <w:tcPr>
            <w:tcW w:w="3360" w:type="dxa"/>
            <w:shd w:val="clear" w:color="auto" w:fill="D9EAF7"/>
            <w:vAlign w:val="center"/>
          </w:tcPr>
          <w:p w14:paraId="1F4C1778" w14:textId="77777777" w:rsidR="00B14F30" w:rsidRPr="002D56A7" w:rsidRDefault="00000000">
            <w:pPr>
              <w:spacing w:after="20" w:line="240" w:lineRule="auto"/>
              <w:rPr>
                <w:rFonts w:cs="Times New Roman"/>
                <w:color w:val="000000" w:themeColor="text1"/>
                <w:sz w:val="24"/>
                <w:szCs w:val="24"/>
              </w:rPr>
            </w:pPr>
            <w:r w:rsidRPr="002D56A7">
              <w:rPr>
                <w:rFonts w:cs="Times New Roman"/>
                <w:b/>
                <w:color w:val="000000" w:themeColor="text1"/>
                <w:sz w:val="24"/>
                <w:szCs w:val="24"/>
              </w:rPr>
              <w:t>Test ID</w:t>
            </w:r>
          </w:p>
        </w:tc>
        <w:tc>
          <w:tcPr>
            <w:tcW w:w="3360" w:type="dxa"/>
            <w:shd w:val="clear" w:color="auto" w:fill="D9EAF7"/>
            <w:vAlign w:val="center"/>
          </w:tcPr>
          <w:p w14:paraId="452D1ED3" w14:textId="77777777" w:rsidR="00B14F30" w:rsidRPr="002D56A7" w:rsidRDefault="00000000">
            <w:pPr>
              <w:spacing w:after="20" w:line="240" w:lineRule="auto"/>
              <w:rPr>
                <w:rFonts w:cs="Times New Roman"/>
                <w:color w:val="000000" w:themeColor="text1"/>
                <w:sz w:val="24"/>
                <w:szCs w:val="24"/>
              </w:rPr>
            </w:pPr>
            <w:r w:rsidRPr="002D56A7">
              <w:rPr>
                <w:rFonts w:cs="Times New Roman"/>
                <w:b/>
                <w:color w:val="000000" w:themeColor="text1"/>
                <w:sz w:val="24"/>
                <w:szCs w:val="24"/>
              </w:rPr>
              <w:t>Scenario</w:t>
            </w:r>
          </w:p>
        </w:tc>
        <w:tc>
          <w:tcPr>
            <w:tcW w:w="3360" w:type="dxa"/>
            <w:shd w:val="clear" w:color="auto" w:fill="D9EAF7"/>
            <w:vAlign w:val="center"/>
          </w:tcPr>
          <w:p w14:paraId="6F046263" w14:textId="77777777" w:rsidR="00B14F30" w:rsidRPr="002D56A7" w:rsidRDefault="00000000">
            <w:pPr>
              <w:spacing w:after="20" w:line="240" w:lineRule="auto"/>
              <w:rPr>
                <w:rFonts w:cs="Times New Roman"/>
                <w:color w:val="000000" w:themeColor="text1"/>
                <w:sz w:val="24"/>
                <w:szCs w:val="24"/>
              </w:rPr>
            </w:pPr>
            <w:r w:rsidRPr="002D56A7">
              <w:rPr>
                <w:rFonts w:cs="Times New Roman"/>
                <w:b/>
                <w:color w:val="000000" w:themeColor="text1"/>
                <w:sz w:val="24"/>
                <w:szCs w:val="24"/>
              </w:rPr>
              <w:t>Expected Result</w:t>
            </w:r>
          </w:p>
        </w:tc>
      </w:tr>
      <w:tr w:rsidR="00B14F30" w:rsidRPr="002D56A7" w14:paraId="4CCE2F31" w14:textId="77777777">
        <w:trPr>
          <w:jc w:val="center"/>
        </w:trPr>
        <w:tc>
          <w:tcPr>
            <w:tcW w:w="3360" w:type="dxa"/>
            <w:vAlign w:val="center"/>
          </w:tcPr>
          <w:p w14:paraId="16554645"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TC01</w:t>
            </w:r>
          </w:p>
        </w:tc>
        <w:tc>
          <w:tcPr>
            <w:tcW w:w="3360" w:type="dxa"/>
            <w:vAlign w:val="center"/>
          </w:tcPr>
          <w:p w14:paraId="60758E58"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Valid patient login</w:t>
            </w:r>
          </w:p>
        </w:tc>
        <w:tc>
          <w:tcPr>
            <w:tcW w:w="3360" w:type="dxa"/>
            <w:vAlign w:val="center"/>
          </w:tcPr>
          <w:p w14:paraId="18E2B889"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Patient dashboard opens.</w:t>
            </w:r>
          </w:p>
        </w:tc>
      </w:tr>
      <w:tr w:rsidR="00B14F30" w:rsidRPr="002D56A7" w14:paraId="560A2AC4" w14:textId="77777777">
        <w:trPr>
          <w:jc w:val="center"/>
        </w:trPr>
        <w:tc>
          <w:tcPr>
            <w:tcW w:w="3360" w:type="dxa"/>
            <w:vAlign w:val="center"/>
          </w:tcPr>
          <w:p w14:paraId="1CF55953"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TC02</w:t>
            </w:r>
          </w:p>
        </w:tc>
        <w:tc>
          <w:tcPr>
            <w:tcW w:w="3360" w:type="dxa"/>
            <w:vAlign w:val="center"/>
          </w:tcPr>
          <w:p w14:paraId="0B70758F"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Caregiver adds medication</w:t>
            </w:r>
          </w:p>
        </w:tc>
        <w:tc>
          <w:tcPr>
            <w:tcW w:w="3360" w:type="dxa"/>
            <w:vAlign w:val="center"/>
          </w:tcPr>
          <w:p w14:paraId="745AAF76"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Medication record is saved.</w:t>
            </w:r>
          </w:p>
        </w:tc>
      </w:tr>
      <w:tr w:rsidR="00B14F30" w:rsidRPr="002D56A7" w14:paraId="6D23D9A2" w14:textId="77777777">
        <w:trPr>
          <w:jc w:val="center"/>
        </w:trPr>
        <w:tc>
          <w:tcPr>
            <w:tcW w:w="3360" w:type="dxa"/>
            <w:vAlign w:val="center"/>
          </w:tcPr>
          <w:p w14:paraId="5F17866E"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TC03</w:t>
            </w:r>
          </w:p>
        </w:tc>
        <w:tc>
          <w:tcPr>
            <w:tcW w:w="3360" w:type="dxa"/>
            <w:vAlign w:val="center"/>
          </w:tcPr>
          <w:p w14:paraId="248D1303"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Medication schedule reaches due time</w:t>
            </w:r>
          </w:p>
        </w:tc>
        <w:tc>
          <w:tcPr>
            <w:tcW w:w="3360" w:type="dxa"/>
            <w:vAlign w:val="center"/>
          </w:tcPr>
          <w:p w14:paraId="531F26E4"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Reminder is generated.</w:t>
            </w:r>
          </w:p>
        </w:tc>
      </w:tr>
      <w:tr w:rsidR="00B14F30" w:rsidRPr="002D56A7" w14:paraId="2DEAC083" w14:textId="77777777">
        <w:trPr>
          <w:jc w:val="center"/>
        </w:trPr>
        <w:tc>
          <w:tcPr>
            <w:tcW w:w="3360" w:type="dxa"/>
            <w:vAlign w:val="center"/>
          </w:tcPr>
          <w:p w14:paraId="13610FC5"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TC04</w:t>
            </w:r>
          </w:p>
        </w:tc>
        <w:tc>
          <w:tcPr>
            <w:tcW w:w="3360" w:type="dxa"/>
            <w:vAlign w:val="center"/>
          </w:tcPr>
          <w:p w14:paraId="0DA6AC0C"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Patient confirms dose</w:t>
            </w:r>
          </w:p>
        </w:tc>
        <w:tc>
          <w:tcPr>
            <w:tcW w:w="3360" w:type="dxa"/>
            <w:vAlign w:val="center"/>
          </w:tcPr>
          <w:p w14:paraId="4E22F3AB"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Dose status becomes Taken.</w:t>
            </w:r>
          </w:p>
        </w:tc>
      </w:tr>
      <w:tr w:rsidR="00B14F30" w:rsidRPr="002D56A7" w14:paraId="1299C553" w14:textId="77777777">
        <w:trPr>
          <w:jc w:val="center"/>
        </w:trPr>
        <w:tc>
          <w:tcPr>
            <w:tcW w:w="3360" w:type="dxa"/>
            <w:vAlign w:val="center"/>
          </w:tcPr>
          <w:p w14:paraId="21E82FD1"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TC05</w:t>
            </w:r>
          </w:p>
        </w:tc>
        <w:tc>
          <w:tcPr>
            <w:tcW w:w="3360" w:type="dxa"/>
            <w:vAlign w:val="center"/>
          </w:tcPr>
          <w:p w14:paraId="637F30AD"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No confirmation within threshold</w:t>
            </w:r>
          </w:p>
        </w:tc>
        <w:tc>
          <w:tcPr>
            <w:tcW w:w="3360" w:type="dxa"/>
            <w:vAlign w:val="center"/>
          </w:tcPr>
          <w:p w14:paraId="217B4F31"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Dose becomes Missed.</w:t>
            </w:r>
          </w:p>
        </w:tc>
      </w:tr>
      <w:tr w:rsidR="00B14F30" w:rsidRPr="002D56A7" w14:paraId="2ED64C5A" w14:textId="77777777">
        <w:trPr>
          <w:jc w:val="center"/>
        </w:trPr>
        <w:tc>
          <w:tcPr>
            <w:tcW w:w="3360" w:type="dxa"/>
            <w:vAlign w:val="center"/>
          </w:tcPr>
          <w:p w14:paraId="3033AF4F"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TC06</w:t>
            </w:r>
          </w:p>
        </w:tc>
        <w:tc>
          <w:tcPr>
            <w:tcW w:w="3360" w:type="dxa"/>
            <w:vAlign w:val="center"/>
          </w:tcPr>
          <w:p w14:paraId="49D93F58"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Missed dose</w:t>
            </w:r>
          </w:p>
        </w:tc>
        <w:tc>
          <w:tcPr>
            <w:tcW w:w="3360" w:type="dxa"/>
            <w:vAlign w:val="center"/>
          </w:tcPr>
          <w:p w14:paraId="2E5FDE0C"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Caregiver receives alert.</w:t>
            </w:r>
          </w:p>
        </w:tc>
      </w:tr>
      <w:tr w:rsidR="00B14F30" w:rsidRPr="002D56A7" w14:paraId="0B1597F2" w14:textId="77777777">
        <w:trPr>
          <w:jc w:val="center"/>
        </w:trPr>
        <w:tc>
          <w:tcPr>
            <w:tcW w:w="3360" w:type="dxa"/>
            <w:vAlign w:val="center"/>
          </w:tcPr>
          <w:p w14:paraId="6E3BD1F0"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TC07</w:t>
            </w:r>
          </w:p>
        </w:tc>
        <w:tc>
          <w:tcPr>
            <w:tcW w:w="3360" w:type="dxa"/>
            <w:vAlign w:val="center"/>
          </w:tcPr>
          <w:p w14:paraId="07F1DBB4"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Medication quantity low</w:t>
            </w:r>
          </w:p>
        </w:tc>
        <w:tc>
          <w:tcPr>
            <w:tcW w:w="3360" w:type="dxa"/>
            <w:vAlign w:val="center"/>
          </w:tcPr>
          <w:p w14:paraId="64863113"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Refill reminder is generated.</w:t>
            </w:r>
          </w:p>
        </w:tc>
      </w:tr>
      <w:tr w:rsidR="00B14F30" w:rsidRPr="002D56A7" w14:paraId="56F6C700" w14:textId="77777777">
        <w:trPr>
          <w:jc w:val="center"/>
        </w:trPr>
        <w:tc>
          <w:tcPr>
            <w:tcW w:w="3360" w:type="dxa"/>
            <w:vAlign w:val="center"/>
          </w:tcPr>
          <w:p w14:paraId="5672E3EC"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TC08</w:t>
            </w:r>
          </w:p>
        </w:tc>
        <w:tc>
          <w:tcPr>
            <w:tcW w:w="3360" w:type="dxa"/>
            <w:vAlign w:val="center"/>
          </w:tcPr>
          <w:p w14:paraId="109EB9BE"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Database operation</w:t>
            </w:r>
          </w:p>
        </w:tc>
        <w:tc>
          <w:tcPr>
            <w:tcW w:w="3360" w:type="dxa"/>
            <w:vAlign w:val="center"/>
          </w:tcPr>
          <w:p w14:paraId="34485BCE"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Expected record is stored/retrieved.</w:t>
            </w:r>
          </w:p>
        </w:tc>
      </w:tr>
      <w:tr w:rsidR="00B14F30" w:rsidRPr="002D56A7" w14:paraId="329C5B9E" w14:textId="77777777">
        <w:trPr>
          <w:jc w:val="center"/>
        </w:trPr>
        <w:tc>
          <w:tcPr>
            <w:tcW w:w="3360" w:type="dxa"/>
            <w:vAlign w:val="center"/>
          </w:tcPr>
          <w:p w14:paraId="543D2AAF"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TC09</w:t>
            </w:r>
          </w:p>
        </w:tc>
        <w:tc>
          <w:tcPr>
            <w:tcW w:w="3360" w:type="dxa"/>
            <w:vAlign w:val="center"/>
          </w:tcPr>
          <w:p w14:paraId="499B53B1"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Container restart</w:t>
            </w:r>
          </w:p>
        </w:tc>
        <w:tc>
          <w:tcPr>
            <w:tcW w:w="3360" w:type="dxa"/>
            <w:vAlign w:val="center"/>
          </w:tcPr>
          <w:p w14:paraId="66E67827"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Services restart successfully.</w:t>
            </w:r>
          </w:p>
        </w:tc>
      </w:tr>
    </w:tbl>
    <w:p w14:paraId="33738202"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lastRenderedPageBreak/>
        <w:t>10.4 Reminder and Alert Sequence</w:t>
      </w:r>
    </w:p>
    <w:p w14:paraId="714F56BF" w14:textId="77777777" w:rsidR="00B14F30" w:rsidRPr="002D56A7" w:rsidRDefault="00000000">
      <w:pPr>
        <w:keepNext/>
        <w:spacing w:before="20" w:after="20" w:line="240" w:lineRule="auto"/>
        <w:jc w:val="center"/>
        <w:rPr>
          <w:rFonts w:cs="Times New Roman"/>
          <w:color w:val="000000" w:themeColor="text1"/>
          <w:sz w:val="24"/>
          <w:szCs w:val="24"/>
        </w:rPr>
      </w:pPr>
      <w:r w:rsidRPr="002D56A7">
        <w:rPr>
          <w:rFonts w:cs="Times New Roman"/>
          <w:noProof/>
          <w:color w:val="000000" w:themeColor="text1"/>
          <w:sz w:val="24"/>
          <w:szCs w:val="24"/>
        </w:rPr>
        <w:drawing>
          <wp:inline distT="0" distB="0" distL="0" distR="0" wp14:anchorId="62F3C55F" wp14:editId="3CE7A7CD">
            <wp:extent cx="6035040" cy="36125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7"/>
                    <a:stretch>
                      <a:fillRect/>
                    </a:stretch>
                  </pic:blipFill>
                  <pic:spPr>
                    <a:xfrm>
                      <a:off x="0" y="0"/>
                      <a:ext cx="6035040" cy="3612583"/>
                    </a:xfrm>
                    <a:prstGeom prst="rect">
                      <a:avLst/>
                    </a:prstGeom>
                  </pic:spPr>
                </pic:pic>
              </a:graphicData>
            </a:graphic>
          </wp:inline>
        </w:drawing>
      </w:r>
    </w:p>
    <w:p w14:paraId="0BBFDD4B" w14:textId="77777777" w:rsidR="00B14F30" w:rsidRPr="002D56A7" w:rsidRDefault="00000000">
      <w:pPr>
        <w:spacing w:after="80" w:line="252" w:lineRule="auto"/>
        <w:jc w:val="center"/>
        <w:rPr>
          <w:rFonts w:cs="Times New Roman"/>
          <w:color w:val="000000" w:themeColor="text1"/>
          <w:sz w:val="24"/>
          <w:szCs w:val="24"/>
        </w:rPr>
      </w:pPr>
      <w:r w:rsidRPr="002D56A7">
        <w:rPr>
          <w:rFonts w:cs="Times New Roman"/>
          <w:i/>
          <w:color w:val="000000" w:themeColor="text1"/>
          <w:sz w:val="24"/>
          <w:szCs w:val="24"/>
        </w:rPr>
        <w:t>Figure 9. Simplified sequence for reminder, backend processing, database status and caregiver alert.</w:t>
      </w:r>
    </w:p>
    <w:p w14:paraId="43A43BBE" w14:textId="3E4B79E3" w:rsidR="00B14F30" w:rsidRPr="002D56A7" w:rsidRDefault="00000000" w:rsidP="002D56A7">
      <w:pPr>
        <w:spacing w:after="0" w:line="252" w:lineRule="auto"/>
        <w:jc w:val="both"/>
        <w:rPr>
          <w:rFonts w:cs="Times New Roman"/>
          <w:color w:val="000000" w:themeColor="text1"/>
          <w:sz w:val="24"/>
          <w:szCs w:val="24"/>
        </w:rPr>
      </w:pPr>
      <w:r w:rsidRPr="002D56A7">
        <w:rPr>
          <w:rFonts w:cs="Times New Roman"/>
          <w:color w:val="000000" w:themeColor="text1"/>
          <w:sz w:val="24"/>
          <w:szCs w:val="24"/>
        </w:rPr>
        <w:t>11. Benefits of Git and Docker</w:t>
      </w:r>
    </w:p>
    <w:p w14:paraId="0E94B0A2"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11.1 Git Benefits</w:t>
      </w:r>
    </w:p>
    <w:tbl>
      <w:tblPr>
        <w:tblStyle w:val="TableGrid"/>
        <w:tblW w:w="0" w:type="auto"/>
        <w:jc w:val="center"/>
        <w:tblLook w:val="04A0" w:firstRow="1" w:lastRow="0" w:firstColumn="1" w:lastColumn="0" w:noHBand="0" w:noVBand="1"/>
      </w:tblPr>
      <w:tblGrid>
        <w:gridCol w:w="5040"/>
        <w:gridCol w:w="5040"/>
      </w:tblGrid>
      <w:tr w:rsidR="00B14F30" w:rsidRPr="002D56A7" w14:paraId="05209E5C" w14:textId="77777777">
        <w:trPr>
          <w:jc w:val="center"/>
        </w:trPr>
        <w:tc>
          <w:tcPr>
            <w:tcW w:w="5040" w:type="dxa"/>
            <w:shd w:val="clear" w:color="auto" w:fill="D9EAF7"/>
            <w:vAlign w:val="center"/>
          </w:tcPr>
          <w:p w14:paraId="7948EAB3" w14:textId="77777777" w:rsidR="00B14F30" w:rsidRPr="002D56A7" w:rsidRDefault="00000000">
            <w:pPr>
              <w:spacing w:after="20" w:line="240" w:lineRule="auto"/>
              <w:rPr>
                <w:rFonts w:cs="Times New Roman"/>
                <w:color w:val="000000" w:themeColor="text1"/>
                <w:sz w:val="24"/>
                <w:szCs w:val="24"/>
              </w:rPr>
            </w:pPr>
            <w:r w:rsidRPr="002D56A7">
              <w:rPr>
                <w:rFonts w:cs="Times New Roman"/>
                <w:b/>
                <w:color w:val="000000" w:themeColor="text1"/>
                <w:sz w:val="24"/>
                <w:szCs w:val="24"/>
              </w:rPr>
              <w:t>Benefit</w:t>
            </w:r>
          </w:p>
        </w:tc>
        <w:tc>
          <w:tcPr>
            <w:tcW w:w="5040" w:type="dxa"/>
            <w:shd w:val="clear" w:color="auto" w:fill="D9EAF7"/>
            <w:vAlign w:val="center"/>
          </w:tcPr>
          <w:p w14:paraId="7D60C98A" w14:textId="77777777" w:rsidR="00B14F30" w:rsidRPr="002D56A7" w:rsidRDefault="00000000">
            <w:pPr>
              <w:spacing w:after="20" w:line="240" w:lineRule="auto"/>
              <w:rPr>
                <w:rFonts w:cs="Times New Roman"/>
                <w:color w:val="000000" w:themeColor="text1"/>
                <w:sz w:val="24"/>
                <w:szCs w:val="24"/>
              </w:rPr>
            </w:pPr>
            <w:r w:rsidRPr="002D56A7">
              <w:rPr>
                <w:rFonts w:cs="Times New Roman"/>
                <w:b/>
                <w:color w:val="000000" w:themeColor="text1"/>
                <w:sz w:val="24"/>
                <w:szCs w:val="24"/>
              </w:rPr>
              <w:t>Application to Project</w:t>
            </w:r>
          </w:p>
        </w:tc>
      </w:tr>
      <w:tr w:rsidR="00B14F30" w:rsidRPr="002D56A7" w14:paraId="269C9D66" w14:textId="77777777">
        <w:trPr>
          <w:jc w:val="center"/>
        </w:trPr>
        <w:tc>
          <w:tcPr>
            <w:tcW w:w="5040" w:type="dxa"/>
            <w:vAlign w:val="center"/>
          </w:tcPr>
          <w:p w14:paraId="4F67E033"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Version management</w:t>
            </w:r>
          </w:p>
        </w:tc>
        <w:tc>
          <w:tcPr>
            <w:tcW w:w="5040" w:type="dxa"/>
            <w:vAlign w:val="center"/>
          </w:tcPr>
          <w:p w14:paraId="5F10E7E1"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Tracks every major change to the healthcare application.</w:t>
            </w:r>
          </w:p>
        </w:tc>
      </w:tr>
      <w:tr w:rsidR="00B14F30" w:rsidRPr="002D56A7" w14:paraId="1B1C834E" w14:textId="77777777">
        <w:trPr>
          <w:jc w:val="center"/>
        </w:trPr>
        <w:tc>
          <w:tcPr>
            <w:tcW w:w="5040" w:type="dxa"/>
            <w:vAlign w:val="center"/>
          </w:tcPr>
          <w:p w14:paraId="614F12CB"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Collaboration</w:t>
            </w:r>
          </w:p>
        </w:tc>
        <w:tc>
          <w:tcPr>
            <w:tcW w:w="5040" w:type="dxa"/>
            <w:vAlign w:val="center"/>
          </w:tcPr>
          <w:p w14:paraId="3190CD30"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Allows multiple contributors to work through branches.</w:t>
            </w:r>
          </w:p>
        </w:tc>
      </w:tr>
      <w:tr w:rsidR="00B14F30" w:rsidRPr="002D56A7" w14:paraId="54B8365A" w14:textId="77777777">
        <w:trPr>
          <w:jc w:val="center"/>
        </w:trPr>
        <w:tc>
          <w:tcPr>
            <w:tcW w:w="5040" w:type="dxa"/>
            <w:vAlign w:val="center"/>
          </w:tcPr>
          <w:p w14:paraId="2FE60B26"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Traceability</w:t>
            </w:r>
          </w:p>
        </w:tc>
        <w:tc>
          <w:tcPr>
            <w:tcW w:w="5040" w:type="dxa"/>
            <w:vAlign w:val="center"/>
          </w:tcPr>
          <w:p w14:paraId="2746730B"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Connects features and fixes to commit history.</w:t>
            </w:r>
          </w:p>
        </w:tc>
      </w:tr>
      <w:tr w:rsidR="00B14F30" w:rsidRPr="002D56A7" w14:paraId="09EAE12D" w14:textId="77777777">
        <w:trPr>
          <w:jc w:val="center"/>
        </w:trPr>
        <w:tc>
          <w:tcPr>
            <w:tcW w:w="5040" w:type="dxa"/>
            <w:vAlign w:val="center"/>
          </w:tcPr>
          <w:p w14:paraId="3A09EDDE"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Rollback</w:t>
            </w:r>
          </w:p>
        </w:tc>
        <w:tc>
          <w:tcPr>
            <w:tcW w:w="5040" w:type="dxa"/>
            <w:vAlign w:val="center"/>
          </w:tcPr>
          <w:p w14:paraId="29F728F4"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Allows recovery of earlier stable versions.</w:t>
            </w:r>
          </w:p>
        </w:tc>
      </w:tr>
      <w:tr w:rsidR="00B14F30" w:rsidRPr="002D56A7" w14:paraId="3AB8B12A" w14:textId="77777777">
        <w:trPr>
          <w:jc w:val="center"/>
        </w:trPr>
        <w:tc>
          <w:tcPr>
            <w:tcW w:w="5040" w:type="dxa"/>
            <w:vAlign w:val="center"/>
          </w:tcPr>
          <w:p w14:paraId="12CD283C"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Controlled release</w:t>
            </w:r>
          </w:p>
        </w:tc>
        <w:tc>
          <w:tcPr>
            <w:tcW w:w="5040" w:type="dxa"/>
            <w:vAlign w:val="center"/>
          </w:tcPr>
          <w:p w14:paraId="638D31B4"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Main can be kept stable while development continues.</w:t>
            </w:r>
          </w:p>
        </w:tc>
      </w:tr>
    </w:tbl>
    <w:p w14:paraId="5A716BE0"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11.2 Docker Benefits</w:t>
      </w:r>
    </w:p>
    <w:tbl>
      <w:tblPr>
        <w:tblStyle w:val="TableGrid"/>
        <w:tblW w:w="0" w:type="auto"/>
        <w:jc w:val="center"/>
        <w:tblLook w:val="04A0" w:firstRow="1" w:lastRow="0" w:firstColumn="1" w:lastColumn="0" w:noHBand="0" w:noVBand="1"/>
      </w:tblPr>
      <w:tblGrid>
        <w:gridCol w:w="5040"/>
        <w:gridCol w:w="5040"/>
      </w:tblGrid>
      <w:tr w:rsidR="00B14F30" w:rsidRPr="002D56A7" w14:paraId="6064FD42" w14:textId="77777777">
        <w:trPr>
          <w:jc w:val="center"/>
        </w:trPr>
        <w:tc>
          <w:tcPr>
            <w:tcW w:w="5040" w:type="dxa"/>
            <w:shd w:val="clear" w:color="auto" w:fill="D9EAF7"/>
            <w:vAlign w:val="center"/>
          </w:tcPr>
          <w:p w14:paraId="4C44657D" w14:textId="77777777" w:rsidR="00B14F30" w:rsidRPr="002D56A7" w:rsidRDefault="00000000">
            <w:pPr>
              <w:spacing w:after="20" w:line="240" w:lineRule="auto"/>
              <w:rPr>
                <w:rFonts w:cs="Times New Roman"/>
                <w:color w:val="000000" w:themeColor="text1"/>
                <w:sz w:val="24"/>
                <w:szCs w:val="24"/>
              </w:rPr>
            </w:pPr>
            <w:r w:rsidRPr="002D56A7">
              <w:rPr>
                <w:rFonts w:cs="Times New Roman"/>
                <w:b/>
                <w:color w:val="000000" w:themeColor="text1"/>
                <w:sz w:val="24"/>
                <w:szCs w:val="24"/>
              </w:rPr>
              <w:t>Benefit</w:t>
            </w:r>
          </w:p>
        </w:tc>
        <w:tc>
          <w:tcPr>
            <w:tcW w:w="5040" w:type="dxa"/>
            <w:shd w:val="clear" w:color="auto" w:fill="D9EAF7"/>
            <w:vAlign w:val="center"/>
          </w:tcPr>
          <w:p w14:paraId="76F64293" w14:textId="77777777" w:rsidR="00B14F30" w:rsidRPr="002D56A7" w:rsidRDefault="00000000">
            <w:pPr>
              <w:spacing w:after="20" w:line="240" w:lineRule="auto"/>
              <w:rPr>
                <w:rFonts w:cs="Times New Roman"/>
                <w:color w:val="000000" w:themeColor="text1"/>
                <w:sz w:val="24"/>
                <w:szCs w:val="24"/>
              </w:rPr>
            </w:pPr>
            <w:r w:rsidRPr="002D56A7">
              <w:rPr>
                <w:rFonts w:cs="Times New Roman"/>
                <w:b/>
                <w:color w:val="000000" w:themeColor="text1"/>
                <w:sz w:val="24"/>
                <w:szCs w:val="24"/>
              </w:rPr>
              <w:t>Application to Project</w:t>
            </w:r>
          </w:p>
        </w:tc>
      </w:tr>
      <w:tr w:rsidR="00B14F30" w:rsidRPr="002D56A7" w14:paraId="672499C1" w14:textId="77777777">
        <w:trPr>
          <w:jc w:val="center"/>
        </w:trPr>
        <w:tc>
          <w:tcPr>
            <w:tcW w:w="5040" w:type="dxa"/>
            <w:vAlign w:val="center"/>
          </w:tcPr>
          <w:p w14:paraId="1D54B08F"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Portability</w:t>
            </w:r>
          </w:p>
        </w:tc>
        <w:tc>
          <w:tcPr>
            <w:tcW w:w="5040" w:type="dxa"/>
            <w:vAlign w:val="center"/>
          </w:tcPr>
          <w:p w14:paraId="550620C9"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Same containerized environment can be reproduced.</w:t>
            </w:r>
          </w:p>
        </w:tc>
      </w:tr>
      <w:tr w:rsidR="00B14F30" w:rsidRPr="002D56A7" w14:paraId="6637DA55" w14:textId="77777777">
        <w:trPr>
          <w:jc w:val="center"/>
        </w:trPr>
        <w:tc>
          <w:tcPr>
            <w:tcW w:w="5040" w:type="dxa"/>
            <w:vAlign w:val="center"/>
          </w:tcPr>
          <w:p w14:paraId="022B800C"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Isolation</w:t>
            </w:r>
          </w:p>
        </w:tc>
        <w:tc>
          <w:tcPr>
            <w:tcW w:w="5040" w:type="dxa"/>
            <w:vAlign w:val="center"/>
          </w:tcPr>
          <w:p w14:paraId="59DBF44B"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Application and database run as separate services.</w:t>
            </w:r>
          </w:p>
        </w:tc>
      </w:tr>
      <w:tr w:rsidR="00B14F30" w:rsidRPr="002D56A7" w14:paraId="384EB405" w14:textId="77777777">
        <w:trPr>
          <w:jc w:val="center"/>
        </w:trPr>
        <w:tc>
          <w:tcPr>
            <w:tcW w:w="5040" w:type="dxa"/>
            <w:vAlign w:val="center"/>
          </w:tcPr>
          <w:p w14:paraId="07BFCDBE"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Deployment</w:t>
            </w:r>
          </w:p>
        </w:tc>
        <w:tc>
          <w:tcPr>
            <w:tcW w:w="5040" w:type="dxa"/>
            <w:vAlign w:val="center"/>
          </w:tcPr>
          <w:p w14:paraId="6444A3D9"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Compose starts the complete system with one workflow.</w:t>
            </w:r>
          </w:p>
        </w:tc>
      </w:tr>
      <w:tr w:rsidR="00B14F30" w:rsidRPr="002D56A7" w14:paraId="79236A14" w14:textId="77777777">
        <w:trPr>
          <w:jc w:val="center"/>
        </w:trPr>
        <w:tc>
          <w:tcPr>
            <w:tcW w:w="5040" w:type="dxa"/>
            <w:vAlign w:val="center"/>
          </w:tcPr>
          <w:p w14:paraId="3E5CE4C8"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Maintainability</w:t>
            </w:r>
          </w:p>
        </w:tc>
        <w:tc>
          <w:tcPr>
            <w:tcW w:w="5040" w:type="dxa"/>
            <w:vAlign w:val="center"/>
          </w:tcPr>
          <w:p w14:paraId="0CC192A5"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Services and dependencies are clearly separated.</w:t>
            </w:r>
          </w:p>
        </w:tc>
      </w:tr>
      <w:tr w:rsidR="00B14F30" w:rsidRPr="002D56A7" w14:paraId="0F4B649A" w14:textId="77777777">
        <w:trPr>
          <w:jc w:val="center"/>
        </w:trPr>
        <w:tc>
          <w:tcPr>
            <w:tcW w:w="5040" w:type="dxa"/>
            <w:vAlign w:val="center"/>
          </w:tcPr>
          <w:p w14:paraId="5EA96C90"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Scalability</w:t>
            </w:r>
          </w:p>
        </w:tc>
        <w:tc>
          <w:tcPr>
            <w:tcW w:w="5040" w:type="dxa"/>
            <w:vAlign w:val="center"/>
          </w:tcPr>
          <w:p w14:paraId="24B6AE59" w14:textId="77777777" w:rsidR="00B14F30" w:rsidRPr="002D56A7" w:rsidRDefault="00000000">
            <w:pPr>
              <w:spacing w:after="20" w:line="240" w:lineRule="auto"/>
              <w:rPr>
                <w:rFonts w:cs="Times New Roman"/>
                <w:color w:val="000000" w:themeColor="text1"/>
                <w:sz w:val="24"/>
                <w:szCs w:val="24"/>
              </w:rPr>
            </w:pPr>
            <w:r w:rsidRPr="002D56A7">
              <w:rPr>
                <w:rFonts w:cs="Times New Roman"/>
                <w:color w:val="000000" w:themeColor="text1"/>
                <w:sz w:val="24"/>
                <w:szCs w:val="24"/>
              </w:rPr>
              <w:t>Containerized application provides a base for future scaling.</w:t>
            </w:r>
          </w:p>
        </w:tc>
      </w:tr>
    </w:tbl>
    <w:p w14:paraId="5A5F1A5F"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11.3 Combined Workflow</w:t>
      </w:r>
    </w:p>
    <w:p w14:paraId="0D8391B8" w14:textId="77777777" w:rsidR="00B14F30" w:rsidRPr="002D56A7" w:rsidRDefault="00000000">
      <w:pPr>
        <w:pStyle w:val="CodeBlock"/>
        <w:spacing w:line="252" w:lineRule="auto"/>
        <w:ind w:left="216" w:right="72"/>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Developer</w:t>
      </w:r>
      <w:r w:rsidRPr="002D56A7">
        <w:rPr>
          <w:rFonts w:ascii="Times New Roman" w:hAnsi="Times New Roman" w:cs="Times New Roman"/>
          <w:color w:val="000000" w:themeColor="text1"/>
          <w:sz w:val="24"/>
          <w:szCs w:val="24"/>
        </w:rPr>
        <w:br/>
        <w:t xml:space="preserve">   ↓</w:t>
      </w:r>
      <w:r w:rsidRPr="002D56A7">
        <w:rPr>
          <w:rFonts w:ascii="Times New Roman" w:hAnsi="Times New Roman" w:cs="Times New Roman"/>
          <w:color w:val="000000" w:themeColor="text1"/>
          <w:sz w:val="24"/>
          <w:szCs w:val="24"/>
        </w:rPr>
        <w:br/>
      </w:r>
      <w:r w:rsidRPr="002D56A7">
        <w:rPr>
          <w:rFonts w:ascii="Times New Roman" w:hAnsi="Times New Roman" w:cs="Times New Roman"/>
          <w:color w:val="000000" w:themeColor="text1"/>
          <w:sz w:val="24"/>
          <w:szCs w:val="24"/>
        </w:rPr>
        <w:lastRenderedPageBreak/>
        <w:t>Git Feature Branch</w:t>
      </w:r>
      <w:r w:rsidRPr="002D56A7">
        <w:rPr>
          <w:rFonts w:ascii="Times New Roman" w:hAnsi="Times New Roman" w:cs="Times New Roman"/>
          <w:color w:val="000000" w:themeColor="text1"/>
          <w:sz w:val="24"/>
          <w:szCs w:val="24"/>
        </w:rPr>
        <w:br/>
        <w:t xml:space="preserve">   ↓</w:t>
      </w:r>
      <w:r w:rsidRPr="002D56A7">
        <w:rPr>
          <w:rFonts w:ascii="Times New Roman" w:hAnsi="Times New Roman" w:cs="Times New Roman"/>
          <w:color w:val="000000" w:themeColor="text1"/>
          <w:sz w:val="24"/>
          <w:szCs w:val="24"/>
        </w:rPr>
        <w:br/>
        <w:t>Commit + Test</w:t>
      </w:r>
      <w:r w:rsidRPr="002D56A7">
        <w:rPr>
          <w:rFonts w:ascii="Times New Roman" w:hAnsi="Times New Roman" w:cs="Times New Roman"/>
          <w:color w:val="000000" w:themeColor="text1"/>
          <w:sz w:val="24"/>
          <w:szCs w:val="24"/>
        </w:rPr>
        <w:br/>
        <w:t xml:space="preserve">   ↓</w:t>
      </w:r>
      <w:r w:rsidRPr="002D56A7">
        <w:rPr>
          <w:rFonts w:ascii="Times New Roman" w:hAnsi="Times New Roman" w:cs="Times New Roman"/>
          <w:color w:val="000000" w:themeColor="text1"/>
          <w:sz w:val="24"/>
          <w:szCs w:val="24"/>
        </w:rPr>
        <w:br/>
        <w:t>Merge to Development</w:t>
      </w:r>
      <w:r w:rsidRPr="002D56A7">
        <w:rPr>
          <w:rFonts w:ascii="Times New Roman" w:hAnsi="Times New Roman" w:cs="Times New Roman"/>
          <w:color w:val="000000" w:themeColor="text1"/>
          <w:sz w:val="24"/>
          <w:szCs w:val="24"/>
        </w:rPr>
        <w:br/>
        <w:t xml:space="preserve">   ↓</w:t>
      </w:r>
      <w:r w:rsidRPr="002D56A7">
        <w:rPr>
          <w:rFonts w:ascii="Times New Roman" w:hAnsi="Times New Roman" w:cs="Times New Roman"/>
          <w:color w:val="000000" w:themeColor="text1"/>
          <w:sz w:val="24"/>
          <w:szCs w:val="24"/>
        </w:rPr>
        <w:br/>
        <w:t>Docker Build</w:t>
      </w:r>
      <w:r w:rsidRPr="002D56A7">
        <w:rPr>
          <w:rFonts w:ascii="Times New Roman" w:hAnsi="Times New Roman" w:cs="Times New Roman"/>
          <w:color w:val="000000" w:themeColor="text1"/>
          <w:sz w:val="24"/>
          <w:szCs w:val="24"/>
        </w:rPr>
        <w:br/>
        <w:t xml:space="preserve">   ↓</w:t>
      </w:r>
      <w:r w:rsidRPr="002D56A7">
        <w:rPr>
          <w:rFonts w:ascii="Times New Roman" w:hAnsi="Times New Roman" w:cs="Times New Roman"/>
          <w:color w:val="000000" w:themeColor="text1"/>
          <w:sz w:val="24"/>
          <w:szCs w:val="24"/>
        </w:rPr>
        <w:br/>
        <w:t>Compose Deployment</w:t>
      </w:r>
      <w:r w:rsidRPr="002D56A7">
        <w:rPr>
          <w:rFonts w:ascii="Times New Roman" w:hAnsi="Times New Roman" w:cs="Times New Roman"/>
          <w:color w:val="000000" w:themeColor="text1"/>
          <w:sz w:val="24"/>
          <w:szCs w:val="24"/>
        </w:rPr>
        <w:br/>
        <w:t xml:space="preserve">   ↓</w:t>
      </w:r>
      <w:r w:rsidRPr="002D56A7">
        <w:rPr>
          <w:rFonts w:ascii="Times New Roman" w:hAnsi="Times New Roman" w:cs="Times New Roman"/>
          <w:color w:val="000000" w:themeColor="text1"/>
          <w:sz w:val="24"/>
          <w:szCs w:val="24"/>
        </w:rPr>
        <w:br/>
        <w:t>Container Testing</w:t>
      </w:r>
      <w:r w:rsidRPr="002D56A7">
        <w:rPr>
          <w:rFonts w:ascii="Times New Roman" w:hAnsi="Times New Roman" w:cs="Times New Roman"/>
          <w:color w:val="000000" w:themeColor="text1"/>
          <w:sz w:val="24"/>
          <w:szCs w:val="24"/>
        </w:rPr>
        <w:br/>
        <w:t xml:space="preserve">   ↓</w:t>
      </w:r>
      <w:r w:rsidRPr="002D56A7">
        <w:rPr>
          <w:rFonts w:ascii="Times New Roman" w:hAnsi="Times New Roman" w:cs="Times New Roman"/>
          <w:color w:val="000000" w:themeColor="text1"/>
          <w:sz w:val="24"/>
          <w:szCs w:val="24"/>
        </w:rPr>
        <w:br/>
        <w:t>Stable Main / Release</w:t>
      </w:r>
    </w:p>
    <w:p w14:paraId="0B7A0634" w14:textId="77777777" w:rsidR="00B14F30" w:rsidRPr="002D56A7" w:rsidRDefault="00000000">
      <w:pPr>
        <w:pStyle w:val="Heading2"/>
        <w:spacing w:before="120" w:after="60" w:line="252" w:lineRule="auto"/>
        <w:rPr>
          <w:rFonts w:ascii="Times New Roman" w:hAnsi="Times New Roman" w:cs="Times New Roman"/>
          <w:color w:val="000000" w:themeColor="text1"/>
          <w:sz w:val="24"/>
          <w:szCs w:val="24"/>
        </w:rPr>
      </w:pPr>
      <w:r w:rsidRPr="002D56A7">
        <w:rPr>
          <w:rFonts w:ascii="Times New Roman" w:hAnsi="Times New Roman" w:cs="Times New Roman"/>
          <w:color w:val="000000" w:themeColor="text1"/>
          <w:sz w:val="24"/>
          <w:szCs w:val="24"/>
        </w:rPr>
        <w:t>11.4 Relevance to Healthcare Application</w:t>
      </w:r>
    </w:p>
    <w:p w14:paraId="634CC1DE" w14:textId="77777777" w:rsidR="00B14F30" w:rsidRPr="002D56A7" w:rsidRDefault="00000000">
      <w:pPr>
        <w:spacing w:after="80" w:line="252" w:lineRule="auto"/>
        <w:jc w:val="both"/>
        <w:rPr>
          <w:rFonts w:cs="Times New Roman"/>
          <w:color w:val="000000" w:themeColor="text1"/>
          <w:sz w:val="24"/>
          <w:szCs w:val="24"/>
        </w:rPr>
      </w:pPr>
      <w:r w:rsidRPr="002D56A7">
        <w:rPr>
          <w:rFonts w:cs="Times New Roman"/>
          <w:color w:val="000000" w:themeColor="text1"/>
          <w:sz w:val="24"/>
          <w:szCs w:val="24"/>
        </w:rPr>
        <w:t>Git helps maintain traceability of software changes, while Docker supports consistent execution of the application and database. These practices are valuable for a system that handles medication schedules, adherence records and caregiver notifications.</w:t>
      </w:r>
    </w:p>
    <w:p w14:paraId="0166252D" w14:textId="77777777" w:rsidR="002D56A7" w:rsidRDefault="002D56A7" w:rsidP="002D56A7">
      <w:pPr>
        <w:spacing w:after="0" w:line="252" w:lineRule="auto"/>
        <w:jc w:val="both"/>
        <w:rPr>
          <w:rFonts w:cs="Times New Roman"/>
          <w:color w:val="000000" w:themeColor="text1"/>
          <w:sz w:val="24"/>
          <w:szCs w:val="24"/>
        </w:rPr>
      </w:pPr>
    </w:p>
    <w:p w14:paraId="71194F3D" w14:textId="77777777" w:rsidR="002D56A7" w:rsidRDefault="002D56A7" w:rsidP="002D56A7">
      <w:pPr>
        <w:spacing w:after="0" w:line="252" w:lineRule="auto"/>
        <w:jc w:val="both"/>
        <w:rPr>
          <w:rFonts w:cs="Times New Roman"/>
          <w:color w:val="000000" w:themeColor="text1"/>
          <w:sz w:val="24"/>
          <w:szCs w:val="24"/>
        </w:rPr>
      </w:pPr>
    </w:p>
    <w:p w14:paraId="250F663B" w14:textId="77777777" w:rsidR="002D56A7" w:rsidRDefault="002D56A7" w:rsidP="002D56A7">
      <w:pPr>
        <w:spacing w:after="0" w:line="252" w:lineRule="auto"/>
        <w:jc w:val="both"/>
        <w:rPr>
          <w:rFonts w:cs="Times New Roman"/>
          <w:color w:val="000000" w:themeColor="text1"/>
          <w:sz w:val="24"/>
          <w:szCs w:val="24"/>
        </w:rPr>
      </w:pPr>
    </w:p>
    <w:p w14:paraId="39D7C6CB" w14:textId="77777777" w:rsidR="002D56A7" w:rsidRDefault="002D56A7" w:rsidP="002D56A7">
      <w:pPr>
        <w:spacing w:after="0" w:line="252" w:lineRule="auto"/>
        <w:jc w:val="both"/>
        <w:rPr>
          <w:rFonts w:cs="Times New Roman"/>
          <w:color w:val="000000" w:themeColor="text1"/>
          <w:sz w:val="24"/>
          <w:szCs w:val="24"/>
        </w:rPr>
      </w:pPr>
    </w:p>
    <w:p w14:paraId="096CE695" w14:textId="25F23A55" w:rsidR="00B14F30" w:rsidRPr="002D56A7" w:rsidRDefault="00000000" w:rsidP="002D56A7">
      <w:pPr>
        <w:spacing w:after="0" w:line="252" w:lineRule="auto"/>
        <w:jc w:val="both"/>
        <w:rPr>
          <w:rFonts w:cs="Times New Roman"/>
          <w:b/>
          <w:bCs/>
          <w:color w:val="000000" w:themeColor="text1"/>
          <w:sz w:val="24"/>
          <w:szCs w:val="24"/>
        </w:rPr>
      </w:pPr>
      <w:r w:rsidRPr="002D56A7">
        <w:rPr>
          <w:rFonts w:cs="Times New Roman"/>
          <w:b/>
          <w:bCs/>
          <w:color w:val="000000" w:themeColor="text1"/>
          <w:sz w:val="24"/>
          <w:szCs w:val="24"/>
        </w:rPr>
        <w:t>Conclusion</w:t>
      </w:r>
    </w:p>
    <w:p w14:paraId="01AB9FC8" w14:textId="77777777" w:rsidR="002D56A7" w:rsidRPr="002D56A7" w:rsidRDefault="002D56A7" w:rsidP="002D56A7">
      <w:pPr>
        <w:spacing w:after="0" w:line="252" w:lineRule="auto"/>
        <w:jc w:val="both"/>
        <w:rPr>
          <w:rFonts w:cs="Times New Roman"/>
          <w:color w:val="000000" w:themeColor="text1"/>
          <w:sz w:val="24"/>
          <w:szCs w:val="24"/>
        </w:rPr>
      </w:pPr>
    </w:p>
    <w:p w14:paraId="31D69A41" w14:textId="77777777" w:rsidR="00B14F30" w:rsidRPr="002D56A7" w:rsidRDefault="00000000">
      <w:pPr>
        <w:spacing w:after="80" w:line="252" w:lineRule="auto"/>
        <w:jc w:val="both"/>
        <w:rPr>
          <w:rFonts w:cs="Times New Roman"/>
          <w:color w:val="000000" w:themeColor="text1"/>
          <w:sz w:val="24"/>
          <w:szCs w:val="24"/>
        </w:rPr>
      </w:pPr>
      <w:r w:rsidRPr="002D56A7">
        <w:rPr>
          <w:rFonts w:cs="Times New Roman"/>
          <w:color w:val="000000" w:themeColor="text1"/>
          <w:sz w:val="24"/>
          <w:szCs w:val="24"/>
        </w:rPr>
        <w:t>The Medication Adherence Tracker for Elderly Patients with Caregiver Alerts provides a practical software solution for medication scheduling, reminders, adherence tracking, missed-dose detection, caregiver alerts, escalation and refill support. Its design emphasizes elderly usability and remote caregiver visibility.</w:t>
      </w:r>
    </w:p>
    <w:p w14:paraId="10E87BF6" w14:textId="77777777" w:rsidR="00B14F30" w:rsidRPr="002D56A7" w:rsidRDefault="00000000">
      <w:pPr>
        <w:spacing w:after="80" w:line="252" w:lineRule="auto"/>
        <w:jc w:val="both"/>
        <w:rPr>
          <w:rFonts w:cs="Times New Roman"/>
          <w:color w:val="000000" w:themeColor="text1"/>
          <w:sz w:val="24"/>
          <w:szCs w:val="24"/>
        </w:rPr>
      </w:pPr>
      <w:r w:rsidRPr="002D56A7">
        <w:rPr>
          <w:rFonts w:cs="Times New Roman"/>
          <w:color w:val="000000" w:themeColor="text1"/>
          <w:sz w:val="24"/>
          <w:szCs w:val="24"/>
        </w:rPr>
        <w:t>The project demonstrates the application of Git and Docker concepts required by the CO3 technical assignment. Git provides version control, branching, collaboration and history, while Docker and Docker Compose provide reproducible containerized deployment for the application and database.</w:t>
      </w:r>
    </w:p>
    <w:p w14:paraId="41E8341E" w14:textId="77777777" w:rsidR="00B14F30" w:rsidRPr="002D56A7" w:rsidRDefault="00000000">
      <w:pPr>
        <w:spacing w:after="80" w:line="252" w:lineRule="auto"/>
        <w:jc w:val="both"/>
        <w:rPr>
          <w:rFonts w:cs="Times New Roman"/>
          <w:color w:val="000000" w:themeColor="text1"/>
          <w:sz w:val="24"/>
          <w:szCs w:val="24"/>
        </w:rPr>
      </w:pPr>
      <w:r w:rsidRPr="002D56A7">
        <w:rPr>
          <w:rFonts w:cs="Times New Roman"/>
          <w:color w:val="000000" w:themeColor="text1"/>
          <w:sz w:val="24"/>
          <w:szCs w:val="24"/>
        </w:rPr>
        <w:t>The architecture and workflow presented in this report provide a scalable foundation for future improvements such as cloud deployment, smart-device integration, voice interaction and authorized healthcare-system integration.</w:t>
      </w:r>
    </w:p>
    <w:sectPr w:rsidR="00B14F30" w:rsidRPr="002D56A7" w:rsidSect="00034616">
      <w:footerReference w:type="default" r:id="rId18"/>
      <w:pgSz w:w="12240" w:h="15840"/>
      <w:pgMar w:top="864" w:right="1008" w:bottom="864"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58391" w14:textId="77777777" w:rsidR="00DE559F" w:rsidRDefault="00DE559F">
      <w:pPr>
        <w:spacing w:after="0" w:line="240" w:lineRule="auto"/>
      </w:pPr>
      <w:r>
        <w:separator/>
      </w:r>
    </w:p>
  </w:endnote>
  <w:endnote w:type="continuationSeparator" w:id="0">
    <w:p w14:paraId="5D1C9B15" w14:textId="77777777" w:rsidR="00DE559F" w:rsidRDefault="00DE5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5DCED" w14:textId="6ED2A4F3" w:rsidR="00B14F30" w:rsidRDefault="00B14F3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36FD0" w14:textId="77777777" w:rsidR="00DE559F" w:rsidRDefault="00DE559F">
      <w:pPr>
        <w:spacing w:after="0" w:line="240" w:lineRule="auto"/>
      </w:pPr>
      <w:r>
        <w:separator/>
      </w:r>
    </w:p>
  </w:footnote>
  <w:footnote w:type="continuationSeparator" w:id="0">
    <w:p w14:paraId="0E0CEC7A" w14:textId="77777777" w:rsidR="00DE559F" w:rsidRDefault="00DE55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549811">
    <w:abstractNumId w:val="8"/>
  </w:num>
  <w:num w:numId="2" w16cid:durableId="439300300">
    <w:abstractNumId w:val="6"/>
  </w:num>
  <w:num w:numId="3" w16cid:durableId="1918593435">
    <w:abstractNumId w:val="5"/>
  </w:num>
  <w:num w:numId="4" w16cid:durableId="569269368">
    <w:abstractNumId w:val="4"/>
  </w:num>
  <w:num w:numId="5" w16cid:durableId="1705908865">
    <w:abstractNumId w:val="7"/>
  </w:num>
  <w:num w:numId="6" w16cid:durableId="1694071953">
    <w:abstractNumId w:val="3"/>
  </w:num>
  <w:num w:numId="7" w16cid:durableId="1656833781">
    <w:abstractNumId w:val="2"/>
  </w:num>
  <w:num w:numId="8" w16cid:durableId="1914045658">
    <w:abstractNumId w:val="1"/>
  </w:num>
  <w:num w:numId="9" w16cid:durableId="1088649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56A7"/>
    <w:rsid w:val="00326F90"/>
    <w:rsid w:val="003F7562"/>
    <w:rsid w:val="00AA1D8D"/>
    <w:rsid w:val="00B14F30"/>
    <w:rsid w:val="00B47730"/>
    <w:rsid w:val="00C47D25"/>
    <w:rsid w:val="00CB0664"/>
    <w:rsid w:val="00DE559F"/>
    <w:rsid w:val="00F833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62FB4"/>
  <w14:defaultImageDpi w14:val="300"/>
  <w15:docId w15:val="{8ACEB648-C5A7-46AE-BD5F-FDFD5C70A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4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pPr>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2291</Words>
  <Characters>13062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Lokesh B</cp:lastModifiedBy>
  <cp:revision>2</cp:revision>
  <dcterms:created xsi:type="dcterms:W3CDTF">2026-08-10T05:54:00Z</dcterms:created>
  <dcterms:modified xsi:type="dcterms:W3CDTF">2026-08-10T05:54:00Z</dcterms:modified>
  <cp:category/>
</cp:coreProperties>
</file>