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92550" cy="463550"/>
            <wp:effectExtent l="0" t="0" r="635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 (?)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highlight w:val="none"/>
          <w:lang w:val="en-US" w:eastAsia="zh-CN"/>
        </w:rPr>
      </w:pPr>
    </w:p>
    <w:p>
      <w:pPr>
        <w:numPr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543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char：-128~+127  int：-2^31~2^31-1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9800" cy="311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终断就是结束当前执行的程序，保存好当前执行程序的现场并转向终断处理程序。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26105" cy="27813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可以，局部变量优先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06750" cy="298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u w:val="wave" w:color="FF0000"/>
          <w:lang w:val="en-US" w:eastAsia="zh-CN"/>
        </w:rPr>
      </w:pPr>
      <w:r>
        <w:rPr>
          <w:rFonts w:hint="default"/>
          <w:u w:val="wave" w:color="FF0000"/>
          <w:lang w:val="en-US" w:eastAsia="zh-CN"/>
        </w:rPr>
        <w:t>使用尖括号&lt; &gt;和双引号" "的区别在于头文件的搜索路径不同：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u w:val="wave" w:color="FF0000"/>
          <w:lang w:val="en-US" w:eastAsia="zh-CN"/>
        </w:rPr>
      </w:pPr>
      <w:r>
        <w:rPr>
          <w:rFonts w:hint="default"/>
          <w:u w:val="wave" w:color="FF0000"/>
          <w:lang w:val="en-US" w:eastAsia="zh-CN"/>
        </w:rPr>
        <w:t>使用尖括号&lt; &gt;，编译器会到系统路径下查找头文件；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u w:val="wave" w:color="FF0000"/>
          <w:lang w:val="en-US" w:eastAsia="zh-CN"/>
        </w:rPr>
      </w:pPr>
      <w:r>
        <w:rPr>
          <w:rFonts w:hint="default"/>
          <w:u w:val="wave" w:color="FF0000"/>
          <w:lang w:val="en-US" w:eastAsia="zh-CN"/>
        </w:rPr>
        <w:t>而使用双引号" "，编译器首先在当前目录下查找头文件，如果没有找到，再到系统路径下查找。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u w:val="wave" w:color="FF0000"/>
          <w:lang w:val="en-US" w:eastAsia="zh-CN"/>
        </w:rPr>
        <w:t>也就是说，使用双引号比使用尖括号多了一个查找路径，它的功能更为强大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28800" cy="857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a和bc有不同，其指针a 指向的内容可以通过a修改，但是指针的指向不可以改变。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bc没有区别，他们指针a指向的内容不能改变，但是指针a指向的内容可以改变；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6150" cy="419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#define MIN(</w:t>
      </w:r>
      <w:r>
        <w:rPr>
          <w:rFonts w:hint="eastAsia"/>
          <w:highlight w:val="yellow"/>
          <w:lang w:val="en-US" w:eastAsia="zh-CN"/>
        </w:rPr>
        <w:t>(</w:t>
      </w:r>
      <w:r>
        <w:rPr>
          <w:rFonts w:hint="default"/>
          <w:highlight w:val="yellow"/>
          <w:lang w:val="en-US" w:eastAsia="zh-CN"/>
        </w:rPr>
        <w:t>A</w:t>
      </w:r>
      <w:r>
        <w:rPr>
          <w:rFonts w:hint="eastAsia"/>
          <w:highlight w:val="yellow"/>
          <w:lang w:val="en-US" w:eastAsia="zh-CN"/>
        </w:rPr>
        <w:t>)</w:t>
      </w:r>
      <w:r>
        <w:rPr>
          <w:rFonts w:hint="default"/>
          <w:highlight w:val="yellow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(</w:t>
      </w:r>
      <w:r>
        <w:rPr>
          <w:rFonts w:hint="default"/>
          <w:highlight w:val="yellow"/>
          <w:lang w:val="en-US" w:eastAsia="zh-CN"/>
        </w:rPr>
        <w:t>B</w:t>
      </w:r>
      <w:r>
        <w:rPr>
          <w:rFonts w:hint="eastAsia"/>
          <w:highlight w:val="yellow"/>
          <w:lang w:val="en-US" w:eastAsia="zh-CN"/>
        </w:rPr>
        <w:t>)</w:t>
      </w:r>
      <w:r>
        <w:rPr>
          <w:rFonts w:hint="default"/>
          <w:highlight w:val="yellow"/>
          <w:lang w:val="en-US" w:eastAsia="zh-CN"/>
        </w:rPr>
        <w:t xml:space="preserve">) </w:t>
      </w:r>
      <w:r>
        <w:rPr>
          <w:rFonts w:hint="eastAsia"/>
          <w:highlight w:val="yellow"/>
          <w:lang w:val="en-US" w:eastAsia="zh-CN"/>
        </w:rPr>
        <w:t>(</w:t>
      </w:r>
      <w:r>
        <w:rPr>
          <w:rFonts w:hint="default"/>
          <w:highlight w:val="yellow"/>
          <w:lang w:val="en-US" w:eastAsia="zh-CN"/>
        </w:rPr>
        <w:t>A</w:t>
      </w:r>
      <w:r>
        <w:rPr>
          <w:rFonts w:hint="eastAsia"/>
          <w:highlight w:val="yellow"/>
          <w:lang w:val="en-US" w:eastAsia="zh-CN"/>
        </w:rPr>
        <w:t>)</w:t>
      </w:r>
      <w:r>
        <w:rPr>
          <w:rFonts w:hint="default"/>
          <w:highlight w:val="yellow"/>
          <w:lang w:val="en-US" w:eastAsia="zh-CN"/>
        </w:rPr>
        <w:t>&lt;</w:t>
      </w:r>
      <w:r>
        <w:rPr>
          <w:rFonts w:hint="eastAsia"/>
          <w:highlight w:val="yellow"/>
          <w:lang w:val="en-US" w:eastAsia="zh-CN"/>
        </w:rPr>
        <w:t>(</w:t>
      </w:r>
      <w:r>
        <w:rPr>
          <w:rFonts w:hint="default"/>
          <w:highlight w:val="yellow"/>
          <w:lang w:val="en-US" w:eastAsia="zh-CN"/>
        </w:rPr>
        <w:t>B</w:t>
      </w:r>
      <w:r>
        <w:rPr>
          <w:rFonts w:hint="eastAsia"/>
          <w:highlight w:val="yellow"/>
          <w:lang w:val="en-US" w:eastAsia="zh-CN"/>
        </w:rPr>
        <w:t>)</w:t>
      </w:r>
      <w:r>
        <w:rPr>
          <w:rFonts w:hint="default"/>
          <w:highlight w:val="yellow"/>
          <w:lang w:val="en-US" w:eastAsia="zh-CN"/>
        </w:rPr>
        <w:t>?</w:t>
      </w:r>
      <w:r>
        <w:rPr>
          <w:rFonts w:hint="eastAsia"/>
          <w:highlight w:val="yellow"/>
          <w:lang w:val="en-US" w:eastAsia="zh-CN"/>
        </w:rPr>
        <w:t>(</w:t>
      </w:r>
      <w:r>
        <w:rPr>
          <w:rFonts w:hint="default"/>
          <w:highlight w:val="yellow"/>
          <w:lang w:val="en-US" w:eastAsia="zh-CN"/>
        </w:rPr>
        <w:t>A</w:t>
      </w:r>
      <w:r>
        <w:rPr>
          <w:rFonts w:hint="eastAsia"/>
          <w:highlight w:val="yellow"/>
          <w:lang w:val="en-US" w:eastAsia="zh-CN"/>
        </w:rPr>
        <w:t>)</w:t>
      </w:r>
      <w:r>
        <w:rPr>
          <w:rFonts w:hint="default"/>
          <w:highlight w:val="yellow"/>
          <w:lang w:val="en-US" w:eastAsia="zh-CN"/>
        </w:rPr>
        <w:t>:</w:t>
      </w:r>
      <w:r>
        <w:rPr>
          <w:rFonts w:hint="eastAsia"/>
          <w:highlight w:val="yellow"/>
          <w:lang w:val="en-US" w:eastAsia="zh-CN"/>
        </w:rPr>
        <w:t>(</w:t>
      </w:r>
      <w:r>
        <w:rPr>
          <w:rFonts w:hint="default"/>
          <w:highlight w:val="yellow"/>
          <w:lang w:val="en-US" w:eastAsia="zh-CN"/>
        </w:rPr>
        <w:t>B</w:t>
      </w:r>
      <w:r>
        <w:rPr>
          <w:rFonts w:hint="eastAsia"/>
          <w:highlight w:val="yellow"/>
          <w:lang w:val="en-US" w:eastAsia="zh-CN"/>
        </w:rPr>
        <w:t>)</w:t>
      </w:r>
      <w:r>
        <w:rPr>
          <w:rFonts w:hint="eastAsia"/>
          <w:highlight w:val="none"/>
          <w:lang w:val="en-US" w:eastAsia="zh-CN"/>
        </w:rPr>
        <w:t xml:space="preserve"> 加括号！！！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73710"/>
            <wp:effectExtent l="0" t="0" r="127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X1为0，x5为12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18160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栈区，全局区，堆区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19500" cy="26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3*4*4=48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454400" cy="4152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段错误。str为char*型，存储在栈区，其内容为NULL，然后执行getalloc(str)，p内容为malloc申请的100个字节的堆空间的首地址，再将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送入p所指向的堆空间，但str并没有返回p内容，还是为NULL。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19B8F9"/>
    <w:multiLevelType w:val="singleLevel"/>
    <w:tmpl w:val="B219B8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9BAEEFA"/>
    <w:multiLevelType w:val="singleLevel"/>
    <w:tmpl w:val="C9BAEE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4F2B"/>
    <w:rsid w:val="359946DF"/>
    <w:rsid w:val="49CD1096"/>
    <w:rsid w:val="50AD5016"/>
    <w:rsid w:val="50EC1072"/>
    <w:rsid w:val="53CF342E"/>
    <w:rsid w:val="6EC26B25"/>
    <w:rsid w:val="6EC50A32"/>
    <w:rsid w:val="77D3785C"/>
    <w:rsid w:val="7EA7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2023-05-16T10:42:00Z</dcterms:created>
  <dc:creator>Sunqker</dc:creator>
  <cp:lastModifiedBy>Sunqk</cp:lastModifiedBy>
  <dcterms:modified xsi:type="dcterms:W3CDTF">2023-05-17T06:12:23Z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