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1、递增有序的链表A  1 3</w:t>
      </w:r>
      <w:bookmarkStart w:id="0" w:name="_GoBack"/>
      <w:bookmarkEnd w:id="0"/>
      <w:r>
        <w:rPr>
          <w:rFonts w:hint="eastAsia"/>
          <w:lang w:val="en-US" w:eastAsia="zh-CN"/>
        </w:rPr>
        <w:t xml:space="preserve"> 5 7 9 10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递增有序的链表B  2 4 5 8 11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新链表：1 2 3 4 5 5 7 8 9 10 11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将链表A和B合并，形成一个递增有序的新链表</w:t>
      </w:r>
    </w:p>
    <w:p>
      <w:r>
        <w:drawing>
          <wp:inline distT="0" distB="0" distL="114300" distR="114300">
            <wp:extent cx="5269230" cy="28390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10610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写一个子函数（12）,将其转换为二进制数，将所有二进制位存储到栈内，之后再出栈打印输出</w:t>
      </w:r>
    </w:p>
    <w:p>
      <w:r>
        <w:drawing>
          <wp:inline distT="0" distB="0" distL="114300" distR="114300">
            <wp:extent cx="5271770" cy="28835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8545" cy="2006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83DAA"/>
    <w:rsid w:val="58C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2023-05-26T13:04:03Z</dcterms:created>
  <dc:creator>Sunqker</dc:creator>
  <cp:lastModifiedBy>Sunqk</cp:lastModifiedBy>
  <dcterms:modified xsi:type="dcterms:W3CDTF">2023-05-26T13:15:32Z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