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5550" w14:textId="77777777" w:rsidR="00B052F8" w:rsidRDefault="00F20399">
      <w:pPr>
        <w:jc w:val="center"/>
        <w:rPr>
          <w:rFonts w:ascii="Times New Romanє" w:hAnsi="Times New Romanє" w:cs="Times New Romanє"/>
        </w:rPr>
      </w:pPr>
      <w:r>
        <w:rPr>
          <w:rFonts w:ascii="Times New Romanє" w:hAnsi="Times New Romanє" w:cs="Times New Romanє"/>
          <w:sz w:val="24"/>
          <w:szCs w:val="24"/>
          <w:lang w:val="uk-UA"/>
        </w:rPr>
        <w:t>МІНІСТЕРСТВО ОСВІТИ І НАУКИ УКРАЇНИ</w:t>
      </w:r>
    </w:p>
    <w:p w14:paraId="235A8F25" w14:textId="77777777" w:rsidR="00B052F8" w:rsidRDefault="00F20399">
      <w:pPr>
        <w:jc w:val="center"/>
        <w:rPr>
          <w:rFonts w:ascii="Times New Romanє" w:hAnsi="Times New Romanє" w:cs="Times New Romanє"/>
        </w:rPr>
      </w:pPr>
      <w:r>
        <w:rPr>
          <w:rFonts w:ascii="Times New Romanє" w:hAnsi="Times New Romanє" w:cs="Times New Romanє"/>
          <w:sz w:val="24"/>
          <w:szCs w:val="24"/>
          <w:lang w:val="uk-UA"/>
        </w:rPr>
        <w:t>КИЇВСЬКИЙ НАЦІОНАЛЬНИЙ УНІВЕРСИТЕТ ІМЕНІ ТАРАСА ШЕВЧЕНКА</w:t>
      </w:r>
    </w:p>
    <w:p w14:paraId="643230F1" w14:textId="77777777" w:rsidR="00B052F8" w:rsidRDefault="00F20399">
      <w:pPr>
        <w:jc w:val="center"/>
        <w:rPr>
          <w:rFonts w:ascii="Times New Romanє" w:hAnsi="Times New Romanє" w:cs="Times New Romanє"/>
        </w:rPr>
      </w:pPr>
      <w:r>
        <w:rPr>
          <w:rFonts w:ascii="Times New Romanє" w:hAnsi="Times New Romanє" w:cs="Times New Romanє"/>
          <w:sz w:val="24"/>
          <w:szCs w:val="24"/>
          <w:lang w:val="uk-UA"/>
        </w:rPr>
        <w:t>ФАКУЛЬТЕТ ІНФОРМАЦІЙНИХ ТЕХНОЛОГІЙ</w:t>
      </w:r>
    </w:p>
    <w:p w14:paraId="748C77B9" w14:textId="77777777" w:rsidR="00B052F8" w:rsidRDefault="00B052F8">
      <w:pPr>
        <w:jc w:val="center"/>
        <w:rPr>
          <w:rFonts w:ascii="Times New Romanє" w:hAnsi="Times New Romanє" w:cs="Times New Romanє"/>
        </w:rPr>
      </w:pPr>
    </w:p>
    <w:p w14:paraId="4BD9DCCE" w14:textId="77777777" w:rsidR="00B052F8" w:rsidRDefault="00F20399">
      <w:pPr>
        <w:jc w:val="center"/>
        <w:rPr>
          <w:rFonts w:ascii="Times New Romanє" w:hAnsi="Times New Romanє" w:cs="Times New Romanє"/>
        </w:rPr>
      </w:pPr>
      <w:r>
        <w:rPr>
          <w:rFonts w:ascii="Times New Romanє" w:hAnsi="Times New Romanє" w:cs="Times New Romanє"/>
          <w:sz w:val="28"/>
          <w:szCs w:val="28"/>
          <w:lang w:val="uk-UA"/>
        </w:rPr>
        <w:t>Кафедра програмних систем і технологій</w:t>
      </w:r>
    </w:p>
    <w:p w14:paraId="7FF8BA8D" w14:textId="77777777" w:rsidR="00B052F8" w:rsidRDefault="00B052F8">
      <w:pPr>
        <w:jc w:val="center"/>
        <w:rPr>
          <w:rFonts w:ascii="Times New Romanє" w:hAnsi="Times New Romanє" w:cs="Times New Romanє"/>
        </w:rPr>
      </w:pPr>
    </w:p>
    <w:p w14:paraId="0419ACC3" w14:textId="77777777" w:rsidR="00B052F8" w:rsidRDefault="00B052F8">
      <w:pPr>
        <w:jc w:val="center"/>
        <w:rPr>
          <w:rFonts w:ascii="Times New Romanє" w:hAnsi="Times New Romanє" w:cs="Times New Romanє"/>
        </w:rPr>
      </w:pPr>
    </w:p>
    <w:p w14:paraId="680559ED" w14:textId="77777777" w:rsidR="00B052F8" w:rsidRDefault="00B052F8">
      <w:pPr>
        <w:jc w:val="center"/>
        <w:rPr>
          <w:rFonts w:ascii="Times New Romanє" w:hAnsi="Times New Romanє" w:cs="Times New Romanє"/>
        </w:rPr>
      </w:pPr>
    </w:p>
    <w:p w14:paraId="3057D5EE" w14:textId="77777777" w:rsidR="00B052F8" w:rsidRDefault="00F20399">
      <w:pPr>
        <w:pStyle w:val="TableParagraph"/>
        <w:jc w:val="center"/>
        <w:rPr>
          <w:rFonts w:ascii="Times New Romanє" w:hAnsi="Times New Romanє" w:cs="Times New Romanє"/>
        </w:rPr>
      </w:pPr>
      <w:r>
        <w:rPr>
          <w:rFonts w:ascii="Times New Romanє" w:hAnsi="Times New Romanє" w:cs="Times New Romanє"/>
          <w:b/>
          <w:bCs/>
          <w:sz w:val="32"/>
          <w:szCs w:val="32"/>
        </w:rPr>
        <w:t>Курсова робота</w:t>
      </w:r>
    </w:p>
    <w:p w14:paraId="34B6D677" w14:textId="77777777" w:rsidR="00B052F8" w:rsidRDefault="00B052F8">
      <w:pPr>
        <w:pStyle w:val="TableParagraph"/>
        <w:jc w:val="center"/>
        <w:rPr>
          <w:rFonts w:ascii="Times New Romanє" w:hAnsi="Times New Romanє" w:cs="Times New Romanє"/>
        </w:rPr>
      </w:pPr>
    </w:p>
    <w:p w14:paraId="654E6640" w14:textId="77777777" w:rsidR="00B052F8" w:rsidRDefault="00F20399">
      <w:pPr>
        <w:pStyle w:val="TableParagraph"/>
        <w:jc w:val="center"/>
        <w:rPr>
          <w:rFonts w:ascii="Times New Romanє" w:hAnsi="Times New Romanє" w:cs="Times New Romanє"/>
        </w:rPr>
      </w:pPr>
      <w:r>
        <w:rPr>
          <w:rFonts w:ascii="Times New Romanє" w:hAnsi="Times New Romanє" w:cs="Times New Romanє"/>
          <w:sz w:val="28"/>
          <w:szCs w:val="28"/>
        </w:rPr>
        <w:t>на тему</w:t>
      </w:r>
    </w:p>
    <w:p w14:paraId="0BB588FC" w14:textId="77777777" w:rsidR="00B052F8" w:rsidRDefault="00B052F8">
      <w:pPr>
        <w:pStyle w:val="TableParagraph"/>
        <w:jc w:val="center"/>
        <w:rPr>
          <w:rFonts w:ascii="Times New Romanє" w:hAnsi="Times New Romanє" w:cs="Times New Romanє"/>
        </w:rPr>
      </w:pPr>
    </w:p>
    <w:p w14:paraId="4E54D5F5" w14:textId="77777777" w:rsidR="00B052F8" w:rsidRDefault="00F20399">
      <w:pPr>
        <w:pStyle w:val="TableParagraph"/>
        <w:jc w:val="center"/>
        <w:rPr>
          <w:rFonts w:ascii="Times New Romanє" w:hAnsi="Times New Romanє" w:cs="Times New Romanє"/>
          <w:b/>
          <w:bCs/>
          <w:sz w:val="28"/>
          <w:szCs w:val="28"/>
        </w:rPr>
      </w:pPr>
      <w:r>
        <w:rPr>
          <w:rFonts w:ascii="Times New Romanє" w:hAnsi="Times New Romanє" w:cs="Times New Romanє"/>
          <w:sz w:val="30"/>
        </w:rPr>
        <w:t>“Розробка блокчейн вузла у якості автоматизованої системи безготівкових платежів”</w:t>
      </w:r>
    </w:p>
    <w:p w14:paraId="27A0EA80" w14:textId="77777777" w:rsidR="00B052F8" w:rsidRDefault="00B052F8">
      <w:pPr>
        <w:jc w:val="center"/>
        <w:rPr>
          <w:rFonts w:ascii="Times New Romanє" w:hAnsi="Times New Romanє" w:cs="Times New Romanє"/>
        </w:rPr>
      </w:pPr>
    </w:p>
    <w:p w14:paraId="635109D0" w14:textId="77777777" w:rsidR="00B052F8" w:rsidRDefault="00B052F8">
      <w:pPr>
        <w:jc w:val="center"/>
        <w:rPr>
          <w:rFonts w:ascii="Times New Romanє" w:hAnsi="Times New Romanє" w:cs="Times New Romanє"/>
        </w:rPr>
      </w:pPr>
    </w:p>
    <w:p w14:paraId="36F25E2F" w14:textId="77777777" w:rsidR="00B052F8" w:rsidRDefault="00B052F8">
      <w:pPr>
        <w:jc w:val="center"/>
        <w:rPr>
          <w:rFonts w:ascii="Times New Romanє" w:hAnsi="Times New Romanє" w:cs="Times New Romanє"/>
        </w:rPr>
      </w:pPr>
    </w:p>
    <w:p w14:paraId="0B1400F4" w14:textId="77777777" w:rsidR="00B052F8" w:rsidRDefault="00F20399">
      <w:pPr>
        <w:jc w:val="right"/>
        <w:rPr>
          <w:rFonts w:ascii="Times New Romanє" w:hAnsi="Times New Romanє" w:cs="Times New Romanє"/>
        </w:rPr>
      </w:pPr>
      <w:r>
        <w:rPr>
          <w:rFonts w:ascii="Times New Romanє" w:hAnsi="Times New Romanє" w:cs="Times New Romanє"/>
          <w:sz w:val="28"/>
          <w:szCs w:val="28"/>
          <w:lang w:val="uk-UA"/>
        </w:rPr>
        <w:t>Виконав: ст. гр. ІПЗ-33</w:t>
      </w:r>
    </w:p>
    <w:p w14:paraId="197535E2" w14:textId="77777777" w:rsidR="00B052F8" w:rsidRDefault="00F20399">
      <w:pPr>
        <w:jc w:val="right"/>
        <w:rPr>
          <w:rFonts w:ascii="Times New Romanє" w:hAnsi="Times New Romanє" w:cs="Times New Romanє"/>
        </w:rPr>
      </w:pPr>
      <w:proofErr w:type="spellStart"/>
      <w:r>
        <w:rPr>
          <w:rFonts w:ascii="Times New Romanє" w:hAnsi="Times New Romanє" w:cs="Times New Romanє"/>
          <w:sz w:val="28"/>
          <w:szCs w:val="28"/>
          <w:lang w:val="uk-UA"/>
        </w:rPr>
        <w:t>Гоша</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Давід</w:t>
      </w:r>
      <w:proofErr w:type="spellEnd"/>
    </w:p>
    <w:p w14:paraId="40A0DD24" w14:textId="77777777" w:rsidR="00B052F8" w:rsidRDefault="00B052F8">
      <w:pPr>
        <w:jc w:val="right"/>
        <w:rPr>
          <w:rFonts w:ascii="Times New Romanє" w:hAnsi="Times New Romanє" w:cs="Times New Romanє"/>
        </w:rPr>
      </w:pPr>
    </w:p>
    <w:p w14:paraId="76509733" w14:textId="77777777" w:rsidR="00B052F8" w:rsidRDefault="00F20399">
      <w:pPr>
        <w:jc w:val="right"/>
        <w:rPr>
          <w:rFonts w:ascii="Times New Romanє" w:hAnsi="Times New Romanє" w:cs="Times New Romanє"/>
        </w:rPr>
      </w:pPr>
      <w:r>
        <w:rPr>
          <w:rFonts w:ascii="Times New Romanє" w:hAnsi="Times New Romanє" w:cs="Times New Romanє"/>
          <w:sz w:val="28"/>
          <w:szCs w:val="28"/>
          <w:lang w:val="uk-UA"/>
        </w:rPr>
        <w:t>Керівник практики:</w:t>
      </w:r>
    </w:p>
    <w:p w14:paraId="71314510" w14:textId="77777777" w:rsidR="00A62B65" w:rsidRPr="00CE2C33" w:rsidRDefault="00A62B65" w:rsidP="00A62B65">
      <w:pPr>
        <w:jc w:val="right"/>
        <w:rPr>
          <w:rFonts w:ascii="Times New Roman" w:hAnsi="Times New Roman"/>
          <w:sz w:val="28"/>
          <w:szCs w:val="28"/>
        </w:rPr>
      </w:pPr>
      <w:bookmarkStart w:id="0" w:name="_Hlk136366503"/>
      <w:r w:rsidRPr="00CE2C33">
        <w:rPr>
          <w:rFonts w:ascii="Times New Roman" w:hAnsi="Times New Roman"/>
          <w:sz w:val="28"/>
          <w:szCs w:val="28"/>
        </w:rPr>
        <w:t xml:space="preserve">д.т.н. </w:t>
      </w:r>
      <w:proofErr w:type="spellStart"/>
      <w:r w:rsidRPr="00CE2C33">
        <w:rPr>
          <w:rFonts w:ascii="Times New Roman" w:hAnsi="Times New Roman"/>
          <w:sz w:val="28"/>
          <w:szCs w:val="28"/>
        </w:rPr>
        <w:t>с.н.с</w:t>
      </w:r>
      <w:proofErr w:type="spellEnd"/>
      <w:r w:rsidRPr="00CE2C33">
        <w:rPr>
          <w:rFonts w:ascii="Times New Roman" w:hAnsi="Times New Roman"/>
          <w:sz w:val="28"/>
          <w:szCs w:val="28"/>
        </w:rPr>
        <w:t xml:space="preserve"> </w:t>
      </w:r>
      <w:bookmarkEnd w:id="0"/>
      <w:proofErr w:type="spellStart"/>
      <w:r w:rsidRPr="00CE2C33">
        <w:rPr>
          <w:rFonts w:ascii="Times New Roman" w:hAnsi="Times New Roman"/>
          <w:sz w:val="28"/>
          <w:szCs w:val="28"/>
        </w:rPr>
        <w:t>Порєв</w:t>
      </w:r>
      <w:proofErr w:type="spellEnd"/>
      <w:r w:rsidRPr="00CE2C33">
        <w:rPr>
          <w:rFonts w:ascii="Times New Roman" w:hAnsi="Times New Roman"/>
          <w:sz w:val="28"/>
          <w:szCs w:val="28"/>
        </w:rPr>
        <w:t xml:space="preserve"> </w:t>
      </w:r>
      <w:proofErr w:type="spellStart"/>
      <w:r w:rsidRPr="00CE2C33">
        <w:rPr>
          <w:rFonts w:ascii="Times New Roman" w:hAnsi="Times New Roman"/>
          <w:sz w:val="28"/>
          <w:szCs w:val="28"/>
        </w:rPr>
        <w:t>Геннадій</w:t>
      </w:r>
      <w:proofErr w:type="spellEnd"/>
      <w:r w:rsidRPr="00CE2C33">
        <w:rPr>
          <w:rFonts w:ascii="Times New Roman" w:hAnsi="Times New Roman"/>
          <w:sz w:val="28"/>
          <w:szCs w:val="28"/>
        </w:rPr>
        <w:t xml:space="preserve"> </w:t>
      </w:r>
      <w:proofErr w:type="spellStart"/>
      <w:r w:rsidRPr="00CE2C33">
        <w:rPr>
          <w:rFonts w:ascii="Times New Roman" w:hAnsi="Times New Roman"/>
          <w:sz w:val="28"/>
          <w:szCs w:val="28"/>
        </w:rPr>
        <w:t>Володимирович</w:t>
      </w:r>
      <w:proofErr w:type="spellEnd"/>
    </w:p>
    <w:p w14:paraId="0ED9253C" w14:textId="77777777" w:rsidR="00B052F8" w:rsidRDefault="00B052F8">
      <w:pPr>
        <w:jc w:val="center"/>
        <w:rPr>
          <w:rFonts w:ascii="Times New Romanє" w:hAnsi="Times New Romanє" w:cs="Times New Romanє"/>
        </w:rPr>
      </w:pPr>
    </w:p>
    <w:p w14:paraId="3B76244C" w14:textId="77777777" w:rsidR="00B052F8" w:rsidRDefault="00B052F8">
      <w:pPr>
        <w:jc w:val="center"/>
        <w:rPr>
          <w:rFonts w:ascii="Times New Romanє" w:hAnsi="Times New Romanє" w:cs="Times New Romanє"/>
        </w:rPr>
      </w:pPr>
    </w:p>
    <w:p w14:paraId="3E5B459C" w14:textId="77777777" w:rsidR="00B052F8" w:rsidRDefault="00B052F8">
      <w:pPr>
        <w:jc w:val="center"/>
        <w:rPr>
          <w:rFonts w:ascii="Times New Romanє" w:hAnsi="Times New Romanє" w:cs="Times New Romanє"/>
        </w:rPr>
      </w:pPr>
    </w:p>
    <w:p w14:paraId="4E8A4EE2" w14:textId="77777777" w:rsidR="00B052F8" w:rsidRDefault="00F20399">
      <w:pPr>
        <w:jc w:val="center"/>
        <w:rPr>
          <w:rFonts w:ascii="Times New Romanє" w:hAnsi="Times New Romanє" w:cs="Times New Romanє"/>
        </w:rPr>
      </w:pPr>
      <w:r>
        <w:rPr>
          <w:rFonts w:ascii="Times New Romanє" w:hAnsi="Times New Romanє" w:cs="Times New Romanє"/>
          <w:sz w:val="28"/>
          <w:szCs w:val="28"/>
          <w:lang w:val="uk-UA"/>
        </w:rPr>
        <w:t>Київ – 2023</w:t>
      </w:r>
    </w:p>
    <w:p w14:paraId="2B010C72" w14:textId="77777777" w:rsidR="00B052F8" w:rsidRDefault="00B052F8">
      <w:pPr>
        <w:pStyle w:val="1"/>
        <w:spacing w:line="360" w:lineRule="auto"/>
        <w:rPr>
          <w:rFonts w:ascii="Times New Romanє" w:hAnsi="Times New Romanє" w:cs="Times New Romanє"/>
          <w:sz w:val="28"/>
          <w:szCs w:val="28"/>
        </w:rPr>
        <w:sectPr w:rsidR="00B052F8">
          <w:headerReference w:type="default" r:id="rId7"/>
          <w:pgSz w:w="11906" w:h="16838"/>
          <w:pgMar w:top="1134" w:right="567" w:bottom="850" w:left="1417" w:header="709" w:footer="709" w:gutter="0"/>
          <w:cols w:space="708"/>
          <w:docGrid w:linePitch="360"/>
        </w:sectPr>
      </w:pPr>
    </w:p>
    <w:p w14:paraId="62472ACF" w14:textId="77777777" w:rsidR="00B052F8" w:rsidRDefault="00B052F8">
      <w:pPr>
        <w:pStyle w:val="1"/>
        <w:spacing w:line="360" w:lineRule="auto"/>
        <w:rPr>
          <w:rFonts w:ascii="Times New Romanє" w:hAnsi="Times New Romanє" w:cs="Times New Romanє"/>
          <w:sz w:val="28"/>
          <w:szCs w:val="28"/>
        </w:rPr>
      </w:pPr>
    </w:p>
    <w:p w14:paraId="5F422648" w14:textId="77777777" w:rsidR="00B052F8" w:rsidRDefault="00F20399">
      <w:pPr>
        <w:pStyle w:val="1"/>
        <w:spacing w:line="360" w:lineRule="auto"/>
        <w:jc w:val="center"/>
        <w:rPr>
          <w:rFonts w:ascii="Times New Romanє" w:hAnsi="Times New Romanє" w:cs="Times New Romanє"/>
          <w:sz w:val="28"/>
          <w:szCs w:val="28"/>
        </w:rPr>
      </w:pPr>
      <w:r>
        <w:rPr>
          <w:rFonts w:ascii="Times New Romanє" w:hAnsi="Times New Romanє" w:cs="Times New Romanє"/>
          <w:b/>
          <w:bCs/>
          <w:sz w:val="32"/>
          <w:szCs w:val="32"/>
          <w:lang w:val="uk-UA"/>
        </w:rPr>
        <w:t>Анотація</w:t>
      </w:r>
    </w:p>
    <w:p w14:paraId="07C38541" w14:textId="77777777" w:rsidR="00B052F8" w:rsidRPr="007359FB" w:rsidRDefault="00F20399">
      <w:pPr>
        <w:pStyle w:val="13"/>
        <w:spacing w:before="5" w:line="360" w:lineRule="auto"/>
        <w:jc w:val="center"/>
        <w:rPr>
          <w:rFonts w:ascii="Times New Romanє" w:hAnsi="Times New Romanє" w:cs="Times New Romanє"/>
          <w:sz w:val="28"/>
          <w:szCs w:val="28"/>
          <w:lang w:val="ru-RU"/>
        </w:rPr>
      </w:pPr>
      <w:r>
        <w:rPr>
          <w:rFonts w:ascii="Times New Romanє" w:hAnsi="Times New Romanє" w:cs="Times New Romanє"/>
          <w:noProof/>
          <w:sz w:val="28"/>
          <w:szCs w:val="28"/>
          <w:lang w:val="uk-UA"/>
        </w:rPr>
        <mc:AlternateContent>
          <mc:Choice Requires="wpg">
            <w:drawing>
              <wp:anchor distT="0" distB="0" distL="0" distR="0" simplePos="0" relativeHeight="251659264" behindDoc="1" locked="0" layoutInCell="1" allowOverlap="1" wp14:anchorId="635EA230" wp14:editId="4080F563">
                <wp:simplePos x="0" y="0"/>
                <wp:positionH relativeFrom="page">
                  <wp:posOffset>1902460</wp:posOffset>
                </wp:positionH>
                <wp:positionV relativeFrom="paragraph">
                  <wp:posOffset>232410</wp:posOffset>
                </wp:positionV>
                <wp:extent cx="4114800" cy="1270"/>
                <wp:effectExtent l="6985" t="7620" r="12065" b="10160"/>
                <wp:wrapTopAndBottom/>
                <wp:docPr id="1" name="Полилиния: фигура 231"/>
                <wp:cNvGraphicFramePr/>
                <a:graphic xmlns:a="http://schemas.openxmlformats.org/drawingml/2006/main">
                  <a:graphicData uri="http://schemas.microsoft.com/office/word/2010/wordprocessingShape">
                    <wps:wsp>
                      <wps:cNvSpPr/>
                      <wps:spPr bwMode="auto">
                        <a:xfrm>
                          <a:off x="0" y="0"/>
                          <a:ext cx="4114800" cy="1269"/>
                        </a:xfrm>
                        <a:custGeom>
                          <a:avLst/>
                          <a:gdLst>
                            <a:gd name="T0" fmla="+- 0 2996 2996"/>
                            <a:gd name="T1" fmla="*/ T0 w 6480"/>
                            <a:gd name="T2" fmla="+- 0 9476 2996"/>
                            <a:gd name="T3" fmla="*/ T2 w 6480"/>
                          </a:gdLst>
                          <a:ahLst/>
                          <a:cxnLst>
                            <a:cxn ang="0">
                              <a:pos x="T1" y="0"/>
                            </a:cxn>
                            <a:cxn ang="0">
                              <a:pos x="T3" y="0"/>
                            </a:cxn>
                          </a:cxnLst>
                          <a:rect l="0" t="0" r="r" b="b"/>
                          <a:pathLst>
                            <a:path w="6480"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0" o:spid="_x0000_s0" style="position:absolute;z-index:-251659264;o:allowoverlap:true;o:allowincell:true;mso-position-horizontal-relative:page;margin-left:149.8pt;mso-position-horizontal:absolute;mso-position-vertical-relative:text;margin-top:18.3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p>
    <w:p w14:paraId="72DBD412" w14:textId="77777777" w:rsidR="00B052F8" w:rsidRPr="007359FB" w:rsidRDefault="00B052F8">
      <w:pPr>
        <w:pStyle w:val="13"/>
        <w:spacing w:before="5" w:line="360" w:lineRule="auto"/>
        <w:jc w:val="center"/>
        <w:rPr>
          <w:rFonts w:ascii="Times New Romanє" w:hAnsi="Times New Romanє" w:cs="Times New Romanє"/>
          <w:sz w:val="28"/>
          <w:szCs w:val="28"/>
          <w:lang w:val="ru-RU"/>
        </w:rPr>
      </w:pPr>
    </w:p>
    <w:p w14:paraId="76639EFC" w14:textId="77777777" w:rsidR="00B052F8" w:rsidRPr="007359FB" w:rsidRDefault="00F20399">
      <w:pPr>
        <w:pStyle w:val="13"/>
        <w:spacing w:line="360" w:lineRule="auto"/>
        <w:ind w:left="567" w:right="567"/>
        <w:jc w:val="both"/>
        <w:rPr>
          <w:rFonts w:ascii="Times New Romanє" w:hAnsi="Times New Romanє" w:cs="Times New Romanє"/>
          <w:sz w:val="28"/>
          <w:szCs w:val="28"/>
          <w:lang w:val="ru-RU"/>
        </w:rPr>
      </w:pPr>
      <w:r>
        <w:rPr>
          <w:rFonts w:ascii="Times New Romanє" w:hAnsi="Times New Romanє" w:cs="Times New Romanє"/>
          <w:sz w:val="28"/>
          <w:szCs w:val="28"/>
          <w:lang w:val="uk-UA"/>
        </w:rPr>
        <w:t>У цій курсовій роботі представлено документ архітектури програмного забезпечення (SAD) для нової платіжної системи на основі блокчейну, що має на меті подолання обмежень існуючих технологій. Описано архітектуру запропонованої системи, дизайн інтерфейсу кор</w:t>
      </w:r>
      <w:r>
        <w:rPr>
          <w:rFonts w:ascii="Times New Romanє" w:hAnsi="Times New Romanє" w:cs="Times New Romanє"/>
          <w:sz w:val="28"/>
          <w:szCs w:val="28"/>
          <w:lang w:val="uk-UA"/>
        </w:rPr>
        <w:t xml:space="preserve">истувача та деталі реалізації. У статті також досліджується механізм надходження блоків і виявляється, що він підпорядковується </w:t>
      </w:r>
      <w:proofErr w:type="spellStart"/>
      <w:r>
        <w:rPr>
          <w:rFonts w:ascii="Times New Romanє" w:hAnsi="Times New Romanє" w:cs="Times New Romanє"/>
          <w:sz w:val="28"/>
          <w:szCs w:val="28"/>
          <w:lang w:val="uk-UA"/>
        </w:rPr>
        <w:t>пуассонівському</w:t>
      </w:r>
      <w:proofErr w:type="spellEnd"/>
      <w:r>
        <w:rPr>
          <w:rFonts w:ascii="Times New Romanє" w:hAnsi="Times New Romanє" w:cs="Times New Romanє"/>
          <w:sz w:val="28"/>
          <w:szCs w:val="28"/>
          <w:lang w:val="uk-UA"/>
        </w:rPr>
        <w:t xml:space="preserve"> розподілу, що призводить до парадоксу в часі підтвердження транзакцій. В цілому, стаття пропонує детальний план </w:t>
      </w:r>
      <w:r>
        <w:rPr>
          <w:rFonts w:ascii="Times New Romanє" w:hAnsi="Times New Romanє" w:cs="Times New Romanє"/>
          <w:sz w:val="28"/>
          <w:szCs w:val="28"/>
          <w:lang w:val="uk-UA"/>
        </w:rPr>
        <w:t>вдосконалення системи електронних платежів за допомогою технології блокчейн.</w:t>
      </w:r>
    </w:p>
    <w:p w14:paraId="66D731D7" w14:textId="77777777" w:rsidR="00B052F8" w:rsidRPr="007359FB" w:rsidRDefault="00B052F8">
      <w:pPr>
        <w:pStyle w:val="13"/>
        <w:spacing w:line="360" w:lineRule="auto"/>
        <w:jc w:val="center"/>
        <w:rPr>
          <w:rFonts w:ascii="Times New Romanє" w:hAnsi="Times New Romanє" w:cs="Times New Romanє"/>
          <w:sz w:val="28"/>
          <w:szCs w:val="28"/>
          <w:lang w:val="ru-RU"/>
        </w:rPr>
      </w:pPr>
    </w:p>
    <w:p w14:paraId="689FEE87" w14:textId="77777777" w:rsidR="00B052F8" w:rsidRPr="007359FB" w:rsidRDefault="00F20399">
      <w:pPr>
        <w:pStyle w:val="13"/>
        <w:spacing w:before="4" w:line="360" w:lineRule="auto"/>
        <w:jc w:val="center"/>
        <w:rPr>
          <w:rFonts w:ascii="Times New Romanє" w:hAnsi="Times New Romanє" w:cs="Times New Romanє"/>
          <w:sz w:val="28"/>
          <w:szCs w:val="28"/>
          <w:lang w:val="ru-RU"/>
        </w:rPr>
        <w:sectPr w:rsidR="00B052F8" w:rsidRPr="007359FB">
          <w:pgSz w:w="11906" w:h="16838"/>
          <w:pgMar w:top="1134" w:right="567" w:bottom="850" w:left="1417" w:header="709" w:footer="709" w:gutter="0"/>
          <w:cols w:space="708"/>
          <w:docGrid w:linePitch="360"/>
        </w:sectPr>
      </w:pPr>
      <w:r>
        <w:rPr>
          <w:rFonts w:ascii="Times New Romanє" w:hAnsi="Times New Romanє" w:cs="Times New Romanє"/>
          <w:noProof/>
          <w:sz w:val="28"/>
          <w:szCs w:val="28"/>
          <w:lang w:val="uk-UA"/>
        </w:rPr>
        <mc:AlternateContent>
          <mc:Choice Requires="wpg">
            <w:drawing>
              <wp:anchor distT="0" distB="0" distL="0" distR="0" simplePos="0" relativeHeight="251660288" behindDoc="1" locked="0" layoutInCell="1" allowOverlap="1" wp14:anchorId="2E52AAA9" wp14:editId="3469EB1D">
                <wp:simplePos x="0" y="0"/>
                <wp:positionH relativeFrom="page">
                  <wp:posOffset>1902460</wp:posOffset>
                </wp:positionH>
                <wp:positionV relativeFrom="paragraph">
                  <wp:posOffset>161925</wp:posOffset>
                </wp:positionV>
                <wp:extent cx="4114800" cy="1270"/>
                <wp:effectExtent l="6985" t="10795" r="12065" b="6985"/>
                <wp:wrapTopAndBottom/>
                <wp:docPr id="2" name="Полилиния: фигура 230"/>
                <wp:cNvGraphicFramePr/>
                <a:graphic xmlns:a="http://schemas.openxmlformats.org/drawingml/2006/main">
                  <a:graphicData uri="http://schemas.microsoft.com/office/word/2010/wordprocessingShape">
                    <wps:wsp>
                      <wps:cNvSpPr/>
                      <wps:spPr bwMode="auto">
                        <a:xfrm>
                          <a:off x="0" y="0"/>
                          <a:ext cx="4114800" cy="1269"/>
                        </a:xfrm>
                        <a:custGeom>
                          <a:avLst/>
                          <a:gdLst>
                            <a:gd name="T0" fmla="+- 0 2996 2996"/>
                            <a:gd name="T1" fmla="*/ T0 w 6480"/>
                            <a:gd name="T2" fmla="+- 0 9476 2996"/>
                            <a:gd name="T3" fmla="*/ T2 w 6480"/>
                          </a:gdLst>
                          <a:ahLst/>
                          <a:cxnLst>
                            <a:cxn ang="0">
                              <a:pos x="T1" y="0"/>
                            </a:cxn>
                            <a:cxn ang="0">
                              <a:pos x="T3" y="0"/>
                            </a:cxn>
                          </a:cxnLst>
                          <a:rect l="0" t="0" r="r" b="b"/>
                          <a:pathLst>
                            <a:path w="6480"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1" o:spid="_x0000_s1" style="position:absolute;z-index:-251660288;o:allowoverlap:true;o:allowincell:true;mso-position-horizontal-relative:page;margin-left:149.8pt;mso-position-horizontal:absolute;mso-position-vertical-relative:text;margin-top:12.8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p>
    <w:p w14:paraId="5A8EA0AF" w14:textId="77777777" w:rsidR="00B052F8" w:rsidRDefault="00F20399">
      <w:pPr>
        <w:pStyle w:val="1"/>
        <w:numPr>
          <w:ilvl w:val="0"/>
          <w:numId w:val="1"/>
        </w:numPr>
        <w:spacing w:after="198"/>
        <w:rPr>
          <w:rFonts w:ascii="Times New Romanє" w:hAnsi="Times New Romanє" w:cs="Times New Romanє"/>
          <w:sz w:val="32"/>
          <w:szCs w:val="32"/>
        </w:rPr>
      </w:pPr>
      <w:r>
        <w:rPr>
          <w:rFonts w:ascii="Times New Romanє" w:hAnsi="Times New Romanє" w:cs="Times New Romanє"/>
          <w:b/>
          <w:bCs/>
          <w:sz w:val="32"/>
          <w:szCs w:val="32"/>
          <w:lang w:val="uk-UA"/>
        </w:rPr>
        <w:lastRenderedPageBreak/>
        <w:t>Вступ</w:t>
      </w:r>
    </w:p>
    <w:p w14:paraId="2CB74C24" w14:textId="77777777" w:rsidR="00B052F8" w:rsidRDefault="00B052F8">
      <w:pPr>
        <w:spacing w:after="198"/>
        <w:rPr>
          <w:rFonts w:ascii="Times New Romanє" w:hAnsi="Times New Romanє" w:cs="Times New Romanє"/>
        </w:rPr>
      </w:pPr>
    </w:p>
    <w:p w14:paraId="0EF0D081" w14:textId="77777777" w:rsidR="00B052F8" w:rsidRPr="007359FB" w:rsidRDefault="00F20399">
      <w:pPr>
        <w:pStyle w:val="13"/>
        <w:spacing w:before="4" w:after="198" w:line="360" w:lineRule="auto"/>
        <w:jc w:val="both"/>
        <w:rPr>
          <w:rFonts w:ascii="Times New Romanє" w:hAnsi="Times New Romanє" w:cs="Times New Romanє"/>
          <w:lang w:val="ru-RU"/>
        </w:rPr>
      </w:pPr>
      <w:r>
        <w:rPr>
          <w:rFonts w:ascii="Times New Romanє" w:hAnsi="Times New Romanє" w:cs="Times New Romanє"/>
          <w:sz w:val="28"/>
          <w:szCs w:val="28"/>
          <w:lang w:val="uk-UA"/>
        </w:rPr>
        <w:t>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моделі стикаються з рядом обмежень і проблем, які пере</w:t>
      </w:r>
      <w:r>
        <w:rPr>
          <w:rFonts w:ascii="Times New Romanє" w:hAnsi="Times New Romanє" w:cs="Times New Romanє"/>
          <w:sz w:val="28"/>
          <w:szCs w:val="28"/>
          <w:lang w:val="uk-UA"/>
        </w:rPr>
        <w:t>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p>
    <w:p w14:paraId="477BAD05"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Основною метою даної роботи є дослідження та розробк</w:t>
      </w:r>
      <w:r>
        <w:rPr>
          <w:rFonts w:ascii="Times New Romanє" w:hAnsi="Times New Romanє" w:cs="Times New Romanє"/>
          <w:sz w:val="28"/>
          <w:szCs w:val="28"/>
          <w:lang w:val="uk-UA"/>
        </w:rPr>
        <w:t xml:space="preserve">а прототипу системи, яка перевершує існуючі аналоги в критичних аспектах.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w:t>
      </w:r>
      <w:r>
        <w:rPr>
          <w:rFonts w:ascii="Times New Romanє" w:hAnsi="Times New Romanє" w:cs="Times New Romanє"/>
          <w:sz w:val="28"/>
          <w:szCs w:val="28"/>
          <w:lang w:val="uk-UA"/>
        </w:rPr>
        <w:t>самим демонструючи інноваційний підхід в середовищі блокчейн-технологій.</w:t>
      </w:r>
    </w:p>
    <w:p w14:paraId="6EA96F95" w14:textId="77777777" w:rsidR="00B052F8" w:rsidRPr="007359FB" w:rsidRDefault="00F20399">
      <w:pPr>
        <w:pStyle w:val="13"/>
        <w:spacing w:before="4" w:after="198" w:line="360" w:lineRule="auto"/>
        <w:jc w:val="both"/>
        <w:rPr>
          <w:rFonts w:ascii="Times New Romanє" w:hAnsi="Times New Romanє" w:cs="Times New Romanє"/>
          <w:lang w:val="ru-RU"/>
        </w:rPr>
      </w:pPr>
      <w:r>
        <w:rPr>
          <w:rFonts w:ascii="Times New Romanє" w:hAnsi="Times New Romanє" w:cs="Times New Romanє"/>
          <w:sz w:val="28"/>
          <w:szCs w:val="28"/>
          <w:lang w:val="uk-UA"/>
        </w:rPr>
        <w:t>У цій роботі досліджується науковий процес моделювання та експериментів для демонстрації переваг запропонованого прототипу системи. У ній зроблена спроба розробити відповідний критері</w:t>
      </w:r>
      <w:r>
        <w:rPr>
          <w:rFonts w:ascii="Times New Romanє" w:hAnsi="Times New Romanє" w:cs="Times New Romanє"/>
          <w:sz w:val="28"/>
          <w:szCs w:val="28"/>
          <w:lang w:val="uk-UA"/>
        </w:rPr>
        <w:t>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p>
    <w:p w14:paraId="752A8E01"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Усуваючи виявлені прогалини в існуючих системах і пропонуючи реалістичні рішення, це дослід</w:t>
      </w:r>
      <w:r>
        <w:rPr>
          <w:rFonts w:ascii="Times New Romanє" w:hAnsi="Times New Romanє" w:cs="Times New Romanє"/>
          <w:sz w:val="28"/>
          <w:szCs w:val="28"/>
          <w:lang w:val="uk-UA"/>
        </w:rPr>
        <w:t>ження сподівається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w:t>
      </w:r>
      <w:r>
        <w:rPr>
          <w:rFonts w:ascii="Times New Romanє" w:hAnsi="Times New Romanє" w:cs="Times New Romanє"/>
          <w:sz w:val="28"/>
          <w:szCs w:val="28"/>
          <w:lang w:val="uk-UA"/>
        </w:rPr>
        <w:t>годнішній день.</w:t>
      </w:r>
    </w:p>
    <w:p w14:paraId="7C96A556" w14:textId="77777777" w:rsidR="00B052F8" w:rsidRPr="007359FB" w:rsidRDefault="00F20399">
      <w:pPr>
        <w:pStyle w:val="13"/>
        <w:spacing w:before="4" w:after="198" w:line="360" w:lineRule="auto"/>
        <w:jc w:val="both"/>
        <w:rPr>
          <w:rFonts w:ascii="Times New Romanє" w:hAnsi="Times New Romanє" w:cs="Times New Romanє"/>
          <w:sz w:val="28"/>
          <w:szCs w:val="28"/>
          <w:lang w:val="ru-RU"/>
        </w:rPr>
      </w:pPr>
      <w:r>
        <w:rPr>
          <w:rFonts w:ascii="Times New Romanє" w:hAnsi="Times New Romanє" w:cs="Times New Romanє"/>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програмна реалізація прототипу. Наприкінці наводяться підсумки отриманих </w:t>
      </w:r>
      <w:r>
        <w:rPr>
          <w:rFonts w:ascii="Times New Romanє" w:hAnsi="Times New Romanє" w:cs="Times New Romanє"/>
          <w:sz w:val="28"/>
          <w:szCs w:val="28"/>
          <w:lang w:val="uk-UA"/>
        </w:rPr>
        <w:lastRenderedPageBreak/>
        <w:t>результ</w:t>
      </w:r>
      <w:r>
        <w:rPr>
          <w:rFonts w:ascii="Times New Romanє" w:hAnsi="Times New Romanє" w:cs="Times New Romanє"/>
          <w:sz w:val="28"/>
          <w:szCs w:val="28"/>
          <w:lang w:val="uk-UA"/>
        </w:rPr>
        <w:t>атів та їх значення в більш широкому контексті платіжних систем на основі блокчейну.</w:t>
      </w:r>
    </w:p>
    <w:p w14:paraId="3A51C084" w14:textId="77777777" w:rsidR="00B052F8" w:rsidRDefault="00F20399">
      <w:pPr>
        <w:pStyle w:val="2"/>
        <w:spacing w:after="198"/>
        <w:rPr>
          <w:rFonts w:ascii="Times New Romanє" w:hAnsi="Times New Romanє" w:cs="Times New Romanє"/>
          <w:b/>
          <w:bCs/>
        </w:rPr>
      </w:pPr>
      <w:r>
        <w:rPr>
          <w:rFonts w:ascii="Times New Romanє" w:hAnsi="Times New Romanє" w:cs="Times New Romanє"/>
          <w:b/>
          <w:bCs/>
          <w:sz w:val="28"/>
          <w:szCs w:val="28"/>
          <w:lang w:val="uk-UA"/>
        </w:rPr>
        <w:t>1.1 Мета роботи</w:t>
      </w:r>
    </w:p>
    <w:p w14:paraId="6D534D8F" w14:textId="77777777" w:rsidR="00B052F8" w:rsidRPr="007359FB" w:rsidRDefault="00B052F8">
      <w:pPr>
        <w:pStyle w:val="13"/>
        <w:spacing w:before="4" w:after="198" w:line="360" w:lineRule="auto"/>
        <w:jc w:val="both"/>
        <w:rPr>
          <w:rFonts w:ascii="Times New Romanє" w:hAnsi="Times New Romanє" w:cs="Times New Romanє"/>
          <w:lang w:val="ru-RU"/>
        </w:rPr>
      </w:pPr>
    </w:p>
    <w:p w14:paraId="2FD35D56"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Метою цього науково-дослідного проекту є вирішення та пом'якшення деяких існуючих проблем, що існують в сучасному ландшафті платіжних систем, заснованих н</w:t>
      </w:r>
      <w:r>
        <w:rPr>
          <w:rFonts w:ascii="Times New Romanє" w:hAnsi="Times New Romanє" w:cs="Times New Romanє"/>
          <w:sz w:val="28"/>
          <w:szCs w:val="28"/>
          <w:lang w:val="uk-UA"/>
        </w:rPr>
        <w:t xml:space="preserve">а </w:t>
      </w:r>
      <w:proofErr w:type="spellStart"/>
      <w:r>
        <w:rPr>
          <w:rFonts w:ascii="Times New Romanє" w:hAnsi="Times New Romanє" w:cs="Times New Romanє"/>
          <w:sz w:val="28"/>
          <w:szCs w:val="28"/>
          <w:lang w:val="uk-UA"/>
        </w:rPr>
        <w:t>блокчейні</w:t>
      </w:r>
      <w:proofErr w:type="spellEnd"/>
      <w:r>
        <w:rPr>
          <w:rFonts w:ascii="Times New Romanє" w:hAnsi="Times New Romanє" w:cs="Times New Romanє"/>
          <w:sz w:val="28"/>
          <w:szCs w:val="28"/>
          <w:lang w:val="uk-UA"/>
        </w:rPr>
        <w:t xml:space="preserve">. Ця ініціатива зумовлена прагненням підвищити стійкість, надійність і продуктивність цих систем шляхом впровадження інноваційної концепції станів у </w:t>
      </w:r>
      <w:proofErr w:type="spellStart"/>
      <w:r>
        <w:rPr>
          <w:rFonts w:ascii="Times New Romanє" w:hAnsi="Times New Romanє" w:cs="Times New Romanє"/>
          <w:sz w:val="28"/>
          <w:szCs w:val="28"/>
          <w:lang w:val="uk-UA"/>
        </w:rPr>
        <w:t>блокчейні</w:t>
      </w:r>
      <w:proofErr w:type="spellEnd"/>
      <w:r>
        <w:rPr>
          <w:rFonts w:ascii="Times New Romanє" w:hAnsi="Times New Romanє" w:cs="Times New Romanє"/>
          <w:sz w:val="28"/>
          <w:szCs w:val="28"/>
          <w:lang w:val="uk-UA"/>
        </w:rPr>
        <w:t xml:space="preserve"> та гібридного механізму консенсусу.</w:t>
      </w:r>
    </w:p>
    <w:p w14:paraId="5AB085C8" w14:textId="77777777" w:rsidR="00B052F8" w:rsidRPr="007359FB" w:rsidRDefault="00F20399">
      <w:pPr>
        <w:pStyle w:val="13"/>
        <w:spacing w:before="4" w:after="198" w:line="360" w:lineRule="auto"/>
        <w:jc w:val="both"/>
        <w:rPr>
          <w:rFonts w:ascii="Times New Romanє" w:hAnsi="Times New Romanє" w:cs="Times New Romanє"/>
          <w:lang w:val="ru-RU"/>
        </w:rPr>
      </w:pPr>
      <w:r>
        <w:rPr>
          <w:rFonts w:ascii="Times New Romanє" w:hAnsi="Times New Romanє" w:cs="Times New Romanє"/>
          <w:sz w:val="28"/>
          <w:szCs w:val="28"/>
          <w:lang w:val="uk-UA"/>
        </w:rPr>
        <w:t>Основною метою є проектування і розробка прототипу</w:t>
      </w:r>
      <w:r>
        <w:rPr>
          <w:rFonts w:ascii="Times New Romanє" w:hAnsi="Times New Romanє" w:cs="Times New Romanє"/>
          <w:sz w:val="28"/>
          <w:szCs w:val="28"/>
          <w:lang w:val="uk-UA"/>
        </w:rPr>
        <w:t xml:space="preserve"> системи, яка включає в себе ці вдосконалення. Через процес ретельного дослідження, формулювання концепції, розробки програмного забезпечення та ретельного тестування ми прагнемо створити платіжну систему на основі блокчейну, яка значно зменшить затримку т</w:t>
      </w:r>
      <w:r>
        <w:rPr>
          <w:rFonts w:ascii="Times New Romanє" w:hAnsi="Times New Romanє" w:cs="Times New Romanє"/>
          <w:sz w:val="28"/>
          <w:szCs w:val="28"/>
          <w:lang w:val="uk-UA"/>
        </w:rPr>
        <w:t xml:space="preserve">ранзакцій та омине проблеми централізації, що часто асоціюються з новими </w:t>
      </w:r>
      <w:proofErr w:type="spellStart"/>
      <w:r>
        <w:rPr>
          <w:rFonts w:ascii="Times New Romanє" w:hAnsi="Times New Romanє" w:cs="Times New Romanє"/>
          <w:sz w:val="28"/>
          <w:szCs w:val="28"/>
          <w:lang w:val="uk-UA"/>
        </w:rPr>
        <w:t>впровадженнями</w:t>
      </w:r>
      <w:proofErr w:type="spellEnd"/>
      <w:r>
        <w:rPr>
          <w:rFonts w:ascii="Times New Romanє" w:hAnsi="Times New Romanє" w:cs="Times New Romanє"/>
          <w:sz w:val="28"/>
          <w:szCs w:val="28"/>
          <w:lang w:val="uk-UA"/>
        </w:rPr>
        <w:t xml:space="preserve"> блокчейну.</w:t>
      </w:r>
    </w:p>
    <w:p w14:paraId="410925D1"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Особливість нашого проекту полягає в підході до використання гібридного механізму консенсусу - інновації, що поєднує в собі докази роботи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і докази часу</w:t>
      </w:r>
      <w:r>
        <w:rPr>
          <w:rFonts w:ascii="Times New Romanє" w:hAnsi="Times New Romanє" w:cs="Times New Romanє"/>
          <w:sz w:val="28"/>
          <w:szCs w:val="28"/>
          <w:lang w:val="uk-UA"/>
        </w:rPr>
        <w:t>, що минув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Ця комбінація обіцяє підтримувати децентралізацію, забезпечуючи при цьому ефективну перевірку транзакцій - баланс, якого виявилося складно досягти в існуючих системах блокчейн.</w:t>
      </w:r>
    </w:p>
    <w:p w14:paraId="16FCACCD" w14:textId="77777777" w:rsidR="00B052F8" w:rsidRPr="007359FB" w:rsidRDefault="00F20399">
      <w:pPr>
        <w:pStyle w:val="13"/>
        <w:spacing w:before="4"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Це дослідження має важливе значення в той час, коли технолог</w:t>
      </w:r>
      <w:r>
        <w:rPr>
          <w:rFonts w:ascii="Times New Romanє" w:hAnsi="Times New Romanє" w:cs="Times New Romanє"/>
          <w:sz w:val="28"/>
          <w:szCs w:val="28"/>
          <w:lang w:val="uk-UA"/>
        </w:rPr>
        <w:t>ія блокчейн широко впроваджується в різних секторах. Розглядаючи властиві їй проблеми і пропонуючи можливі рішення, ця робота прагне зробити істотний внесок у цю галузь, сприяючи використанню більш надійних, ефективних і справедливих систем блокчейн в реал</w:t>
      </w:r>
      <w:r>
        <w:rPr>
          <w:rFonts w:ascii="Times New Romanє" w:hAnsi="Times New Romanє" w:cs="Times New Romanє"/>
          <w:sz w:val="28"/>
          <w:szCs w:val="28"/>
          <w:lang w:val="uk-UA"/>
        </w:rPr>
        <w:t>ьних додатках.</w:t>
      </w:r>
    </w:p>
    <w:p w14:paraId="767E0132" w14:textId="77777777" w:rsidR="00B052F8" w:rsidRDefault="00F20399">
      <w:pPr>
        <w:pStyle w:val="2"/>
        <w:spacing w:after="198"/>
        <w:rPr>
          <w:rFonts w:ascii="Times New Romanє" w:hAnsi="Times New Romanє" w:cs="Times New Romanє"/>
          <w:b/>
          <w:bCs/>
        </w:rPr>
      </w:pPr>
      <w:r>
        <w:rPr>
          <w:rFonts w:ascii="Times New Romanє" w:hAnsi="Times New Romanє" w:cs="Times New Romanє"/>
          <w:b/>
          <w:bCs/>
          <w:sz w:val="28"/>
          <w:szCs w:val="28"/>
          <w:lang w:val="uk-UA"/>
        </w:rPr>
        <w:t>1.2 Актуальність дослідження</w:t>
      </w:r>
    </w:p>
    <w:p w14:paraId="5B00DB5D" w14:textId="77777777" w:rsidR="00B052F8" w:rsidRPr="007359FB" w:rsidRDefault="00B052F8">
      <w:pPr>
        <w:pStyle w:val="13"/>
        <w:spacing w:before="4" w:after="198" w:line="360" w:lineRule="auto"/>
        <w:jc w:val="both"/>
        <w:rPr>
          <w:rFonts w:ascii="Times New Romanє" w:hAnsi="Times New Romanє" w:cs="Times New Romanє"/>
          <w:lang w:val="ru-RU"/>
        </w:rPr>
      </w:pPr>
    </w:p>
    <w:p w14:paraId="4AEC76E5"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lastRenderedPageBreak/>
        <w:t xml:space="preserve">В останні роки популярність </w:t>
      </w:r>
      <w:proofErr w:type="spellStart"/>
      <w:r>
        <w:rPr>
          <w:rFonts w:ascii="Times New Romanє" w:hAnsi="Times New Romanє" w:cs="Times New Romanє"/>
          <w:sz w:val="28"/>
          <w:szCs w:val="28"/>
          <w:lang w:val="uk-UA"/>
        </w:rPr>
        <w:t>криптовалют</w:t>
      </w:r>
      <w:proofErr w:type="spellEnd"/>
      <w:r>
        <w:rPr>
          <w:rFonts w:ascii="Times New Romanє" w:hAnsi="Times New Romanє" w:cs="Times New Romanє"/>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w:t>
      </w:r>
      <w:r>
        <w:rPr>
          <w:rFonts w:ascii="Times New Romanє" w:hAnsi="Times New Romanє" w:cs="Times New Romanє"/>
          <w:sz w:val="28"/>
          <w:szCs w:val="28"/>
          <w:lang w:val="uk-UA"/>
        </w:rPr>
        <w:t xml:space="preserve">роблемами сучасного ринку є високі </w:t>
      </w:r>
      <w:proofErr w:type="spellStart"/>
      <w:r>
        <w:rPr>
          <w:rFonts w:ascii="Times New Romanє" w:hAnsi="Times New Romanє" w:cs="Times New Romanє"/>
          <w:sz w:val="28"/>
          <w:szCs w:val="28"/>
          <w:lang w:val="uk-UA"/>
        </w:rPr>
        <w:t>транзакційні</w:t>
      </w:r>
      <w:proofErr w:type="spellEnd"/>
      <w:r>
        <w:rPr>
          <w:rFonts w:ascii="Times New Romanє" w:hAnsi="Times New Romanє" w:cs="Times New Romanє"/>
          <w:sz w:val="28"/>
          <w:szCs w:val="28"/>
          <w:lang w:val="uk-UA"/>
        </w:rPr>
        <w:t xml:space="preserve"> витрати в таких мережах, як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та значні затримки транзакцій в таких мережах, як </w:t>
      </w:r>
      <w:proofErr w:type="spellStart"/>
      <w:r>
        <w:rPr>
          <w:rFonts w:ascii="Times New Romanє" w:hAnsi="Times New Romanє" w:cs="Times New Romanє"/>
          <w:sz w:val="28"/>
          <w:szCs w:val="28"/>
          <w:lang w:val="uk-UA"/>
        </w:rPr>
        <w:t>Bitcoin</w:t>
      </w:r>
      <w:proofErr w:type="spellEnd"/>
      <w:r>
        <w:rPr>
          <w:rFonts w:ascii="Times New Romanє" w:hAnsi="Times New Romanє" w:cs="Times New Romanє"/>
          <w:sz w:val="28"/>
          <w:szCs w:val="28"/>
          <w:lang w:val="uk-UA"/>
        </w:rPr>
        <w:t xml:space="preserve">. Актуальність цього дослідження полягає в тому, що в ньому розглядається новий підхід до вирішення цих проблем, </w:t>
      </w:r>
      <w:r>
        <w:rPr>
          <w:rFonts w:ascii="Times New Romanє" w:hAnsi="Times New Romanє" w:cs="Times New Romanє"/>
          <w:sz w:val="28"/>
          <w:szCs w:val="28"/>
          <w:lang w:val="uk-UA"/>
        </w:rPr>
        <w:t xml:space="preserve">що значно підвищує продуктивність і покращує користувацький досвід платіжних систем, заснованих на </w:t>
      </w:r>
      <w:proofErr w:type="spellStart"/>
      <w:r>
        <w:rPr>
          <w:rFonts w:ascii="Times New Romanє" w:hAnsi="Times New Romanє" w:cs="Times New Romanє"/>
          <w:sz w:val="28"/>
          <w:szCs w:val="28"/>
          <w:lang w:val="uk-UA"/>
        </w:rPr>
        <w:t>блокчейні</w:t>
      </w:r>
      <w:proofErr w:type="spellEnd"/>
      <w:r>
        <w:rPr>
          <w:rFonts w:ascii="Times New Romanє" w:hAnsi="Times New Romanє" w:cs="Times New Romanє"/>
          <w:sz w:val="28"/>
          <w:szCs w:val="28"/>
          <w:lang w:val="uk-UA"/>
        </w:rPr>
        <w:t>.</w:t>
      </w:r>
    </w:p>
    <w:p w14:paraId="6C9A0F8C"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 xml:space="preserve">Крім того, зростаюче занепокоєння у </w:t>
      </w:r>
      <w:proofErr w:type="spellStart"/>
      <w:r>
        <w:rPr>
          <w:rFonts w:ascii="Times New Romanє" w:hAnsi="Times New Romanє" w:cs="Times New Romanє"/>
          <w:sz w:val="28"/>
          <w:szCs w:val="28"/>
          <w:lang w:val="uk-UA"/>
        </w:rPr>
        <w:t>криптовалютному</w:t>
      </w:r>
      <w:proofErr w:type="spellEnd"/>
      <w:r>
        <w:rPr>
          <w:rFonts w:ascii="Times New Romanє" w:hAnsi="Times New Romanє" w:cs="Times New Romanє"/>
          <w:sz w:val="28"/>
          <w:szCs w:val="28"/>
          <w:lang w:val="uk-UA"/>
        </w:rPr>
        <w:t xml:space="preserve"> просторі викликає централізація мереж у </w:t>
      </w:r>
      <w:proofErr w:type="spellStart"/>
      <w:r>
        <w:rPr>
          <w:rFonts w:ascii="Times New Romanє" w:hAnsi="Times New Romanє" w:cs="Times New Romanє"/>
          <w:sz w:val="28"/>
          <w:szCs w:val="28"/>
          <w:lang w:val="uk-UA"/>
        </w:rPr>
        <w:t>майнінг</w:t>
      </w:r>
      <w:proofErr w:type="spellEnd"/>
      <w:r>
        <w:rPr>
          <w:rFonts w:ascii="Times New Romanє" w:hAnsi="Times New Romanє" w:cs="Times New Romanє"/>
          <w:sz w:val="28"/>
          <w:szCs w:val="28"/>
          <w:lang w:val="uk-UA"/>
        </w:rPr>
        <w:t>-пули. Така централізація підриває одну з фунда</w:t>
      </w:r>
      <w:r>
        <w:rPr>
          <w:rFonts w:ascii="Times New Romanє" w:hAnsi="Times New Romanє" w:cs="Times New Romanє"/>
          <w:sz w:val="28"/>
          <w:szCs w:val="28"/>
          <w:lang w:val="uk-UA"/>
        </w:rPr>
        <w:t xml:space="preserve">ментальних </w:t>
      </w:r>
      <w:proofErr w:type="spellStart"/>
      <w:r>
        <w:rPr>
          <w:rFonts w:ascii="Times New Romanє" w:hAnsi="Times New Romanє" w:cs="Times New Romanє"/>
          <w:sz w:val="28"/>
          <w:szCs w:val="28"/>
          <w:lang w:val="uk-UA"/>
        </w:rPr>
        <w:t>філософій</w:t>
      </w:r>
      <w:proofErr w:type="spellEnd"/>
      <w:r>
        <w:rPr>
          <w:rFonts w:ascii="Times New Romanє" w:hAnsi="Times New Romanє" w:cs="Times New Romanє"/>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p>
    <w:p w14:paraId="6D535E53"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Це дослідження є не тільки</w:t>
      </w:r>
      <w:r>
        <w:rPr>
          <w:rFonts w:ascii="Times New Romanє" w:hAnsi="Times New Romanє" w:cs="Times New Romanє"/>
          <w:sz w:val="28"/>
          <w:szCs w:val="28"/>
          <w:lang w:val="uk-UA"/>
        </w:rPr>
        <w:t xml:space="preserve">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proofErr w:type="spellStart"/>
      <w:r>
        <w:rPr>
          <w:rFonts w:ascii="Times New Romanє" w:hAnsi="Times New Romanє" w:cs="Times New Romanє"/>
          <w:sz w:val="28"/>
          <w:szCs w:val="28"/>
          <w:lang w:val="uk-UA"/>
        </w:rPr>
        <w:t>криптовалют</w:t>
      </w:r>
      <w:proofErr w:type="spellEnd"/>
      <w:r>
        <w:rPr>
          <w:rFonts w:ascii="Times New Romanє" w:hAnsi="Times New Romanє" w:cs="Times New Romanє"/>
          <w:sz w:val="28"/>
          <w:szCs w:val="28"/>
          <w:lang w:val="uk-UA"/>
        </w:rPr>
        <w:t>, потреба галузі</w:t>
      </w:r>
      <w:r>
        <w:rPr>
          <w:rFonts w:ascii="Times New Romanє" w:hAnsi="Times New Romanє" w:cs="Times New Romanє"/>
          <w:sz w:val="28"/>
          <w:szCs w:val="28"/>
          <w:lang w:val="uk-UA"/>
        </w:rPr>
        <w:t xml:space="preserve"> в більш ефективному, надійному і децентралізованому рішенні стає все більш нагальною.</w:t>
      </w:r>
    </w:p>
    <w:p w14:paraId="325688B8" w14:textId="77777777" w:rsidR="00B052F8" w:rsidRPr="007359FB" w:rsidRDefault="00F20399">
      <w:pPr>
        <w:pStyle w:val="13"/>
        <w:spacing w:before="4"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proofErr w:type="spellStart"/>
      <w:r>
        <w:rPr>
          <w:rFonts w:ascii="Times New Romanє" w:hAnsi="Times New Romanє" w:cs="Times New Romanє"/>
          <w:sz w:val="28"/>
          <w:szCs w:val="28"/>
          <w:lang w:val="uk-UA"/>
        </w:rPr>
        <w:t>криптовалют</w:t>
      </w:r>
      <w:proofErr w:type="spellEnd"/>
      <w:r>
        <w:rPr>
          <w:rFonts w:ascii="Times New Romanє" w:hAnsi="Times New Romanє" w:cs="Times New Romanє"/>
          <w:sz w:val="28"/>
          <w:szCs w:val="28"/>
          <w:lang w:val="uk-UA"/>
        </w:rPr>
        <w:t xml:space="preserve">. Отримані результати </w:t>
      </w:r>
      <w:r>
        <w:rPr>
          <w:rFonts w:ascii="Times New Romanє" w:hAnsi="Times New Romanє" w:cs="Times New Romanє"/>
          <w:sz w:val="28"/>
          <w:szCs w:val="28"/>
          <w:lang w:val="uk-UA"/>
        </w:rPr>
        <w:t>можуть вплинути на розвиток майбутніх проектів і відкрити нові напрямки досліджень у цій захоплюючій і швидкозростаючій галузі.</w:t>
      </w:r>
    </w:p>
    <w:p w14:paraId="3CC7CA58" w14:textId="77777777" w:rsidR="00B052F8" w:rsidRDefault="00F20399">
      <w:pPr>
        <w:pStyle w:val="2"/>
        <w:spacing w:after="198"/>
        <w:rPr>
          <w:rFonts w:ascii="Times New Romanє" w:hAnsi="Times New Romanє" w:cs="Times New Romanє"/>
          <w:b/>
          <w:bCs/>
        </w:rPr>
      </w:pPr>
      <w:r>
        <w:rPr>
          <w:rFonts w:ascii="Times New Romanє" w:hAnsi="Times New Romanє" w:cs="Times New Romanє"/>
          <w:b/>
          <w:bCs/>
          <w:sz w:val="28"/>
          <w:szCs w:val="28"/>
          <w:lang w:val="uk-UA"/>
        </w:rPr>
        <w:t>1.3 Порівняння аналогів</w:t>
      </w:r>
    </w:p>
    <w:p w14:paraId="57AA6118" w14:textId="77777777" w:rsidR="00B052F8" w:rsidRPr="007359FB" w:rsidRDefault="00B052F8">
      <w:pPr>
        <w:pStyle w:val="13"/>
        <w:spacing w:before="4" w:after="198" w:line="360" w:lineRule="auto"/>
        <w:jc w:val="both"/>
        <w:rPr>
          <w:rFonts w:ascii="Times New Romanє" w:hAnsi="Times New Romanє" w:cs="Times New Romanє"/>
          <w:lang w:val="ru-RU"/>
        </w:rPr>
      </w:pPr>
    </w:p>
    <w:p w14:paraId="3E5BA85D" w14:textId="77777777" w:rsidR="00B052F8" w:rsidRPr="007359FB" w:rsidRDefault="00F20399">
      <w:pPr>
        <w:pStyle w:val="13"/>
        <w:spacing w:before="4" w:after="198" w:line="360" w:lineRule="auto"/>
        <w:jc w:val="both"/>
        <w:rPr>
          <w:rFonts w:ascii="Times New Romanє" w:hAnsi="Times New Romanє" w:cs="Times New Romanє"/>
          <w:lang w:val="ru-RU"/>
        </w:rPr>
      </w:pPr>
      <w:r>
        <w:rPr>
          <w:rFonts w:ascii="Times New Romanє" w:hAnsi="Times New Romanє" w:cs="Times New Romanє"/>
          <w:sz w:val="28"/>
          <w:szCs w:val="28"/>
          <w:lang w:val="uk-UA"/>
        </w:rPr>
        <w:t>У цьому дослідженні пропонується новий гібридний протокол консенсусу, який намагається обійти ключові п</w:t>
      </w:r>
      <w:r>
        <w:rPr>
          <w:rFonts w:ascii="Times New Romanє" w:hAnsi="Times New Romanє" w:cs="Times New Romanє"/>
          <w:sz w:val="28"/>
          <w:szCs w:val="28"/>
          <w:lang w:val="uk-UA"/>
        </w:rPr>
        <w:t>роблеми, що спостерігаються в наступних аналогах.</w:t>
      </w:r>
    </w:p>
    <w:p w14:paraId="5D56DF09" w14:textId="77777777" w:rsidR="00B052F8" w:rsidRPr="007359FB" w:rsidRDefault="00F20399">
      <w:pPr>
        <w:pStyle w:val="13"/>
        <w:numPr>
          <w:ilvl w:val="0"/>
          <w:numId w:val="2"/>
        </w:numPr>
        <w:spacing w:before="4" w:after="198" w:line="360" w:lineRule="auto"/>
        <w:ind w:left="473"/>
        <w:jc w:val="both"/>
        <w:rPr>
          <w:rFonts w:ascii="Times New Romanє" w:hAnsi="Times New Romanє" w:cs="Times New Romanє"/>
          <w:lang w:val="ru-RU"/>
        </w:rPr>
      </w:pPr>
      <w:proofErr w:type="spellStart"/>
      <w:r>
        <w:rPr>
          <w:rFonts w:ascii="Times New Romanє" w:hAnsi="Times New Romanє" w:cs="Times New Romanє"/>
          <w:b/>
          <w:bCs/>
          <w:sz w:val="28"/>
          <w:szCs w:val="28"/>
          <w:lang w:val="uk-UA"/>
        </w:rPr>
        <w:t>Litecoin</w:t>
      </w:r>
      <w:proofErr w:type="spellEnd"/>
      <w:r>
        <w:rPr>
          <w:rFonts w:ascii="Times New Romanє" w:hAnsi="Times New Romanє" w:cs="Times New Romanє"/>
          <w:sz w:val="28"/>
          <w:szCs w:val="28"/>
          <w:lang w:val="uk-UA"/>
        </w:rPr>
        <w:t xml:space="preserve">: однорангова </w:t>
      </w:r>
      <w:proofErr w:type="spellStart"/>
      <w:r>
        <w:rPr>
          <w:rFonts w:ascii="Times New Romanє" w:hAnsi="Times New Romanє" w:cs="Times New Romanє"/>
          <w:sz w:val="28"/>
          <w:szCs w:val="28"/>
          <w:lang w:val="uk-UA"/>
        </w:rPr>
        <w:t>криптовалюта</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Litecoin</w:t>
      </w:r>
      <w:proofErr w:type="spellEnd"/>
      <w:r>
        <w:rPr>
          <w:rFonts w:ascii="Times New Romanє" w:hAnsi="Times New Romanє" w:cs="Times New Romanє"/>
          <w:sz w:val="28"/>
          <w:szCs w:val="28"/>
          <w:lang w:val="uk-UA"/>
        </w:rPr>
        <w:t xml:space="preserve"> була розроблена як "полегшена </w:t>
      </w:r>
      <w:r>
        <w:rPr>
          <w:rFonts w:ascii="Times New Romanє" w:hAnsi="Times New Romanє" w:cs="Times New Romanє"/>
          <w:sz w:val="28"/>
          <w:szCs w:val="28"/>
          <w:lang w:val="uk-UA"/>
        </w:rPr>
        <w:lastRenderedPageBreak/>
        <w:t xml:space="preserve">версія </w:t>
      </w:r>
      <w:proofErr w:type="spellStart"/>
      <w:r>
        <w:rPr>
          <w:rFonts w:ascii="Times New Romanє" w:hAnsi="Times New Romanє" w:cs="Times New Romanє"/>
          <w:sz w:val="28"/>
          <w:szCs w:val="28"/>
          <w:lang w:val="uk-UA"/>
        </w:rPr>
        <w:t>Bitcoin</w:t>
      </w:r>
      <w:proofErr w:type="spellEnd"/>
      <w:r>
        <w:rPr>
          <w:rFonts w:ascii="Times New Romanє" w:hAnsi="Times New Romanє" w:cs="Times New Romanє"/>
          <w:sz w:val="28"/>
          <w:szCs w:val="28"/>
          <w:lang w:val="uk-UA"/>
        </w:rPr>
        <w:t xml:space="preserve">". Вона має на меті обробляти блок кожні 2,5 хвилини (порівняно з 10 хвилинами у Біткоїна) і забезпечує більш швидке </w:t>
      </w:r>
      <w:r>
        <w:rPr>
          <w:rFonts w:ascii="Times New Romanє" w:hAnsi="Times New Romanє" w:cs="Times New Romanє"/>
          <w:sz w:val="28"/>
          <w:szCs w:val="28"/>
          <w:lang w:val="uk-UA"/>
        </w:rPr>
        <w:t xml:space="preserve">підтвердження транзакцій. Однак, як і Біткоїн, вона використовує алгоритм консенсусу </w:t>
      </w:r>
      <w:proofErr w:type="spellStart"/>
      <w:r>
        <w:rPr>
          <w:rFonts w:ascii="Times New Romanє" w:hAnsi="Times New Romanє" w:cs="Times New Romanє"/>
          <w:sz w:val="28"/>
          <w:szCs w:val="28"/>
          <w:lang w:val="uk-UA"/>
        </w:rPr>
        <w:t>Proof-of-Work</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що може призвести до збільшення споживання енергії та затримки транзакцій у сценаріях з високим трафіком. На противагу цьому, запропонована нами систе</w:t>
      </w:r>
      <w:r>
        <w:rPr>
          <w:rFonts w:ascii="Times New Romanє" w:hAnsi="Times New Romanє" w:cs="Times New Romanє"/>
          <w:sz w:val="28"/>
          <w:szCs w:val="28"/>
          <w:lang w:val="uk-UA"/>
        </w:rPr>
        <w:t>ма зменшує споживання енергії завдяки використанню гібридного протоколу консенсусу.</w:t>
      </w:r>
    </w:p>
    <w:p w14:paraId="68B741A5" w14:textId="77777777" w:rsidR="00B052F8" w:rsidRPr="007359FB" w:rsidRDefault="00F20399">
      <w:pPr>
        <w:pStyle w:val="13"/>
        <w:numPr>
          <w:ilvl w:val="0"/>
          <w:numId w:val="2"/>
        </w:numPr>
        <w:spacing w:before="4" w:after="198" w:line="360" w:lineRule="auto"/>
        <w:ind w:left="473"/>
        <w:jc w:val="both"/>
        <w:rPr>
          <w:rFonts w:ascii="Times New Romanє" w:hAnsi="Times New Romanє" w:cs="Times New Romanє"/>
          <w:lang w:val="uk-UA"/>
        </w:rPr>
      </w:pPr>
      <w:r>
        <w:rPr>
          <w:rFonts w:ascii="Times New Romanє" w:hAnsi="Times New Romanє" w:cs="Times New Romanє"/>
          <w:noProof/>
        </w:rPr>
        <mc:AlternateContent>
          <mc:Choice Requires="wpg">
            <w:drawing>
              <wp:anchor distT="0" distB="0" distL="0" distR="0" simplePos="0" relativeHeight="251675648" behindDoc="0" locked="0" layoutInCell="1" allowOverlap="1" wp14:anchorId="5E6D8995" wp14:editId="2B43EF00">
                <wp:simplePos x="0" y="0"/>
                <wp:positionH relativeFrom="page">
                  <wp:posOffset>1770380</wp:posOffset>
                </wp:positionH>
                <wp:positionV relativeFrom="paragraph">
                  <wp:posOffset>1299322</wp:posOffset>
                </wp:positionV>
                <wp:extent cx="4629150" cy="1552575"/>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icPr>
                      <pic:blipFill>
                        <a:blip r:embed="rId8"/>
                        <a:stretch/>
                      </pic:blipFill>
                      <pic:spPr bwMode="auto">
                        <a:xfrm>
                          <a:off x="0" y="0"/>
                          <a:ext cx="4629150" cy="1552574"/>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75648;o:allowoverlap:true;o:allowincell:true;mso-position-horizontal-relative:page;margin-left:139.4pt;mso-position-horizontal:absolute;mso-position-vertical-relative:text;margin-top:102.3pt;mso-position-vertical:absolute;width:364.5pt;height:122.2pt;mso-wrap-distance-left:0.0pt;mso-wrap-distance-top:0.0pt;mso-wrap-distance-right:0.0pt;mso-wrap-distance-bottom:0.0pt;rotation:0;" stroked="false">
                <v:path textboxrect="0,0,0,0"/>
                <w10:wrap type="topAndBottom"/>
                <v:imagedata r:id="rId10" o:title=""/>
              </v:shape>
            </w:pict>
          </mc:Fallback>
        </mc:AlternateContent>
      </w:r>
      <w:proofErr w:type="spellStart"/>
      <w:r>
        <w:rPr>
          <w:rFonts w:ascii="Times New Romanє" w:hAnsi="Times New Romanє" w:cs="Times New Romanє"/>
          <w:b/>
          <w:bCs/>
          <w:sz w:val="28"/>
          <w:szCs w:val="28"/>
          <w:lang w:val="uk-UA"/>
        </w:rPr>
        <w:t>Dogecoin</w:t>
      </w:r>
      <w:proofErr w:type="spellEnd"/>
      <w:r>
        <w:rPr>
          <w:rFonts w:ascii="Times New Romanє" w:hAnsi="Times New Romanє" w:cs="Times New Romanє"/>
          <w:sz w:val="28"/>
          <w:szCs w:val="28"/>
          <w:lang w:val="uk-UA"/>
        </w:rPr>
        <w:t xml:space="preserve">: В основному використовується для отримання чайових в інтернеті, </w:t>
      </w:r>
      <w:proofErr w:type="spellStart"/>
      <w:r>
        <w:rPr>
          <w:rFonts w:ascii="Times New Romanє" w:hAnsi="Times New Romanє" w:cs="Times New Romanє"/>
          <w:sz w:val="28"/>
          <w:szCs w:val="28"/>
          <w:lang w:val="uk-UA"/>
        </w:rPr>
        <w:t>Dogecoin</w:t>
      </w:r>
      <w:proofErr w:type="spellEnd"/>
      <w:r>
        <w:rPr>
          <w:rFonts w:ascii="Times New Romanє" w:hAnsi="Times New Romanє" w:cs="Times New Romanє"/>
          <w:sz w:val="28"/>
          <w:szCs w:val="28"/>
          <w:lang w:val="uk-UA"/>
        </w:rPr>
        <w:t xml:space="preserve"> також використовує алгоритм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Хоча він має швидший час обробки блоків, ніж </w:t>
      </w:r>
      <w:proofErr w:type="spellStart"/>
      <w:r>
        <w:rPr>
          <w:rFonts w:ascii="Times New Romanє" w:hAnsi="Times New Romanє" w:cs="Times New Romanє"/>
          <w:sz w:val="28"/>
          <w:szCs w:val="28"/>
          <w:lang w:val="uk-UA"/>
        </w:rPr>
        <w:t>Bitcoin</w:t>
      </w:r>
      <w:proofErr w:type="spellEnd"/>
      <w:r>
        <w:rPr>
          <w:rFonts w:ascii="Times New Romanє" w:hAnsi="Times New Romanє" w:cs="Times New Romanє"/>
          <w:sz w:val="28"/>
          <w:szCs w:val="28"/>
          <w:lang w:val="uk-UA"/>
        </w:rPr>
        <w:t xml:space="preserve"> і </w:t>
      </w:r>
      <w:proofErr w:type="spellStart"/>
      <w:r>
        <w:rPr>
          <w:rFonts w:ascii="Times New Romanє" w:hAnsi="Times New Romanє" w:cs="Times New Romanє"/>
          <w:sz w:val="28"/>
          <w:szCs w:val="28"/>
          <w:lang w:val="uk-UA"/>
        </w:rPr>
        <w:t>Litecoin</w:t>
      </w:r>
      <w:proofErr w:type="spellEnd"/>
      <w:r>
        <w:rPr>
          <w:rFonts w:ascii="Times New Romanє" w:hAnsi="Times New Romanє" w:cs="Times New Romanє"/>
          <w:sz w:val="28"/>
          <w:szCs w:val="28"/>
          <w:lang w:val="uk-UA"/>
        </w:rPr>
        <w:t xml:space="preserve">, його залежність від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все ще викликає занепокоєння щодо масштабованості та енергоспоживання.</w:t>
      </w:r>
      <w:r>
        <w:rPr>
          <w:rFonts w:ascii="Times New Romanє" w:hAnsi="Times New Romanє" w:cs="Times New Romanє"/>
          <w:noProof/>
        </w:rPr>
        <mc:AlternateContent>
          <mc:Choice Requires="wps">
            <w:drawing>
              <wp:anchor distT="0" distB="0" distL="115200" distR="115200" simplePos="0" relativeHeight="251681792" behindDoc="0" locked="0" layoutInCell="1" allowOverlap="1" wp14:anchorId="68348C9E" wp14:editId="43037D63">
                <wp:simplePos x="0" y="0"/>
                <wp:positionH relativeFrom="column">
                  <wp:posOffset>870585</wp:posOffset>
                </wp:positionH>
                <wp:positionV relativeFrom="paragraph">
                  <wp:posOffset>2909497</wp:posOffset>
                </wp:positionV>
                <wp:extent cx="4945720" cy="429297"/>
                <wp:effectExtent l="6350" t="6350" r="6350" b="6350"/>
                <wp:wrapTopAndBottom/>
                <wp:docPr id="4" name="Прямоугольник 4"/>
                <wp:cNvGraphicFramePr/>
                <a:graphic xmlns:a="http://schemas.openxmlformats.org/drawingml/2006/main">
                  <a:graphicData uri="http://schemas.microsoft.com/office/word/2010/wordprocessingShape">
                    <wps:wsp>
                      <wps:cNvSpPr/>
                      <wps:spPr bwMode="auto">
                        <a:xfrm>
                          <a:off x="0" y="0"/>
                          <a:ext cx="4945719" cy="429297"/>
                        </a:xfrm>
                        <a:prstGeom prst="rect">
                          <a:avLst/>
                        </a:prstGeom>
                        <a:noFill/>
                        <a:ln>
                          <a:noFill/>
                        </a:ln>
                      </wps:spPr>
                      <wps:txbx>
                        <w:txbxContent>
                          <w:p w14:paraId="489FDB41" w14:textId="77777777" w:rsidR="00B052F8" w:rsidRDefault="00F20399">
                            <w:pPr>
                              <w:pStyle w:val="ad"/>
                              <w:jc w:val="center"/>
                              <w:rPr>
                                <w:rFonts w:ascii="Calibri" w:eastAsia="Calibri" w:hAnsi="Calibri" w:cs="Calibri"/>
                                <w:color w:val="auto"/>
                                <w:lang w:val="uk"/>
                              </w:rPr>
                            </w:pPr>
                            <w:r>
                              <w:rPr>
                                <w:color w:val="auto"/>
                              </w:rPr>
                              <w:t xml:space="preserve">Рисунок </w:t>
                            </w:r>
                            <w:proofErr w:type="gramStart"/>
                            <w:r>
                              <w:rPr>
                                <w:color w:val="auto"/>
                              </w:rPr>
                              <w:t xml:space="preserve">1  </w:t>
                            </w:r>
                            <w:r>
                              <w:rPr>
                                <w:color w:val="auto"/>
                                <w:lang w:val="uk-UA"/>
                              </w:rPr>
                              <w:t>Порівняння</w:t>
                            </w:r>
                            <w:proofErr w:type="gramEnd"/>
                            <w:r>
                              <w:rPr>
                                <w:color w:val="auto"/>
                                <w:lang w:val="uk-UA"/>
                              </w:rPr>
                              <w:t xml:space="preserve"> вихідного коду net.cpp (ліворуч </w:t>
                            </w:r>
                            <w:proofErr w:type="spellStart"/>
                            <w:r>
                              <w:rPr>
                                <w:color w:val="auto"/>
                                <w:lang w:val="uk-UA"/>
                              </w:rPr>
                              <w:t>Dogecoin</w:t>
                            </w:r>
                            <w:proofErr w:type="spellEnd"/>
                            <w:r>
                              <w:rPr>
                                <w:color w:val="auto"/>
                                <w:lang w:val="uk-UA"/>
                              </w:rPr>
                              <w:t xml:space="preserve">, праворуч </w:t>
                            </w:r>
                            <w:proofErr w:type="spellStart"/>
                            <w:r>
                              <w:rPr>
                                <w:color w:val="auto"/>
                                <w:lang w:val="uk-UA"/>
                              </w:rPr>
                              <w:t>Bitcoin</w:t>
                            </w:r>
                            <w:proofErr w:type="spellEnd"/>
                            <w:r>
                              <w:rPr>
                                <w:color w:val="auto"/>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68348C9E" id="Прямоугольник 4" o:spid="_x0000_s1026" style="position:absolute;left:0;text-align:left;margin-left:68.55pt;margin-top:229.1pt;width:389.45pt;height:33.8pt;z-index:25168179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dnVCgIAABcEAAAOAAAAZHJzL2Uyb0RvYy54bWysU02P0zAQvSPxHyzfadqqsDRquqp2VYRU&#10;dlfqoj27jt1Ecjxm7DYpv56xkxRYOCEu1nhmPB/vPa9uu8aws0Jfgy34bDLlTFkJZW2PBf/6vH33&#10;kTMfhC2FAasKflGe367fvlm1LldzqMCUChkVsT5vXcGrEFyeZV5WqhF+Ak5ZCmrARgS64jErUbRU&#10;vTHZfDr9kLWApUOQynvy3vdBvk71tVYyPGrtVWCm4DRbSCem8xDPbL0S+RGFq2o5jCH+YYpG1Jaa&#10;XkvdiyDYCes/SjW1RPCgw0RCk4HWtVRpB9pmNn21zb4STqVdCBzvrjD5/1dWPpz37gkJhtb53JPJ&#10;Du0XKIkqcQqQduo0NnE3mpZ1CbrLFTrVBSbJuVgu3t/MlpxJii3my/nyJmKbiXx87dCHTwoaFo2C&#10;I1GTqovzzoc+dUyJzSxsa2MSPcb+5qCa0ZONA/ejh+7QDVscoLzQHgg9297JbU09d8KHJ4FELwmB&#10;JBse6dAG2oLDYHFWAX7/mz/mE+oU5awluRTcfzsJVJyZz5b4iNoaDRyNw2jYU3MHpMAZfQYnk0kP&#10;MJjR1AjNCyl5E7tQSFhJvQoeRvMu9KKlnyDVZpOSSEFOhJ3dOxlLR5Aigs/di0A3wByIoAcYhSTy&#10;V2j3uT28G+Jb14mKCG2P4oAzqS+ROfyUKO9f7ynr539e/wAAAP//AwBQSwMEFAAGAAgAAAAhAFib&#10;vPfiAAAACwEAAA8AAABkcnMvZG93bnJldi54bWxMj8tOwzAQRfdI/IM1SOyok0DaJMSpKh5ql9BW&#10;KuzceEgi/Ihitwl8PcMKlldzdOfccjkZzc44+M5ZAfEsAoa2dqqzjYD97vkmA+aDtEpqZ1HAF3pY&#10;VpcXpSyUG+0rnrehYVRifSEFtCH0Bee+btFIP3M9Wrp9uMHIQHFouBrkSOVG8ySK5tzIztKHVvb4&#10;0GL9uT0ZAeusX71t3PfY6Kf39eHlkD/u8iDE9dW0ugcWcAp/MPzqkzpU5HR0J6s805RvFzGhAu7S&#10;LAFGRB7Pad1RQJqkGfCq5P83VD8AAAD//wMAUEsBAi0AFAAGAAgAAAAhALaDOJL+AAAA4QEAABMA&#10;AAAAAAAAAAAAAAAAAAAAAFtDb250ZW50X1R5cGVzXS54bWxQSwECLQAUAAYACAAAACEAOP0h/9YA&#10;AACUAQAACwAAAAAAAAAAAAAAAAAvAQAAX3JlbHMvLnJlbHNQSwECLQAUAAYACAAAACEA3d3Z1QoC&#10;AAAXBAAADgAAAAAAAAAAAAAAAAAuAgAAZHJzL2Uyb0RvYy54bWxQSwECLQAUAAYACAAAACEAWJu8&#10;9+IAAAALAQAADwAAAAAAAAAAAAAAAABkBAAAZHJzL2Rvd25yZXYueG1sUEsFBgAAAAAEAAQA8wAA&#10;AHMFAAAAAA==&#10;" filled="f" stroked="f">
                <v:textbox inset="0,0,0,0">
                  <w:txbxContent>
                    <w:p w14:paraId="489FDB41" w14:textId="77777777" w:rsidR="00B052F8" w:rsidRDefault="00F20399">
                      <w:pPr>
                        <w:pStyle w:val="ad"/>
                        <w:jc w:val="center"/>
                        <w:rPr>
                          <w:rFonts w:ascii="Calibri" w:eastAsia="Calibri" w:hAnsi="Calibri" w:cs="Calibri"/>
                          <w:color w:val="auto"/>
                          <w:lang w:val="uk"/>
                        </w:rPr>
                      </w:pPr>
                      <w:r>
                        <w:rPr>
                          <w:color w:val="auto"/>
                        </w:rPr>
                        <w:t xml:space="preserve">Рисунок </w:t>
                      </w:r>
                      <w:proofErr w:type="gramStart"/>
                      <w:r>
                        <w:rPr>
                          <w:color w:val="auto"/>
                        </w:rPr>
                        <w:t xml:space="preserve">1  </w:t>
                      </w:r>
                      <w:r>
                        <w:rPr>
                          <w:color w:val="auto"/>
                          <w:lang w:val="uk-UA"/>
                        </w:rPr>
                        <w:t>Порівняння</w:t>
                      </w:r>
                      <w:proofErr w:type="gramEnd"/>
                      <w:r>
                        <w:rPr>
                          <w:color w:val="auto"/>
                          <w:lang w:val="uk-UA"/>
                        </w:rPr>
                        <w:t xml:space="preserve"> вихідного коду net.cpp (ліворуч </w:t>
                      </w:r>
                      <w:proofErr w:type="spellStart"/>
                      <w:r>
                        <w:rPr>
                          <w:color w:val="auto"/>
                          <w:lang w:val="uk-UA"/>
                        </w:rPr>
                        <w:t>Dogecoin</w:t>
                      </w:r>
                      <w:proofErr w:type="spellEnd"/>
                      <w:r>
                        <w:rPr>
                          <w:color w:val="auto"/>
                          <w:lang w:val="uk-UA"/>
                        </w:rPr>
                        <w:t xml:space="preserve">, праворуч </w:t>
                      </w:r>
                      <w:proofErr w:type="spellStart"/>
                      <w:r>
                        <w:rPr>
                          <w:color w:val="auto"/>
                          <w:lang w:val="uk-UA"/>
                        </w:rPr>
                        <w:t>Bitcoin</w:t>
                      </w:r>
                      <w:proofErr w:type="spellEnd"/>
                      <w:r>
                        <w:rPr>
                          <w:color w:val="auto"/>
                          <w:lang w:val="uk-UA"/>
                        </w:rPr>
                        <w:t>)</w:t>
                      </w:r>
                    </w:p>
                  </w:txbxContent>
                </v:textbox>
                <w10:wrap type="topAndBottom"/>
              </v:rect>
            </w:pict>
          </mc:Fallback>
        </mc:AlternateContent>
      </w:r>
    </w:p>
    <w:p w14:paraId="595E4DED" w14:textId="77777777" w:rsidR="00B052F8" w:rsidRPr="007359FB" w:rsidRDefault="00F20399">
      <w:pPr>
        <w:pStyle w:val="13"/>
        <w:numPr>
          <w:ilvl w:val="0"/>
          <w:numId w:val="2"/>
        </w:numPr>
        <w:spacing w:before="4" w:after="198" w:line="360" w:lineRule="auto"/>
        <w:ind w:left="473"/>
        <w:jc w:val="both"/>
        <w:rPr>
          <w:rFonts w:ascii="Times New Romanє" w:hAnsi="Times New Romanє" w:cs="Times New Romanє"/>
          <w:lang w:val="ru-RU"/>
        </w:rPr>
      </w:pPr>
      <w:proofErr w:type="spellStart"/>
      <w:r>
        <w:rPr>
          <w:rFonts w:ascii="Times New Romanє" w:hAnsi="Times New Romanє" w:cs="Times New Romanє"/>
          <w:b/>
          <w:bCs/>
          <w:sz w:val="28"/>
          <w:szCs w:val="28"/>
          <w:lang w:val="uk-UA"/>
        </w:rPr>
        <w:t>Ethereum</w:t>
      </w:r>
      <w:proofErr w:type="spellEnd"/>
      <w:r>
        <w:rPr>
          <w:rFonts w:ascii="Times New Romanє" w:hAnsi="Times New Romanє" w:cs="Times New Romanє"/>
          <w:sz w:val="28"/>
          <w:szCs w:val="28"/>
          <w:lang w:val="uk-UA"/>
        </w:rPr>
        <w:t xml:space="preserve">: Будучи другою за величиною </w:t>
      </w:r>
      <w:proofErr w:type="spellStart"/>
      <w:r>
        <w:rPr>
          <w:rFonts w:ascii="Times New Romanє" w:hAnsi="Times New Romanє" w:cs="Times New Romanє"/>
          <w:sz w:val="28"/>
          <w:szCs w:val="28"/>
          <w:lang w:val="uk-UA"/>
        </w:rPr>
        <w:t>криптовалютою</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Ефіріум</w:t>
      </w:r>
      <w:proofErr w:type="spellEnd"/>
      <w:r>
        <w:rPr>
          <w:rFonts w:ascii="Times New Romanє" w:hAnsi="Times New Romanє" w:cs="Times New Romanє"/>
          <w:sz w:val="28"/>
          <w:szCs w:val="28"/>
          <w:lang w:val="uk-UA"/>
        </w:rPr>
        <w:t xml:space="preserve"> запровадив концепцію смарт-контрактів. Тим не менш,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стикається з проблемами масштабованості і піддається критиці за</w:t>
      </w:r>
      <w:r>
        <w:rPr>
          <w:rFonts w:ascii="Times New Romanє" w:hAnsi="Times New Romanє" w:cs="Times New Romanє"/>
          <w:sz w:val="28"/>
          <w:szCs w:val="28"/>
          <w:lang w:val="uk-UA"/>
        </w:rPr>
        <w:t xml:space="preserve"> високу комісію за транзакції. Мережа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також використовує консенсус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що призводить до подібних проблем зі споживанням енергії та затримкою транзакцій. Ці проблеми вирішуються в запропонованій нами системі за допомогою гібридного протоколу консе</w:t>
      </w:r>
      <w:r>
        <w:rPr>
          <w:rFonts w:ascii="Times New Romanє" w:hAnsi="Times New Romanє" w:cs="Times New Romanє"/>
          <w:sz w:val="28"/>
          <w:szCs w:val="28"/>
          <w:lang w:val="uk-UA"/>
        </w:rPr>
        <w:t xml:space="preserve">нсусу, спрямованого на зниження </w:t>
      </w:r>
      <w:proofErr w:type="spellStart"/>
      <w:r>
        <w:rPr>
          <w:rFonts w:ascii="Times New Romanє" w:hAnsi="Times New Romanє" w:cs="Times New Romanє"/>
          <w:sz w:val="28"/>
          <w:szCs w:val="28"/>
          <w:lang w:val="uk-UA"/>
        </w:rPr>
        <w:t>транзакційних</w:t>
      </w:r>
      <w:proofErr w:type="spellEnd"/>
      <w:r>
        <w:rPr>
          <w:rFonts w:ascii="Times New Romanє" w:hAnsi="Times New Romanє" w:cs="Times New Romanє"/>
          <w:sz w:val="28"/>
          <w:szCs w:val="28"/>
          <w:lang w:val="uk-UA"/>
        </w:rPr>
        <w:t xml:space="preserve"> витрат і поліпшення масштабованості.</w:t>
      </w:r>
    </w:p>
    <w:p w14:paraId="11E06806" w14:textId="77777777" w:rsidR="00B052F8" w:rsidRPr="007359FB" w:rsidRDefault="00F20399">
      <w:pPr>
        <w:pStyle w:val="13"/>
        <w:numPr>
          <w:ilvl w:val="0"/>
          <w:numId w:val="2"/>
        </w:numPr>
        <w:spacing w:before="4" w:after="198" w:line="360" w:lineRule="auto"/>
        <w:ind w:left="473"/>
        <w:jc w:val="both"/>
        <w:rPr>
          <w:rFonts w:ascii="Times New Romanє" w:hAnsi="Times New Romanє" w:cs="Times New Romanє"/>
          <w:lang w:val="ru-RU"/>
        </w:rPr>
      </w:pPr>
      <w:proofErr w:type="spellStart"/>
      <w:r>
        <w:rPr>
          <w:rFonts w:ascii="Times New Romanє" w:hAnsi="Times New Romanє" w:cs="Times New Romanє"/>
          <w:b/>
          <w:bCs/>
          <w:sz w:val="28"/>
          <w:szCs w:val="28"/>
          <w:lang w:val="uk-UA"/>
        </w:rPr>
        <w:t>Solana</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Solana</w:t>
      </w:r>
      <w:proofErr w:type="spellEnd"/>
      <w:r>
        <w:rPr>
          <w:rFonts w:ascii="Times New Romanє" w:hAnsi="Times New Romanє" w:cs="Times New Romanє"/>
          <w:sz w:val="28"/>
          <w:szCs w:val="28"/>
          <w:lang w:val="uk-UA"/>
        </w:rPr>
        <w:t xml:space="preserve"> - це високопродуктивний блокчейн, який обіцяє швидкі та безпечні децентралізовані додатки та </w:t>
      </w:r>
      <w:proofErr w:type="spellStart"/>
      <w:r>
        <w:rPr>
          <w:rFonts w:ascii="Times New Romanє" w:hAnsi="Times New Romanє" w:cs="Times New Romanє"/>
          <w:sz w:val="28"/>
          <w:szCs w:val="28"/>
          <w:lang w:val="uk-UA"/>
        </w:rPr>
        <w:t>криптовалюти</w:t>
      </w:r>
      <w:proofErr w:type="spellEnd"/>
      <w:r>
        <w:rPr>
          <w:rFonts w:ascii="Times New Romanє" w:hAnsi="Times New Romanє" w:cs="Times New Romanє"/>
          <w:sz w:val="28"/>
          <w:szCs w:val="28"/>
          <w:lang w:val="uk-UA"/>
        </w:rPr>
        <w:t xml:space="preserve">. Він використовує унікальну систему міток часу під назвою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History</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PoH</w:t>
      </w:r>
      <w:proofErr w:type="spellEnd"/>
      <w:r>
        <w:rPr>
          <w:rFonts w:ascii="Times New Romanє" w:hAnsi="Times New Romanє" w:cs="Times New Romanє"/>
          <w:sz w:val="28"/>
          <w:szCs w:val="28"/>
          <w:lang w:val="uk-UA"/>
        </w:rPr>
        <w:t xml:space="preserve">) в поєднанні з механізмом консенсусу </w:t>
      </w:r>
      <w:proofErr w:type="spellStart"/>
      <w:r>
        <w:rPr>
          <w:rFonts w:ascii="Times New Romanє" w:hAnsi="Times New Romanє" w:cs="Times New Romanє"/>
          <w:sz w:val="28"/>
          <w:szCs w:val="28"/>
          <w:lang w:val="uk-UA"/>
        </w:rPr>
        <w:t>PoS</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Stake</w:t>
      </w:r>
      <w:proofErr w:type="spellEnd"/>
      <w:r>
        <w:rPr>
          <w:rFonts w:ascii="Times New Romanє" w:hAnsi="Times New Romanє" w:cs="Times New Romanє"/>
          <w:sz w:val="28"/>
          <w:szCs w:val="28"/>
          <w:lang w:val="uk-UA"/>
        </w:rPr>
        <w:t>). Од</w:t>
      </w:r>
      <w:r>
        <w:rPr>
          <w:rFonts w:ascii="Times New Romanє" w:hAnsi="Times New Romanє" w:cs="Times New Romanє"/>
          <w:sz w:val="28"/>
          <w:szCs w:val="28"/>
          <w:lang w:val="uk-UA"/>
        </w:rPr>
        <w:t xml:space="preserve">нак, були висловлені </w:t>
      </w:r>
      <w:r>
        <w:rPr>
          <w:rFonts w:ascii="Times New Romanє" w:hAnsi="Times New Romanє" w:cs="Times New Romanє"/>
          <w:sz w:val="28"/>
          <w:szCs w:val="28"/>
          <w:lang w:val="uk-UA"/>
        </w:rPr>
        <w:lastRenderedPageBreak/>
        <w:t>занепокоєння з приводу централізації мережі. Запропонована нами система націлена на вирішення цієї проблеми, забезпечуючи децентралізацію за допомогою гібридного протоколу консенсусу.</w:t>
      </w:r>
    </w:p>
    <w:p w14:paraId="6903695F" w14:textId="77777777" w:rsidR="00B052F8" w:rsidRPr="007359FB" w:rsidRDefault="00F20399">
      <w:pPr>
        <w:pStyle w:val="13"/>
        <w:numPr>
          <w:ilvl w:val="0"/>
          <w:numId w:val="2"/>
        </w:numPr>
        <w:spacing w:before="4" w:after="198" w:line="360" w:lineRule="auto"/>
        <w:ind w:left="473"/>
        <w:jc w:val="both"/>
        <w:rPr>
          <w:rFonts w:ascii="Times New Romanє" w:hAnsi="Times New Romanє" w:cs="Times New Romanє"/>
          <w:lang w:val="ru-RU"/>
        </w:rPr>
      </w:pPr>
      <w:proofErr w:type="spellStart"/>
      <w:r>
        <w:rPr>
          <w:rFonts w:ascii="Times New Romanє" w:hAnsi="Times New Romanє" w:cs="Times New Romanє"/>
          <w:b/>
          <w:bCs/>
          <w:sz w:val="28"/>
          <w:szCs w:val="28"/>
          <w:lang w:val="uk-UA"/>
        </w:rPr>
        <w:t>Cardano</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Cardano</w:t>
      </w:r>
      <w:proofErr w:type="spellEnd"/>
      <w:r>
        <w:rPr>
          <w:rFonts w:ascii="Times New Romanє" w:hAnsi="Times New Romanє" w:cs="Times New Romanє"/>
          <w:sz w:val="28"/>
          <w:szCs w:val="28"/>
          <w:lang w:val="uk-UA"/>
        </w:rPr>
        <w:t xml:space="preserve"> використовує унікальний алгоритм </w:t>
      </w:r>
      <w:proofErr w:type="spellStart"/>
      <w:r>
        <w:rPr>
          <w:rFonts w:ascii="Times New Romanє" w:hAnsi="Times New Romanє" w:cs="Times New Romanє"/>
          <w:sz w:val="28"/>
          <w:szCs w:val="28"/>
          <w:lang w:val="uk-UA"/>
        </w:rPr>
        <w:t>P</w:t>
      </w:r>
      <w:r>
        <w:rPr>
          <w:rFonts w:ascii="Times New Romanє" w:hAnsi="Times New Romanє" w:cs="Times New Romanє"/>
          <w:sz w:val="28"/>
          <w:szCs w:val="28"/>
          <w:lang w:val="uk-UA"/>
        </w:rPr>
        <w:t>oS</w:t>
      </w:r>
      <w:proofErr w:type="spellEnd"/>
      <w:r>
        <w:rPr>
          <w:rFonts w:ascii="Times New Romanє" w:hAnsi="Times New Romanє" w:cs="Times New Romanє"/>
          <w:sz w:val="28"/>
          <w:szCs w:val="28"/>
          <w:lang w:val="uk-UA"/>
        </w:rPr>
        <w:t xml:space="preserve"> під назвою </w:t>
      </w:r>
      <w:proofErr w:type="spellStart"/>
      <w:r>
        <w:rPr>
          <w:rFonts w:ascii="Times New Romanє" w:hAnsi="Times New Romanє" w:cs="Times New Romanє"/>
          <w:sz w:val="28"/>
          <w:szCs w:val="28"/>
          <w:lang w:val="uk-UA"/>
        </w:rPr>
        <w:t>Ouroboros</w:t>
      </w:r>
      <w:proofErr w:type="spellEnd"/>
      <w:r>
        <w:rPr>
          <w:rFonts w:ascii="Times New Romanє" w:hAnsi="Times New Romanє" w:cs="Times New Romanє"/>
          <w:sz w:val="28"/>
          <w:szCs w:val="28"/>
          <w:lang w:val="uk-UA"/>
        </w:rPr>
        <w:t xml:space="preserve">, який є менш енергоємним, ніж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Хоча він пропонує більш енергоефективну альтернативу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мережа все ще стикається з проблемами швидкості транзакцій і масштабованості. Запропонована нами система має на меті покращити ці аспе</w:t>
      </w:r>
      <w:r>
        <w:rPr>
          <w:rFonts w:ascii="Times New Romanє" w:hAnsi="Times New Romanє" w:cs="Times New Romanє"/>
          <w:sz w:val="28"/>
          <w:szCs w:val="28"/>
          <w:lang w:val="uk-UA"/>
        </w:rPr>
        <w:t>кти за допомогою гібридного механізму консенсусу.</w:t>
      </w:r>
    </w:p>
    <w:p w14:paraId="42EE4E62" w14:textId="77777777" w:rsidR="00B052F8" w:rsidRPr="007359FB" w:rsidRDefault="00F20399">
      <w:pPr>
        <w:pStyle w:val="13"/>
        <w:numPr>
          <w:ilvl w:val="0"/>
          <w:numId w:val="2"/>
        </w:numPr>
        <w:spacing w:before="4" w:after="198" w:line="360" w:lineRule="auto"/>
        <w:ind w:left="473"/>
        <w:jc w:val="both"/>
        <w:rPr>
          <w:rFonts w:ascii="Times New Romanє" w:hAnsi="Times New Romanє" w:cs="Times New Romanє"/>
          <w:lang w:val="ru-RU"/>
        </w:rPr>
      </w:pPr>
      <w:proofErr w:type="spellStart"/>
      <w:r>
        <w:rPr>
          <w:rFonts w:ascii="Times New Romanє" w:hAnsi="Times New Romanє" w:cs="Times New Romanє"/>
          <w:sz w:val="28"/>
          <w:szCs w:val="28"/>
          <w:lang w:val="uk-UA"/>
        </w:rPr>
        <w:t>Polygon</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Polygon</w:t>
      </w:r>
      <w:proofErr w:type="spellEnd"/>
      <w:r>
        <w:rPr>
          <w:rFonts w:ascii="Times New Romanє" w:hAnsi="Times New Romanє" w:cs="Times New Romanє"/>
          <w:sz w:val="28"/>
          <w:szCs w:val="28"/>
          <w:lang w:val="uk-UA"/>
        </w:rPr>
        <w:t xml:space="preserve"> - це фреймворк для створення та підключення сумісних з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блокчейн-мереж. Вона спрямована на усунення обмежень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включаючи пропускну здатність, поганий користувацький досвід (</w:t>
      </w:r>
      <w:r>
        <w:rPr>
          <w:rFonts w:ascii="Times New Romanє" w:hAnsi="Times New Romanє" w:cs="Times New Romanє"/>
          <w:sz w:val="28"/>
          <w:szCs w:val="28"/>
          <w:lang w:val="uk-UA"/>
        </w:rPr>
        <w:t xml:space="preserve">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proofErr w:type="spellStart"/>
      <w:r>
        <w:rPr>
          <w:rFonts w:ascii="Times New Romanє" w:hAnsi="Times New Romanє" w:cs="Times New Romanє"/>
          <w:sz w:val="28"/>
          <w:szCs w:val="28"/>
          <w:lang w:val="uk-UA"/>
        </w:rPr>
        <w:t>PoS</w:t>
      </w:r>
      <w:proofErr w:type="spellEnd"/>
      <w:r>
        <w:rPr>
          <w:rFonts w:ascii="Times New Romanє" w:hAnsi="Times New Romanє" w:cs="Times New Romanє"/>
          <w:sz w:val="28"/>
          <w:szCs w:val="28"/>
          <w:lang w:val="uk-UA"/>
        </w:rPr>
        <w:t>.</w:t>
      </w:r>
    </w:p>
    <w:p w14:paraId="4B41DC85" w14:textId="77777777" w:rsidR="00B052F8" w:rsidRPr="007359FB" w:rsidRDefault="00F20399">
      <w:pPr>
        <w:pStyle w:val="13"/>
        <w:spacing w:before="4" w:after="198" w:line="360" w:lineRule="auto"/>
        <w:jc w:val="both"/>
        <w:rPr>
          <w:rFonts w:ascii="Times New Romanє" w:hAnsi="Times New Romanє" w:cs="Times New Romanє"/>
          <w:sz w:val="28"/>
          <w:szCs w:val="28"/>
          <w:lang w:val="ru-RU"/>
        </w:rPr>
      </w:pPr>
      <w:r>
        <w:rPr>
          <w:rFonts w:ascii="Times New Romanє" w:hAnsi="Times New Romanє" w:cs="Times New Romanє"/>
          <w:sz w:val="28"/>
          <w:szCs w:val="28"/>
          <w:lang w:val="uk-UA"/>
        </w:rPr>
        <w:t>Підсумовуючи, можна сказати, що хоча кожна з вищезгаданих</w:t>
      </w:r>
      <w:r>
        <w:rPr>
          <w:rFonts w:ascii="Times New Romanє" w:hAnsi="Times New Romanє" w:cs="Times New Romanє"/>
          <w:sz w:val="28"/>
          <w:szCs w:val="28"/>
          <w:lang w:val="uk-UA"/>
        </w:rPr>
        <w:t xml:space="preserve">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новог</w:t>
      </w:r>
      <w:r>
        <w:rPr>
          <w:rFonts w:ascii="Times New Romanє" w:hAnsi="Times New Romanє" w:cs="Times New Romanє"/>
          <w:sz w:val="28"/>
          <w:szCs w:val="28"/>
          <w:lang w:val="uk-UA"/>
        </w:rPr>
        <w:t>о гібридного протоколу консенсусу. Цей підхід дозволяє нам використовувати сильні сторони існуючих систем, одночасно покращуючи їх слабкі сторони, обіцяючи ефективну, масштабовану і по-справжньому децентралізовану платіжну систему на основі блокчейну.</w:t>
      </w:r>
    </w:p>
    <w:p w14:paraId="38B5A8C4" w14:textId="77777777" w:rsidR="00B052F8" w:rsidRDefault="00F20399">
      <w:pPr>
        <w:pStyle w:val="1"/>
        <w:spacing w:after="198"/>
        <w:rPr>
          <w:rFonts w:ascii="Times New Romanє" w:hAnsi="Times New Romanє" w:cs="Times New Romanє"/>
          <w:b/>
          <w:bCs/>
          <w:sz w:val="32"/>
          <w:szCs w:val="32"/>
        </w:rPr>
      </w:pPr>
      <w:r>
        <w:rPr>
          <w:rFonts w:ascii="Times New Romanє" w:hAnsi="Times New Romanє" w:cs="Times New Romanє"/>
          <w:b/>
          <w:bCs/>
          <w:sz w:val="32"/>
          <w:szCs w:val="32"/>
          <w:lang w:val="uk-UA"/>
        </w:rPr>
        <w:t>2. Т</w:t>
      </w:r>
      <w:r>
        <w:rPr>
          <w:rFonts w:ascii="Times New Romanє" w:hAnsi="Times New Romanє" w:cs="Times New Romanє"/>
          <w:b/>
          <w:bCs/>
          <w:sz w:val="32"/>
          <w:szCs w:val="32"/>
          <w:lang w:val="uk-UA"/>
        </w:rPr>
        <w:t>еоретична інформація</w:t>
      </w:r>
    </w:p>
    <w:p w14:paraId="2C1847DD" w14:textId="77777777" w:rsidR="00B052F8" w:rsidRPr="007359FB" w:rsidRDefault="00B052F8">
      <w:pPr>
        <w:pStyle w:val="13"/>
        <w:spacing w:before="4" w:after="198" w:line="360" w:lineRule="auto"/>
        <w:jc w:val="both"/>
        <w:rPr>
          <w:rFonts w:ascii="Times New Romanє" w:hAnsi="Times New Romanє" w:cs="Times New Romanє"/>
          <w:lang w:val="ru-RU"/>
        </w:rPr>
      </w:pPr>
    </w:p>
    <w:p w14:paraId="3A89A8E6" w14:textId="77777777"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 xml:space="preserve">У цьому розділі викладено теоретичні основи, що стосуються нашого дослідження, пропонуючи всебічний огляд існуючих технологій блокчейн і їх застосування, з подальшим вивченням гібридного протоколу консенсусу. Ці елементи </w:t>
      </w:r>
      <w:r>
        <w:rPr>
          <w:rFonts w:ascii="Times New Romanє" w:hAnsi="Times New Romanє" w:cs="Times New Romanє"/>
          <w:sz w:val="28"/>
          <w:szCs w:val="28"/>
          <w:lang w:val="uk-UA"/>
        </w:rPr>
        <w:lastRenderedPageBreak/>
        <w:t xml:space="preserve">забезпечують </w:t>
      </w:r>
      <w:r>
        <w:rPr>
          <w:rFonts w:ascii="Times New Romanє" w:hAnsi="Times New Romanє" w:cs="Times New Romanє"/>
          <w:sz w:val="28"/>
          <w:szCs w:val="28"/>
          <w:lang w:val="uk-UA"/>
        </w:rPr>
        <w:t>базові знання, необхідні для розуміння природи досліджуваної проблеми, запропонованого рішення і унікальних аспектів розробленої системи.</w:t>
      </w:r>
    </w:p>
    <w:p w14:paraId="4E21618F" w14:textId="77777777" w:rsidR="00B052F8" w:rsidRDefault="00F20399">
      <w:pPr>
        <w:pStyle w:val="2"/>
        <w:spacing w:after="198"/>
        <w:rPr>
          <w:rFonts w:ascii="Times New Romanє" w:hAnsi="Times New Romanє" w:cs="Times New Romanє"/>
          <w:b/>
          <w:bCs/>
        </w:rPr>
      </w:pPr>
      <w:r>
        <w:rPr>
          <w:rFonts w:ascii="Times New Romanє" w:hAnsi="Times New Romanє" w:cs="Times New Romanє"/>
          <w:b/>
          <w:bCs/>
          <w:sz w:val="28"/>
          <w:szCs w:val="28"/>
          <w:lang w:val="uk-UA"/>
        </w:rPr>
        <w:t>2.1 Існуючі технології блокчейн та їх застосування</w:t>
      </w:r>
    </w:p>
    <w:p w14:paraId="71A89B44" w14:textId="77777777" w:rsidR="00B052F8" w:rsidRPr="007359FB" w:rsidRDefault="00B052F8">
      <w:pPr>
        <w:pStyle w:val="13"/>
        <w:spacing w:before="4" w:after="198" w:line="360" w:lineRule="auto"/>
        <w:jc w:val="both"/>
        <w:rPr>
          <w:rFonts w:ascii="Times New Romanє" w:hAnsi="Times New Romanє" w:cs="Times New Romanє"/>
          <w:lang w:val="ru-RU"/>
        </w:rPr>
      </w:pPr>
    </w:p>
    <w:p w14:paraId="6C596441" w14:textId="71C05600" w:rsidR="00B052F8" w:rsidRPr="007359FB" w:rsidRDefault="00F20399">
      <w:pPr>
        <w:pStyle w:val="13"/>
        <w:spacing w:before="4" w:after="198" w:line="360" w:lineRule="auto"/>
        <w:jc w:val="both"/>
        <w:rPr>
          <w:rFonts w:ascii="Times New Romanє" w:hAnsi="Times New Romanє" w:cs="Times New Romanє"/>
          <w:lang w:val="uk-UA"/>
        </w:rPr>
      </w:pPr>
      <w:r>
        <w:rPr>
          <w:rFonts w:ascii="Times New Romanє" w:hAnsi="Times New Romanє" w:cs="Times New Romanє"/>
          <w:sz w:val="28"/>
          <w:szCs w:val="28"/>
          <w:lang w:val="uk-UA"/>
        </w:rPr>
        <w:t>Технологія блокчейн, з моменту її появи з біткоїном, зробила револ</w:t>
      </w:r>
      <w:r>
        <w:rPr>
          <w:rFonts w:ascii="Times New Romanє" w:hAnsi="Times New Romanє" w:cs="Times New Romanє"/>
          <w:sz w:val="28"/>
          <w:szCs w:val="28"/>
          <w:lang w:val="uk-UA"/>
        </w:rPr>
        <w:t xml:space="preserve">юцію в тому, як проводяться транзакції та зберігаються записи в децентралізованому, безпечному режимі. Однак </w:t>
      </w:r>
      <w:r w:rsidR="007359FB">
        <w:rPr>
          <w:rFonts w:ascii="Times New Romanє" w:hAnsi="Times New Romanє" w:cs="Times New Romanє"/>
          <w:sz w:val="28"/>
          <w:szCs w:val="28"/>
          <w:lang w:val="uk-UA"/>
        </w:rPr>
        <w:t>система</w:t>
      </w:r>
      <w:r>
        <w:rPr>
          <w:rFonts w:ascii="Times New Romanє" w:hAnsi="Times New Romanє" w:cs="Times New Romanє"/>
          <w:sz w:val="28"/>
          <w:szCs w:val="28"/>
          <w:lang w:val="uk-UA"/>
        </w:rPr>
        <w:t xml:space="preserve"> блокчейну значно еволюціонував, і нові технології пропонують унікальні підходи до масштабованості, безпеки та різноманітності застосувань.</w:t>
      </w:r>
    </w:p>
    <w:p w14:paraId="3C6808D3" w14:textId="77777777" w:rsidR="00B052F8" w:rsidRPr="007359FB" w:rsidRDefault="00F20399">
      <w:pPr>
        <w:pStyle w:val="13"/>
        <w:numPr>
          <w:ilvl w:val="0"/>
          <w:numId w:val="3"/>
        </w:numPr>
        <w:spacing w:before="4" w:after="198" w:line="360" w:lineRule="auto"/>
        <w:ind w:left="473"/>
        <w:jc w:val="both"/>
        <w:rPr>
          <w:rFonts w:ascii="Times New Romanє" w:hAnsi="Times New Romanє" w:cs="Times New Romanє"/>
          <w:lang w:val="uk-UA"/>
        </w:rPr>
      </w:pPr>
      <w:r>
        <w:rPr>
          <w:rFonts w:ascii="Times New Romanє" w:hAnsi="Times New Romanє" w:cs="Times New Romanє"/>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proofErr w:type="spellStart"/>
      <w:r>
        <w:rPr>
          <w:rFonts w:ascii="Times New Romanє" w:hAnsi="Times New Romanє" w:cs="Times New Romanє"/>
          <w:sz w:val="28"/>
          <w:szCs w:val="28"/>
          <w:lang w:val="uk-UA"/>
        </w:rPr>
        <w:t>Proof-of-Work</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для підтвердження і запису транзакцій. Успіх біткоїна вплинув на наступні технології блокчейну, </w:t>
      </w:r>
      <w:r>
        <w:rPr>
          <w:rFonts w:ascii="Times New Romanє" w:hAnsi="Times New Romanє" w:cs="Times New Romanє"/>
          <w:sz w:val="28"/>
          <w:szCs w:val="28"/>
          <w:lang w:val="uk-UA"/>
        </w:rPr>
        <w:t>але він також має недоліки, пов'язані, насамперед, з масштабованістю та швидкістю транзакцій.</w:t>
      </w:r>
    </w:p>
    <w:p w14:paraId="7E276030" w14:textId="77777777" w:rsidR="00B052F8" w:rsidRPr="007359FB" w:rsidRDefault="00F20399">
      <w:pPr>
        <w:pStyle w:val="13"/>
        <w:numPr>
          <w:ilvl w:val="0"/>
          <w:numId w:val="3"/>
        </w:numPr>
        <w:spacing w:before="4" w:after="198" w:line="360" w:lineRule="auto"/>
        <w:ind w:left="473"/>
        <w:jc w:val="both"/>
        <w:rPr>
          <w:rFonts w:ascii="Times New Romanє" w:hAnsi="Times New Romanє" w:cs="Times New Romanє"/>
          <w:lang w:val="uk-UA"/>
        </w:rPr>
      </w:pPr>
      <w:proofErr w:type="spellStart"/>
      <w:r>
        <w:rPr>
          <w:rFonts w:ascii="Times New Romanє" w:hAnsi="Times New Romanє" w:cs="Times New Romanє"/>
          <w:sz w:val="28"/>
          <w:szCs w:val="28"/>
          <w:lang w:val="uk-UA"/>
        </w:rPr>
        <w:t>Ефіріум</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w:t>
      </w:r>
      <w:r>
        <w:rPr>
          <w:rFonts w:ascii="Times New Romanє" w:hAnsi="Times New Romanє" w:cs="Times New Romanє"/>
          <w:sz w:val="28"/>
          <w:szCs w:val="28"/>
          <w:lang w:val="uk-UA"/>
        </w:rPr>
        <w:t>ів (</w:t>
      </w:r>
      <w:proofErr w:type="spellStart"/>
      <w:r>
        <w:rPr>
          <w:rFonts w:ascii="Times New Romanє" w:hAnsi="Times New Romanє" w:cs="Times New Romanє"/>
          <w:sz w:val="28"/>
          <w:szCs w:val="28"/>
          <w:lang w:val="uk-UA"/>
        </w:rPr>
        <w:t>DApps</w:t>
      </w:r>
      <w:proofErr w:type="spellEnd"/>
      <w:r>
        <w:rPr>
          <w:rFonts w:ascii="Times New Romanє" w:hAnsi="Times New Romanє" w:cs="Times New Romanє"/>
          <w:sz w:val="28"/>
          <w:szCs w:val="28"/>
          <w:lang w:val="uk-UA"/>
        </w:rPr>
        <w:t xml:space="preserve">) та первинних пропозицій монет (ICO). Однак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як і </w:t>
      </w:r>
      <w:proofErr w:type="spellStart"/>
      <w:r>
        <w:rPr>
          <w:rFonts w:ascii="Times New Romanє" w:hAnsi="Times New Romanє" w:cs="Times New Romanє"/>
          <w:sz w:val="28"/>
          <w:szCs w:val="28"/>
          <w:lang w:val="uk-UA"/>
        </w:rPr>
        <w:t>Bitcoin</w:t>
      </w:r>
      <w:proofErr w:type="spellEnd"/>
      <w:r>
        <w:rPr>
          <w:rFonts w:ascii="Times New Romanє" w:hAnsi="Times New Romanє" w:cs="Times New Romanє"/>
          <w:sz w:val="28"/>
          <w:szCs w:val="28"/>
          <w:lang w:val="uk-UA"/>
        </w:rPr>
        <w:t>, стикається з проблемами масштабування та високими комісіями за транзакції.</w:t>
      </w:r>
    </w:p>
    <w:p w14:paraId="47A213F6" w14:textId="77777777" w:rsidR="00B052F8" w:rsidRPr="007359FB" w:rsidRDefault="00F20399">
      <w:pPr>
        <w:pStyle w:val="13"/>
        <w:numPr>
          <w:ilvl w:val="0"/>
          <w:numId w:val="3"/>
        </w:numPr>
        <w:spacing w:before="4" w:after="198" w:line="360" w:lineRule="auto"/>
        <w:ind w:left="473"/>
        <w:jc w:val="both"/>
        <w:rPr>
          <w:rFonts w:ascii="Times New Romanє" w:hAnsi="Times New Romanє" w:cs="Times New Romanє"/>
          <w:lang w:val="ru-RU"/>
        </w:rPr>
      </w:pPr>
      <w:proofErr w:type="spellStart"/>
      <w:r>
        <w:rPr>
          <w:rFonts w:ascii="Times New Romanє" w:hAnsi="Times New Romanє" w:cs="Times New Romanє"/>
          <w:sz w:val="28"/>
          <w:szCs w:val="28"/>
          <w:lang w:val="uk-UA"/>
        </w:rPr>
        <w:t>Litecoin</w:t>
      </w:r>
      <w:proofErr w:type="spellEnd"/>
      <w:r>
        <w:rPr>
          <w:rFonts w:ascii="Times New Romanє" w:hAnsi="Times New Romanє" w:cs="Times New Romanє"/>
          <w:sz w:val="28"/>
          <w:szCs w:val="28"/>
          <w:lang w:val="uk-UA"/>
        </w:rPr>
        <w:t xml:space="preserve"> і </w:t>
      </w:r>
      <w:proofErr w:type="spellStart"/>
      <w:r>
        <w:rPr>
          <w:rFonts w:ascii="Times New Romanє" w:hAnsi="Times New Romanє" w:cs="Times New Romanє"/>
          <w:sz w:val="28"/>
          <w:szCs w:val="28"/>
          <w:lang w:val="uk-UA"/>
        </w:rPr>
        <w:t>Dogecoin</w:t>
      </w:r>
      <w:proofErr w:type="spellEnd"/>
      <w:r>
        <w:rPr>
          <w:rFonts w:ascii="Times New Romanє" w:hAnsi="Times New Romanє" w:cs="Times New Romanє"/>
          <w:sz w:val="28"/>
          <w:szCs w:val="28"/>
          <w:lang w:val="uk-UA"/>
        </w:rPr>
        <w:t xml:space="preserve">: спочатку представлені як альтернатива біткоїну, </w:t>
      </w:r>
      <w:proofErr w:type="spellStart"/>
      <w:r>
        <w:rPr>
          <w:rFonts w:ascii="Times New Romanє" w:hAnsi="Times New Romanє" w:cs="Times New Romanє"/>
          <w:sz w:val="28"/>
          <w:szCs w:val="28"/>
          <w:lang w:val="uk-UA"/>
        </w:rPr>
        <w:t>Litecoin</w:t>
      </w:r>
      <w:proofErr w:type="spellEnd"/>
      <w:r>
        <w:rPr>
          <w:rFonts w:ascii="Times New Romanє" w:hAnsi="Times New Romanє" w:cs="Times New Romanє"/>
          <w:sz w:val="28"/>
          <w:szCs w:val="28"/>
          <w:lang w:val="uk-UA"/>
        </w:rPr>
        <w:t xml:space="preserve"> і </w:t>
      </w:r>
      <w:proofErr w:type="spellStart"/>
      <w:r>
        <w:rPr>
          <w:rFonts w:ascii="Times New Romanє" w:hAnsi="Times New Romanє" w:cs="Times New Romanє"/>
          <w:sz w:val="28"/>
          <w:szCs w:val="28"/>
          <w:lang w:val="uk-UA"/>
        </w:rPr>
        <w:t>Dogecoin</w:t>
      </w:r>
      <w:proofErr w:type="spellEnd"/>
      <w:r>
        <w:rPr>
          <w:rFonts w:ascii="Times New Romanє" w:hAnsi="Times New Romanє" w:cs="Times New Romanє"/>
          <w:sz w:val="28"/>
          <w:szCs w:val="28"/>
          <w:lang w:val="uk-UA"/>
        </w:rPr>
        <w:t xml:space="preserve"> пропонують шви</w:t>
      </w:r>
      <w:r>
        <w:rPr>
          <w:rFonts w:ascii="Times New Romanє" w:hAnsi="Times New Romanє" w:cs="Times New Romanє"/>
          <w:sz w:val="28"/>
          <w:szCs w:val="28"/>
          <w:lang w:val="uk-UA"/>
        </w:rPr>
        <w:t xml:space="preserve">дший час генерації блоків, тим самим </w:t>
      </w:r>
      <w:proofErr w:type="spellStart"/>
      <w:r>
        <w:rPr>
          <w:rFonts w:ascii="Times New Romanє" w:hAnsi="Times New Romanє" w:cs="Times New Romanє"/>
          <w:sz w:val="28"/>
          <w:szCs w:val="28"/>
          <w:lang w:val="uk-UA"/>
        </w:rPr>
        <w:t>прагнучи</w:t>
      </w:r>
      <w:proofErr w:type="spellEnd"/>
      <w:r>
        <w:rPr>
          <w:rFonts w:ascii="Times New Romanє" w:hAnsi="Times New Romanє" w:cs="Times New Romanє"/>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p>
    <w:p w14:paraId="2FE4AE64" w14:textId="77777777" w:rsidR="00B052F8" w:rsidRPr="007359FB" w:rsidRDefault="00F20399">
      <w:pPr>
        <w:pStyle w:val="13"/>
        <w:numPr>
          <w:ilvl w:val="0"/>
          <w:numId w:val="3"/>
        </w:numPr>
        <w:spacing w:before="4" w:after="198" w:line="360" w:lineRule="auto"/>
        <w:ind w:left="473"/>
        <w:jc w:val="both"/>
        <w:rPr>
          <w:rFonts w:ascii="Times New Romanє" w:hAnsi="Times New Romanє" w:cs="Times New Romanє"/>
          <w:lang w:val="uk-UA"/>
        </w:rPr>
      </w:pPr>
      <w:proofErr w:type="spellStart"/>
      <w:r>
        <w:rPr>
          <w:rFonts w:ascii="Times New Romanє" w:hAnsi="Times New Romanє" w:cs="Times New Romanє"/>
          <w:sz w:val="28"/>
          <w:szCs w:val="28"/>
          <w:lang w:val="uk-UA"/>
        </w:rPr>
        <w:t>Cardano</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Cardano</w:t>
      </w:r>
      <w:proofErr w:type="spellEnd"/>
      <w:r>
        <w:rPr>
          <w:rFonts w:ascii="Times New Romanє" w:hAnsi="Times New Romanє" w:cs="Times New Romanє"/>
          <w:sz w:val="28"/>
          <w:szCs w:val="28"/>
          <w:lang w:val="uk-UA"/>
        </w:rPr>
        <w:t xml:space="preserve"> пропонує унікальну дворівневу архітектуру для відокремлення </w:t>
      </w:r>
      <w:r>
        <w:rPr>
          <w:rFonts w:ascii="Times New Romanє" w:hAnsi="Times New Romanє" w:cs="Times New Romanє"/>
          <w:sz w:val="28"/>
          <w:szCs w:val="28"/>
          <w:lang w:val="uk-UA"/>
        </w:rPr>
        <w:t xml:space="preserve">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proofErr w:type="spellStart"/>
      <w:r>
        <w:rPr>
          <w:rFonts w:ascii="Times New Romanє" w:hAnsi="Times New Romanє" w:cs="Times New Romanє"/>
          <w:sz w:val="28"/>
          <w:szCs w:val="28"/>
          <w:lang w:val="uk-UA"/>
        </w:rPr>
        <w:t>Proof-of-Stake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PoS</w:t>
      </w:r>
      <w:proofErr w:type="spellEnd"/>
      <w:r>
        <w:rPr>
          <w:rFonts w:ascii="Times New Romanє" w:hAnsi="Times New Romanє" w:cs="Times New Romanє"/>
          <w:sz w:val="28"/>
          <w:szCs w:val="28"/>
          <w:lang w:val="uk-UA"/>
        </w:rPr>
        <w:t xml:space="preserve">), який вважається більш енергоефективним, ніж </w:t>
      </w:r>
      <w:proofErr w:type="spellStart"/>
      <w:r>
        <w:rPr>
          <w:rFonts w:ascii="Times New Romanє" w:hAnsi="Times New Romanє" w:cs="Times New Romanє"/>
          <w:sz w:val="28"/>
          <w:szCs w:val="28"/>
          <w:lang w:val="uk-UA"/>
        </w:rPr>
        <w:t>Po</w:t>
      </w:r>
      <w:r>
        <w:rPr>
          <w:rFonts w:ascii="Times New Romanє" w:hAnsi="Times New Romanє" w:cs="Times New Romanє"/>
          <w:sz w:val="28"/>
          <w:szCs w:val="28"/>
          <w:lang w:val="uk-UA"/>
        </w:rPr>
        <w:t>W</w:t>
      </w:r>
      <w:proofErr w:type="spellEnd"/>
      <w:r>
        <w:rPr>
          <w:rFonts w:ascii="Times New Romanє" w:hAnsi="Times New Romanє" w:cs="Times New Romanє"/>
          <w:sz w:val="28"/>
          <w:szCs w:val="28"/>
          <w:lang w:val="uk-UA"/>
        </w:rPr>
        <w:t>.</w:t>
      </w:r>
    </w:p>
    <w:p w14:paraId="73030CFD" w14:textId="77777777" w:rsidR="00B052F8" w:rsidRDefault="00F20399">
      <w:pPr>
        <w:pStyle w:val="13"/>
        <w:numPr>
          <w:ilvl w:val="0"/>
          <w:numId w:val="3"/>
        </w:numPr>
        <w:spacing w:before="4" w:after="198" w:line="360" w:lineRule="auto"/>
        <w:ind w:left="473"/>
        <w:jc w:val="both"/>
        <w:rPr>
          <w:rFonts w:ascii="Times New Romanє" w:hAnsi="Times New Romanє" w:cs="Times New Romanє"/>
        </w:rPr>
      </w:pPr>
      <w:proofErr w:type="spellStart"/>
      <w:r>
        <w:rPr>
          <w:rFonts w:ascii="Times New Romanє" w:hAnsi="Times New Romanє" w:cs="Times New Romanє"/>
          <w:sz w:val="28"/>
          <w:szCs w:val="28"/>
          <w:lang w:val="uk-UA"/>
        </w:rPr>
        <w:lastRenderedPageBreak/>
        <w:t>Solana</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Solana</w:t>
      </w:r>
      <w:proofErr w:type="spellEnd"/>
      <w:r>
        <w:rPr>
          <w:rFonts w:ascii="Times New Romanє" w:hAnsi="Times New Romanє" w:cs="Times New Romanє"/>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p>
    <w:p w14:paraId="57163DDF" w14:textId="77777777" w:rsidR="00B052F8" w:rsidRPr="007359FB" w:rsidRDefault="00F20399">
      <w:pPr>
        <w:pStyle w:val="13"/>
        <w:numPr>
          <w:ilvl w:val="0"/>
          <w:numId w:val="3"/>
        </w:numPr>
        <w:spacing w:before="4" w:after="198" w:line="360" w:lineRule="auto"/>
        <w:ind w:left="473"/>
        <w:jc w:val="both"/>
        <w:rPr>
          <w:rFonts w:ascii="Times New Romanє" w:hAnsi="Times New Romanє" w:cs="Times New Romanє"/>
          <w:sz w:val="28"/>
          <w:szCs w:val="28"/>
          <w:lang w:val="ru-RU"/>
        </w:rPr>
      </w:pPr>
      <w:proofErr w:type="spellStart"/>
      <w:r>
        <w:rPr>
          <w:rFonts w:ascii="Times New Romanє" w:hAnsi="Times New Romanє" w:cs="Times New Romanє"/>
          <w:sz w:val="28"/>
          <w:szCs w:val="28"/>
          <w:lang w:val="uk-UA"/>
        </w:rPr>
        <w:t>Polygon</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Matic</w:t>
      </w:r>
      <w:proofErr w:type="spellEnd"/>
      <w:r>
        <w:rPr>
          <w:rFonts w:ascii="Times New Romanє" w:hAnsi="Times New Romanє" w:cs="Times New Romanє"/>
          <w:sz w:val="28"/>
          <w:szCs w:val="28"/>
          <w:lang w:val="uk-UA"/>
        </w:rPr>
        <w:t>): Як рішення для масштабування поза ланцюж</w:t>
      </w:r>
      <w:r>
        <w:rPr>
          <w:rFonts w:ascii="Times New Romanє" w:hAnsi="Times New Romanє" w:cs="Times New Romanє"/>
          <w:sz w:val="28"/>
          <w:szCs w:val="28"/>
          <w:lang w:val="uk-UA"/>
        </w:rPr>
        <w:t xml:space="preserve">ком для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Polygon</w:t>
      </w:r>
      <w:proofErr w:type="spellEnd"/>
      <w:r>
        <w:rPr>
          <w:rFonts w:ascii="Times New Romanє" w:hAnsi="Times New Romanє" w:cs="Times New Romanє"/>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proofErr w:type="spellStart"/>
      <w:r>
        <w:rPr>
          <w:rFonts w:ascii="Times New Romanє" w:hAnsi="Times New Romanє" w:cs="Times New Romanє"/>
          <w:sz w:val="28"/>
          <w:szCs w:val="28"/>
          <w:lang w:val="uk-UA"/>
        </w:rPr>
        <w:t>валідатора</w:t>
      </w:r>
      <w:proofErr w:type="spellEnd"/>
      <w:r>
        <w:rPr>
          <w:rFonts w:ascii="Times New Romanє" w:hAnsi="Times New Romanє" w:cs="Times New Romanє"/>
          <w:sz w:val="28"/>
          <w:szCs w:val="28"/>
          <w:lang w:val="uk-UA"/>
        </w:rPr>
        <w:t>.</w:t>
      </w:r>
    </w:p>
    <w:p w14:paraId="0B506683" w14:textId="77777777" w:rsidR="00B052F8" w:rsidRPr="007359FB" w:rsidRDefault="00F20399">
      <w:pPr>
        <w:pStyle w:val="13"/>
        <w:spacing w:before="4" w:after="198" w:line="360" w:lineRule="auto"/>
        <w:jc w:val="both"/>
        <w:rPr>
          <w:rFonts w:ascii="Times New Romanє" w:hAnsi="Times New Romanє" w:cs="Times New Romanє"/>
          <w:lang w:val="ru-RU"/>
        </w:rPr>
      </w:pPr>
      <w:r>
        <w:rPr>
          <w:rFonts w:ascii="Times New Romanє" w:hAnsi="Times New Romanє" w:cs="Times New Romanє"/>
          <w:sz w:val="28"/>
          <w:szCs w:val="28"/>
          <w:lang w:val="uk-UA"/>
        </w:rPr>
        <w:t>З точки зору застосування, технології блокчейн розгортаються у сферах, що виходять далеко за м</w:t>
      </w:r>
      <w:r>
        <w:rPr>
          <w:rFonts w:ascii="Times New Romanє" w:hAnsi="Times New Romanє" w:cs="Times New Romanє"/>
          <w:sz w:val="28"/>
          <w:szCs w:val="28"/>
          <w:lang w:val="uk-UA"/>
        </w:rPr>
        <w:t xml:space="preserve">ежі </w:t>
      </w:r>
      <w:proofErr w:type="spellStart"/>
      <w:r>
        <w:rPr>
          <w:rFonts w:ascii="Times New Romanє" w:hAnsi="Times New Romanє" w:cs="Times New Romanє"/>
          <w:sz w:val="28"/>
          <w:szCs w:val="28"/>
          <w:lang w:val="uk-UA"/>
        </w:rPr>
        <w:t>криптовалют</w:t>
      </w:r>
      <w:proofErr w:type="spellEnd"/>
      <w:r>
        <w:rPr>
          <w:rFonts w:ascii="Times New Romanє" w:hAnsi="Times New Romanє" w:cs="Times New Romanє"/>
          <w:sz w:val="28"/>
          <w:szCs w:val="28"/>
          <w:lang w:val="uk-UA"/>
        </w:rPr>
        <w:t>. Децентралізовані фінанси (</w:t>
      </w:r>
      <w:proofErr w:type="spellStart"/>
      <w:r>
        <w:rPr>
          <w:rFonts w:ascii="Times New Romanє" w:hAnsi="Times New Romanє" w:cs="Times New Romanє"/>
          <w:sz w:val="28"/>
          <w:szCs w:val="28"/>
          <w:lang w:val="uk-UA"/>
        </w:rPr>
        <w:t>DeFi</w:t>
      </w:r>
      <w:proofErr w:type="spellEnd"/>
      <w:r>
        <w:rPr>
          <w:rFonts w:ascii="Times New Romanє" w:hAnsi="Times New Romanє" w:cs="Times New Romanє"/>
          <w:sz w:val="28"/>
          <w:szCs w:val="28"/>
          <w:lang w:val="uk-UA"/>
        </w:rPr>
        <w:t>),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p>
    <w:p w14:paraId="2679628B" w14:textId="77777777" w:rsidR="00B052F8" w:rsidRPr="007359FB" w:rsidRDefault="00F20399">
      <w:pPr>
        <w:pStyle w:val="13"/>
        <w:spacing w:before="4" w:after="198" w:line="360" w:lineRule="auto"/>
        <w:jc w:val="both"/>
        <w:rPr>
          <w:rFonts w:ascii="Times New Romanє" w:hAnsi="Times New Romanє" w:cs="Times New Romanє"/>
          <w:sz w:val="28"/>
          <w:szCs w:val="28"/>
          <w:lang w:val="ru-RU"/>
        </w:rPr>
      </w:pPr>
      <w:r>
        <w:rPr>
          <w:rFonts w:ascii="Times New Romanє" w:hAnsi="Times New Romanє" w:cs="Times New Romanє"/>
          <w:sz w:val="28"/>
          <w:szCs w:val="28"/>
          <w:lang w:val="uk-UA"/>
        </w:rPr>
        <w:t>Ці технології д</w:t>
      </w:r>
      <w:r>
        <w:rPr>
          <w:rFonts w:ascii="Times New Romanє" w:hAnsi="Times New Romanє" w:cs="Times New Romanє"/>
          <w:sz w:val="28"/>
          <w:szCs w:val="28"/>
          <w:lang w:val="uk-UA"/>
        </w:rPr>
        <w:t>ають цінну інформацію та слугують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w:t>
      </w:r>
      <w:r>
        <w:rPr>
          <w:rFonts w:ascii="Times New Romanє" w:hAnsi="Times New Romanє" w:cs="Times New Romanє"/>
          <w:sz w:val="28"/>
          <w:szCs w:val="28"/>
          <w:lang w:val="uk-UA"/>
        </w:rPr>
        <w:t>ному протоколу консенсусу.</w:t>
      </w:r>
    </w:p>
    <w:p w14:paraId="19C635C1" w14:textId="77777777" w:rsidR="00B052F8" w:rsidRDefault="00F20399">
      <w:pPr>
        <w:pStyle w:val="2"/>
        <w:rPr>
          <w:rFonts w:ascii="Times New Romanє" w:hAnsi="Times New Romanє" w:cs="Times New Romanє"/>
          <w:sz w:val="28"/>
          <w:szCs w:val="28"/>
        </w:rPr>
      </w:pPr>
      <w:r w:rsidRPr="007359FB">
        <w:rPr>
          <w:rFonts w:ascii="Times New Romanє" w:hAnsi="Times New Romanє" w:cs="Times New Romanє"/>
          <w:b/>
          <w:bCs/>
          <w:color w:val="000000" w:themeColor="text1"/>
          <w:sz w:val="28"/>
          <w:szCs w:val="28"/>
        </w:rPr>
        <w:t xml:space="preserve">2.2 </w:t>
      </w:r>
      <w:r>
        <w:rPr>
          <w:rFonts w:ascii="Times New Romanє" w:hAnsi="Times New Romanє" w:cs="Times New Romanє"/>
          <w:b/>
          <w:bCs/>
          <w:color w:val="000000" w:themeColor="text1"/>
          <w:sz w:val="28"/>
          <w:szCs w:val="28"/>
          <w:lang w:val="en-US"/>
        </w:rPr>
        <w:t>Proof</w:t>
      </w:r>
      <w:r w:rsidRPr="007359FB">
        <w:rPr>
          <w:rFonts w:ascii="Times New Romanє" w:hAnsi="Times New Romanє" w:cs="Times New Romanє"/>
          <w:b/>
          <w:bCs/>
          <w:color w:val="000000" w:themeColor="text1"/>
          <w:sz w:val="28"/>
          <w:szCs w:val="28"/>
        </w:rPr>
        <w:t>-</w:t>
      </w:r>
      <w:r>
        <w:rPr>
          <w:rFonts w:ascii="Times New Romanє" w:hAnsi="Times New Romanє" w:cs="Times New Romanє"/>
          <w:b/>
          <w:bCs/>
          <w:color w:val="000000" w:themeColor="text1"/>
          <w:sz w:val="28"/>
          <w:szCs w:val="28"/>
          <w:lang w:val="en-US"/>
        </w:rPr>
        <w:t>Of</w:t>
      </w:r>
      <w:r w:rsidRPr="007359FB">
        <w:rPr>
          <w:rFonts w:ascii="Times New Romanє" w:hAnsi="Times New Romanє" w:cs="Times New Romanє"/>
          <w:b/>
          <w:bCs/>
          <w:color w:val="000000" w:themeColor="text1"/>
          <w:sz w:val="28"/>
          <w:szCs w:val="28"/>
        </w:rPr>
        <w:t>-</w:t>
      </w:r>
      <w:r>
        <w:rPr>
          <w:rFonts w:ascii="Times New Romanє" w:hAnsi="Times New Romanє" w:cs="Times New Romanє"/>
          <w:b/>
          <w:bCs/>
          <w:color w:val="000000" w:themeColor="text1"/>
          <w:sz w:val="28"/>
          <w:szCs w:val="28"/>
          <w:lang w:val="en-US"/>
        </w:rPr>
        <w:t>Work</w:t>
      </w:r>
    </w:p>
    <w:p w14:paraId="6408FCFC" w14:textId="77777777" w:rsidR="00B052F8" w:rsidRDefault="00B052F8">
      <w:pPr>
        <w:spacing w:after="198" w:line="360" w:lineRule="auto"/>
        <w:rPr>
          <w:rFonts w:ascii="Times New Romanє" w:hAnsi="Times New Romanє" w:cs="Times New Romanє"/>
          <w:sz w:val="28"/>
          <w:szCs w:val="28"/>
        </w:rPr>
      </w:pPr>
    </w:p>
    <w:p w14:paraId="47DE4183" w14:textId="77777777" w:rsidR="00B052F8" w:rsidRPr="007359FB" w:rsidRDefault="00F20399">
      <w:pPr>
        <w:spacing w:before="126"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 xml:space="preserve">У цьому розділі обговорюється реалізація консенсусу в системі блокчейн Біткоїн. </w:t>
      </w:r>
      <w:proofErr w:type="spellStart"/>
      <w:r>
        <w:rPr>
          <w:rFonts w:ascii="Times New Romanє" w:hAnsi="Times New Romanє" w:cs="Times New Romanє"/>
          <w:sz w:val="28"/>
          <w:szCs w:val="28"/>
          <w:lang w:val="uk-UA"/>
        </w:rPr>
        <w:t>Сатоші</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Накамото</w:t>
      </w:r>
      <w:proofErr w:type="spellEnd"/>
      <w:r>
        <w:rPr>
          <w:rFonts w:ascii="Times New Romanє" w:hAnsi="Times New Romanє" w:cs="Times New Romanє"/>
          <w:sz w:val="28"/>
          <w:szCs w:val="28"/>
          <w:lang w:val="uk-UA"/>
        </w:rPr>
        <w:t xml:space="preserve"> у своєму документі про Біткоїн посилався на систему </w:t>
      </w:r>
      <w:proofErr w:type="spellStart"/>
      <w:r>
        <w:rPr>
          <w:rFonts w:ascii="Times New Romanє" w:hAnsi="Times New Romanє" w:cs="Times New Romanє"/>
          <w:sz w:val="28"/>
          <w:szCs w:val="28"/>
          <w:lang w:val="uk-UA"/>
        </w:rPr>
        <w:t>Hashcash</w:t>
      </w:r>
      <w:proofErr w:type="spellEnd"/>
      <w:r>
        <w:rPr>
          <w:rFonts w:ascii="Times New Romanє" w:hAnsi="Times New Romanє" w:cs="Times New Romanє"/>
          <w:sz w:val="28"/>
          <w:szCs w:val="28"/>
          <w:lang w:val="uk-UA"/>
        </w:rPr>
        <w:t xml:space="preserve"> Адама Бека, яка вперше представила алгоритм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Work</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як універсальну технологію захисту від спаму.</w:t>
      </w:r>
    </w:p>
    <w:p w14:paraId="348422FF" w14:textId="77777777" w:rsidR="00B052F8" w:rsidRPr="007359FB" w:rsidRDefault="00F20399">
      <w:pPr>
        <w:spacing w:before="126"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Концепція, що лежить в основі, проста: Якщо вузол повинен виконати певну обчислювальну роботу, перш ніж підтвердити блок, йому буде невигідно ата</w:t>
      </w:r>
      <w:r>
        <w:rPr>
          <w:rFonts w:ascii="Times New Romanє" w:hAnsi="Times New Romanє" w:cs="Times New Romanє"/>
          <w:sz w:val="28"/>
          <w:szCs w:val="28"/>
          <w:lang w:val="uk-UA"/>
        </w:rPr>
        <w:t xml:space="preserve">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proofErr w:type="spellStart"/>
      <w:r>
        <w:rPr>
          <w:rFonts w:ascii="Times New Romanє" w:hAnsi="Times New Romanє" w:cs="Times New Romanє"/>
          <w:sz w:val="28"/>
          <w:szCs w:val="28"/>
          <w:lang w:val="uk-UA"/>
        </w:rPr>
        <w:t>життєво</w:t>
      </w:r>
      <w:proofErr w:type="spellEnd"/>
      <w:r>
        <w:rPr>
          <w:rFonts w:ascii="Times New Romanє" w:hAnsi="Times New Romanє" w:cs="Times New Romanє"/>
          <w:sz w:val="28"/>
          <w:szCs w:val="28"/>
          <w:lang w:val="uk-UA"/>
        </w:rPr>
        <w:t xml:space="preserve"> важливу роль у рівномірному розподілі емісії монет і виборі лідера для додавання </w:t>
      </w:r>
      <w:r>
        <w:rPr>
          <w:rFonts w:ascii="Times New Romanє" w:hAnsi="Times New Romanє" w:cs="Times New Romanє"/>
          <w:sz w:val="28"/>
          <w:szCs w:val="28"/>
          <w:lang w:val="uk-UA"/>
        </w:rPr>
        <w:t>нового блоку до блокчейну.</w:t>
      </w:r>
    </w:p>
    <w:p w14:paraId="4C3F5366" w14:textId="77777777" w:rsidR="00B052F8" w:rsidRPr="007359FB" w:rsidRDefault="00F20399">
      <w:pPr>
        <w:spacing w:before="126"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lastRenderedPageBreak/>
        <w:t>Біткоїн використовує алгоритм хешування SHA-256.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w:t>
      </w:r>
      <w:r>
        <w:rPr>
          <w:rFonts w:ascii="Times New Romanє" w:hAnsi="Times New Romanє" w:cs="Times New Romanє"/>
          <w:sz w:val="28"/>
          <w:szCs w:val="28"/>
          <w:lang w:val="uk-UA"/>
        </w:rPr>
        <w:t xml:space="preserve">ку відповідного хешу. Відповідно, це зменшує діапазон прийнятних </w:t>
      </w:r>
      <w:proofErr w:type="spellStart"/>
      <w:r>
        <w:rPr>
          <w:rFonts w:ascii="Times New Romanє" w:hAnsi="Times New Romanє" w:cs="Times New Romanє"/>
          <w:sz w:val="28"/>
          <w:szCs w:val="28"/>
          <w:lang w:val="uk-UA"/>
        </w:rPr>
        <w:t>хешів</w:t>
      </w:r>
      <w:proofErr w:type="spellEnd"/>
      <w:r>
        <w:rPr>
          <w:rFonts w:ascii="Times New Romanє" w:hAnsi="Times New Romanє" w:cs="Times New Romanє"/>
          <w:sz w:val="28"/>
          <w:szCs w:val="28"/>
          <w:lang w:val="uk-UA"/>
        </w:rPr>
        <w:t xml:space="preserve"> і збільшує час, необхідний для хешування.</w:t>
      </w:r>
    </w:p>
    <w:p w14:paraId="346F43D3" w14:textId="77777777" w:rsidR="00B052F8" w:rsidRDefault="00F20399">
      <w:pPr>
        <w:spacing w:before="126" w:after="198"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Щоб гарантувати, що однакові вхідні дані не завжди дають однаковий хеш, було введено поняття, яке називається "</w:t>
      </w:r>
      <w:proofErr w:type="spellStart"/>
      <w:r>
        <w:rPr>
          <w:rFonts w:ascii="Times New Romanє" w:hAnsi="Times New Romanє" w:cs="Times New Romanє"/>
          <w:sz w:val="28"/>
          <w:szCs w:val="28"/>
          <w:lang w:val="uk-UA"/>
        </w:rPr>
        <w:t>nonce</w:t>
      </w:r>
      <w:proofErr w:type="spellEnd"/>
      <w:r>
        <w:rPr>
          <w:rFonts w:ascii="Times New Romanє" w:hAnsi="Times New Romanє" w:cs="Times New Romanє"/>
          <w:sz w:val="28"/>
          <w:szCs w:val="28"/>
          <w:lang w:val="uk-UA"/>
        </w:rPr>
        <w:t>". Подаючи випадкові дані (</w:t>
      </w:r>
      <w:proofErr w:type="spellStart"/>
      <w:r>
        <w:rPr>
          <w:rFonts w:ascii="Times New Romanє" w:hAnsi="Times New Romanє" w:cs="Times New Romanє"/>
          <w:sz w:val="28"/>
          <w:szCs w:val="28"/>
          <w:lang w:val="uk-UA"/>
        </w:rPr>
        <w:t>nonce</w:t>
      </w:r>
      <w:proofErr w:type="spellEnd"/>
      <w:r>
        <w:rPr>
          <w:rFonts w:ascii="Times New Romanє" w:hAnsi="Times New Romanє" w:cs="Times New Romanє"/>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proofErr w:type="spellStart"/>
      <w:r>
        <w:rPr>
          <w:rFonts w:ascii="Times New Romanє" w:hAnsi="Times New Romanє" w:cs="Times New Romanє"/>
          <w:sz w:val="28"/>
          <w:szCs w:val="28"/>
          <w:lang w:val="uk-UA"/>
        </w:rPr>
        <w:t>nonce</w:t>
      </w:r>
      <w:proofErr w:type="spellEnd"/>
      <w:r>
        <w:rPr>
          <w:rFonts w:ascii="Times New Romanє" w:hAnsi="Times New Romanє" w:cs="Times New Romanє"/>
          <w:sz w:val="28"/>
          <w:szCs w:val="28"/>
          <w:lang w:val="uk-UA"/>
        </w:rPr>
        <w:t xml:space="preserve"> до тих пір, поки один з них не знайде хеш в прийнятному діапазоні.</w:t>
      </w:r>
    </w:p>
    <w:p w14:paraId="2B89D257" w14:textId="77777777" w:rsidR="00B052F8" w:rsidRPr="007359FB" w:rsidRDefault="00F20399">
      <w:pPr>
        <w:spacing w:before="126"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Обчислювальна потужність мережі</w:t>
      </w:r>
      <w:r>
        <w:rPr>
          <w:rFonts w:ascii="Times New Romanє" w:hAnsi="Times New Romanє" w:cs="Times New Romanє"/>
          <w:sz w:val="28"/>
          <w:szCs w:val="28"/>
          <w:lang w:val="uk-UA"/>
        </w:rPr>
        <w:t xml:space="preserve">, яка залежить від кількості вузлів-учасників, є динамічною. Якщо кількість </w:t>
      </w:r>
      <w:proofErr w:type="spellStart"/>
      <w:r>
        <w:rPr>
          <w:rFonts w:ascii="Times New Romanє" w:hAnsi="Times New Romanє" w:cs="Times New Romanє"/>
          <w:sz w:val="28"/>
          <w:szCs w:val="28"/>
          <w:lang w:val="uk-UA"/>
        </w:rPr>
        <w:t>майнерів</w:t>
      </w:r>
      <w:proofErr w:type="spellEnd"/>
      <w:r>
        <w:rPr>
          <w:rFonts w:ascii="Times New Romanє" w:hAnsi="Times New Romanє" w:cs="Times New Romanє"/>
          <w:sz w:val="28"/>
          <w:szCs w:val="28"/>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w:t>
      </w:r>
      <w:r>
        <w:rPr>
          <w:rFonts w:ascii="Times New Romanє" w:hAnsi="Times New Romanє" w:cs="Times New Romanє"/>
          <w:sz w:val="28"/>
          <w:szCs w:val="28"/>
          <w:lang w:val="uk-UA"/>
        </w:rPr>
        <w:t>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p>
    <w:p w14:paraId="61572187" w14:textId="77777777" w:rsidR="00B052F8" w:rsidRPr="007359FB" w:rsidRDefault="00F20399">
      <w:pPr>
        <w:spacing w:before="126" w:after="198" w:line="360" w:lineRule="auto"/>
        <w:jc w:val="both"/>
        <w:rPr>
          <w:rFonts w:ascii="Times New Romanє" w:hAnsi="Times New Romanє" w:cs="Times New Romanє"/>
          <w:sz w:val="28"/>
          <w:szCs w:val="28"/>
          <w:lang w:val="uk-UA"/>
        </w:rPr>
      </w:pPr>
      <w:proofErr w:type="spellStart"/>
      <w:r>
        <w:rPr>
          <w:rFonts w:ascii="Times New Romanє" w:hAnsi="Times New Romanє" w:cs="Times New Romanє"/>
          <w:sz w:val="28"/>
          <w:szCs w:val="28"/>
          <w:lang w:val="uk-UA"/>
        </w:rPr>
        <w:t>Форки</w:t>
      </w:r>
      <w:proofErr w:type="spellEnd"/>
      <w:r>
        <w:rPr>
          <w:rFonts w:ascii="Times New Romanє" w:hAnsi="Times New Romanє" w:cs="Times New Romanє"/>
          <w:sz w:val="28"/>
          <w:szCs w:val="28"/>
          <w:lang w:val="uk-UA"/>
        </w:rPr>
        <w:t xml:space="preserve">, або розгалуження в </w:t>
      </w:r>
      <w:proofErr w:type="spellStart"/>
      <w:r>
        <w:rPr>
          <w:rFonts w:ascii="Times New Romanє" w:hAnsi="Times New Romanє" w:cs="Times New Romanє"/>
          <w:sz w:val="28"/>
          <w:szCs w:val="28"/>
          <w:lang w:val="uk-UA"/>
        </w:rPr>
        <w:t>блокчейні</w:t>
      </w:r>
      <w:proofErr w:type="spellEnd"/>
      <w:r>
        <w:rPr>
          <w:rFonts w:ascii="Times New Romanє" w:hAnsi="Times New Romanє" w:cs="Times New Romanє"/>
          <w:sz w:val="28"/>
          <w:szCs w:val="28"/>
          <w:lang w:val="uk-UA"/>
        </w:rPr>
        <w:t>, можуть виникати, ко</w:t>
      </w:r>
      <w:r>
        <w:rPr>
          <w:rFonts w:ascii="Times New Romanє" w:hAnsi="Times New Romanє" w:cs="Times New Romanє"/>
          <w:sz w:val="28"/>
          <w:szCs w:val="28"/>
          <w:lang w:val="uk-UA"/>
        </w:rPr>
        <w:t>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першою додає на</w:t>
      </w:r>
      <w:r>
        <w:rPr>
          <w:rFonts w:ascii="Times New Romanє" w:hAnsi="Times New Romanє" w:cs="Times New Romanє"/>
          <w:sz w:val="28"/>
          <w:szCs w:val="28"/>
          <w:lang w:val="uk-UA"/>
        </w:rPr>
        <w:t>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p>
    <w:p w14:paraId="66AE34A6" w14:textId="77777777" w:rsidR="00B052F8" w:rsidRPr="007359FB" w:rsidRDefault="00F20399">
      <w:pPr>
        <w:pStyle w:val="2"/>
        <w:rPr>
          <w:rFonts w:ascii="Times New Romanє" w:hAnsi="Times New Romanє" w:cs="Times New Romanє"/>
          <w:sz w:val="28"/>
          <w:szCs w:val="28"/>
          <w:lang w:val="uk-UA"/>
        </w:rPr>
      </w:pPr>
      <w:r w:rsidRPr="007359FB">
        <w:rPr>
          <w:rFonts w:ascii="Times New Romanє" w:hAnsi="Times New Romanє" w:cs="Times New Romanє"/>
          <w:b/>
          <w:bCs/>
          <w:color w:val="000000" w:themeColor="text1"/>
          <w:sz w:val="28"/>
          <w:szCs w:val="28"/>
          <w:lang w:val="uk-UA"/>
        </w:rPr>
        <w:t xml:space="preserve">2.3 </w:t>
      </w:r>
      <w:r>
        <w:rPr>
          <w:rFonts w:ascii="Times New Romanє" w:hAnsi="Times New Romanє" w:cs="Times New Romanє"/>
          <w:b/>
          <w:bCs/>
          <w:color w:val="000000" w:themeColor="text1"/>
          <w:sz w:val="28"/>
          <w:szCs w:val="28"/>
          <w:lang w:val="en-US"/>
        </w:rPr>
        <w:t>Proof</w:t>
      </w:r>
      <w:r w:rsidRPr="007359FB">
        <w:rPr>
          <w:rFonts w:ascii="Times New Romanє" w:hAnsi="Times New Romanє" w:cs="Times New Romanє"/>
          <w:b/>
          <w:bCs/>
          <w:color w:val="000000" w:themeColor="text1"/>
          <w:sz w:val="28"/>
          <w:szCs w:val="28"/>
          <w:lang w:val="uk-UA"/>
        </w:rPr>
        <w:t>-</w:t>
      </w:r>
      <w:r>
        <w:rPr>
          <w:rFonts w:ascii="Times New Romanє" w:hAnsi="Times New Romanє" w:cs="Times New Romanє"/>
          <w:b/>
          <w:bCs/>
          <w:color w:val="000000" w:themeColor="text1"/>
          <w:sz w:val="28"/>
          <w:szCs w:val="28"/>
          <w:lang w:val="en-US"/>
        </w:rPr>
        <w:t>Of</w:t>
      </w:r>
      <w:r w:rsidRPr="007359FB">
        <w:rPr>
          <w:rFonts w:ascii="Times New Romanє" w:hAnsi="Times New Romanє" w:cs="Times New Romanє"/>
          <w:b/>
          <w:bCs/>
          <w:color w:val="000000" w:themeColor="text1"/>
          <w:sz w:val="28"/>
          <w:szCs w:val="28"/>
          <w:lang w:val="uk-UA"/>
        </w:rPr>
        <w:t>-</w:t>
      </w:r>
      <w:proofErr w:type="spellStart"/>
      <w:r>
        <w:rPr>
          <w:rFonts w:ascii="Times New Romanє" w:hAnsi="Times New Romanє" w:cs="Times New Romanє"/>
          <w:b/>
          <w:bCs/>
          <w:color w:val="000000" w:themeColor="text1"/>
          <w:sz w:val="28"/>
          <w:szCs w:val="28"/>
          <w:lang w:val="en-US"/>
        </w:rPr>
        <w:t>Elasped</w:t>
      </w:r>
      <w:proofErr w:type="spellEnd"/>
      <w:r w:rsidRPr="007359FB">
        <w:rPr>
          <w:rFonts w:ascii="Times New Romanє" w:hAnsi="Times New Romanє" w:cs="Times New Romanє"/>
          <w:b/>
          <w:bCs/>
          <w:color w:val="000000" w:themeColor="text1"/>
          <w:sz w:val="28"/>
          <w:szCs w:val="28"/>
          <w:lang w:val="uk-UA"/>
        </w:rPr>
        <w:t>-</w:t>
      </w:r>
      <w:r>
        <w:rPr>
          <w:rFonts w:ascii="Times New Romanє" w:hAnsi="Times New Romanє" w:cs="Times New Romanє"/>
          <w:b/>
          <w:bCs/>
          <w:color w:val="000000" w:themeColor="text1"/>
          <w:sz w:val="28"/>
          <w:szCs w:val="28"/>
          <w:lang w:val="en-US"/>
        </w:rPr>
        <w:t>Time</w:t>
      </w:r>
    </w:p>
    <w:p w14:paraId="4426A0C4" w14:textId="77777777" w:rsidR="00B052F8" w:rsidRPr="007359FB" w:rsidRDefault="00B052F8">
      <w:pPr>
        <w:spacing w:after="198" w:line="360" w:lineRule="auto"/>
        <w:rPr>
          <w:rFonts w:ascii="Times New Romanє" w:hAnsi="Times New Romanє" w:cs="Times New Romanє"/>
          <w:sz w:val="28"/>
          <w:szCs w:val="28"/>
          <w:lang w:val="uk-UA"/>
        </w:rPr>
      </w:pPr>
    </w:p>
    <w:p w14:paraId="18F25E97" w14:textId="77777777" w:rsidR="00B052F8" w:rsidRPr="007359FB" w:rsidRDefault="00F20399">
      <w:pPr>
        <w:spacing w:after="198" w:line="360" w:lineRule="auto"/>
        <w:jc w:val="both"/>
        <w:rPr>
          <w:rFonts w:ascii="Times New Romanє" w:hAnsi="Times New Romanє" w:cs="Times New Romanє"/>
          <w:sz w:val="28"/>
          <w:szCs w:val="28"/>
          <w:lang w:val="uk-UA"/>
        </w:rPr>
      </w:pPr>
      <w:proofErr w:type="spellStart"/>
      <w:r>
        <w:rPr>
          <w:rFonts w:ascii="Times New Romanє" w:hAnsi="Times New Romanє" w:cs="Times New Romanє"/>
          <w:sz w:val="28"/>
          <w:szCs w:val="28"/>
          <w:lang w:val="uk-UA"/>
        </w:rPr>
        <w:lastRenderedPageBreak/>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Elapsed</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Time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 це алгоритм консенсусу, який використовується в системах блокчейн, зокрема на платформі </w:t>
      </w:r>
      <w:proofErr w:type="spellStart"/>
      <w:r>
        <w:rPr>
          <w:rFonts w:ascii="Times New Romanє" w:hAnsi="Times New Romanє" w:cs="Times New Romanє"/>
          <w:sz w:val="28"/>
          <w:szCs w:val="28"/>
          <w:lang w:val="uk-UA"/>
        </w:rPr>
        <w:t>Intel</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Sawtooth</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Lake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розроблений для забезпечення справедливого і </w:t>
      </w:r>
      <w:proofErr w:type="spellStart"/>
      <w:r>
        <w:rPr>
          <w:rFonts w:ascii="Times New Romanє" w:hAnsi="Times New Romanє" w:cs="Times New Romanє"/>
          <w:sz w:val="28"/>
          <w:szCs w:val="28"/>
          <w:lang w:val="uk-UA"/>
        </w:rPr>
        <w:t>високомасштабованого</w:t>
      </w:r>
      <w:proofErr w:type="spellEnd"/>
      <w:r>
        <w:rPr>
          <w:rFonts w:ascii="Times New Romanє" w:hAnsi="Times New Romanє" w:cs="Times New Romanє"/>
          <w:sz w:val="28"/>
          <w:szCs w:val="28"/>
          <w:lang w:val="uk-UA"/>
        </w:rPr>
        <w:t xml:space="preserve"> процесу підтримки консенсусу в </w:t>
      </w:r>
      <w:r>
        <w:rPr>
          <w:rFonts w:ascii="Times New Romanє" w:hAnsi="Times New Romanє" w:cs="Times New Romanє"/>
          <w:sz w:val="28"/>
          <w:szCs w:val="28"/>
          <w:lang w:val="uk-UA"/>
        </w:rPr>
        <w:t>децентралізованій мережі, при цьому пом'якшуючи деякі з істотних проблем споживання ресурсів, пов'язаних з іншими алгоритмами консенсусу.</w:t>
      </w:r>
    </w:p>
    <w:p w14:paraId="2523831A" w14:textId="77777777" w:rsidR="00B052F8" w:rsidRPr="007359FB" w:rsidRDefault="00F20399">
      <w:pPr>
        <w:spacing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 xml:space="preserve">Основа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відносно проста. Мета полягає в тому, щоб визначити легітимність і порядок транзакцій в децентралізованій </w:t>
      </w:r>
      <w:r>
        <w:rPr>
          <w:rFonts w:ascii="Times New Romanє" w:hAnsi="Times New Romanє" w:cs="Times New Romanє"/>
          <w:sz w:val="28"/>
          <w:szCs w:val="28"/>
          <w:lang w:val="uk-UA"/>
        </w:rPr>
        <w:t xml:space="preserve">системі, що є критично важливим для будь-якої мережі блокчейн. Замість того, щоб покладатися на величезні обчислювальні потужності, як в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Work</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або володіння великою часткою в мережі, як в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Stake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PoS</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використовує систему випад</w:t>
      </w:r>
      <w:r>
        <w:rPr>
          <w:rFonts w:ascii="Times New Romanє" w:hAnsi="Times New Romanє" w:cs="Times New Romanє"/>
          <w:sz w:val="28"/>
          <w:szCs w:val="28"/>
          <w:lang w:val="uk-UA"/>
        </w:rPr>
        <w:t>кової лотереї для вибору вузла, який додає наступний блок до ланцюжка.</w:t>
      </w:r>
    </w:p>
    <w:p w14:paraId="5E69316B" w14:textId="77777777" w:rsidR="00B052F8" w:rsidRDefault="00F20399">
      <w:pPr>
        <w:spacing w:after="198"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 xml:space="preserve">В алгоритмі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w:t>
      </w:r>
      <w:r>
        <w:rPr>
          <w:rFonts w:ascii="Times New Romanє" w:hAnsi="Times New Romanє" w:cs="Times New Romanє"/>
          <w:sz w:val="28"/>
          <w:szCs w:val="28"/>
          <w:lang w:val="uk-UA"/>
        </w:rPr>
        <w:t>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p>
    <w:p w14:paraId="0499BFD3" w14:textId="77777777" w:rsidR="00B052F8" w:rsidRPr="007359FB" w:rsidRDefault="00F20399">
      <w:pPr>
        <w:spacing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 xml:space="preserve">Критично важливим аспектом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є забезпечення цілісності часу очікування. Для цього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використовує розширення </w:t>
      </w:r>
      <w:proofErr w:type="spellStart"/>
      <w:r>
        <w:rPr>
          <w:rFonts w:ascii="Times New Romanє" w:hAnsi="Times New Romanє" w:cs="Times New Romanє"/>
          <w:sz w:val="28"/>
          <w:szCs w:val="28"/>
          <w:lang w:val="uk-UA"/>
        </w:rPr>
        <w:t>Intel</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Software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Guard</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Extensions</w:t>
      </w:r>
      <w:proofErr w:type="spellEnd"/>
      <w:r>
        <w:rPr>
          <w:rFonts w:ascii="Times New Romanє" w:hAnsi="Times New Romanє" w:cs="Times New Romanє"/>
          <w:sz w:val="28"/>
          <w:szCs w:val="28"/>
          <w:lang w:val="uk-UA"/>
        </w:rPr>
        <w:t xml:space="preserve"> (SGX), які дозволяють програмам запускати надійний код у захищених контейнерах, відомих як анклави. SGX гарант</w:t>
      </w:r>
      <w:r>
        <w:rPr>
          <w:rFonts w:ascii="Times New Romanє" w:hAnsi="Times New Romanє" w:cs="Times New Romanє"/>
          <w:sz w:val="28"/>
          <w:szCs w:val="28"/>
          <w:lang w:val="uk-UA"/>
        </w:rPr>
        <w:t>ує, що код, який генерує випадковий час очікування і спить протягом цього часу, працює, як очікувалося, і не був підроблений, тим самим забезпечуючи чесність лотерейної системи.</w:t>
      </w:r>
    </w:p>
    <w:p w14:paraId="1960AEFD" w14:textId="77777777" w:rsidR="00B052F8" w:rsidRDefault="00F20399">
      <w:pPr>
        <w:spacing w:after="198" w:line="360" w:lineRule="auto"/>
        <w:jc w:val="both"/>
        <w:rPr>
          <w:rFonts w:ascii="Times New Romanє" w:hAnsi="Times New Romanє" w:cs="Times New Romanє"/>
          <w:sz w:val="28"/>
          <w:szCs w:val="28"/>
        </w:rPr>
      </w:pP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має кілька переваг як алгоритм консенсусу. Він є енергоефективним, оскіль</w:t>
      </w:r>
      <w:r>
        <w:rPr>
          <w:rFonts w:ascii="Times New Romanє" w:hAnsi="Times New Romanє" w:cs="Times New Romanє"/>
          <w:sz w:val="28"/>
          <w:szCs w:val="28"/>
          <w:lang w:val="uk-UA"/>
        </w:rPr>
        <w:t xml:space="preserve">ки вузлам не потрібно виконувати </w:t>
      </w:r>
      <w:proofErr w:type="spellStart"/>
      <w:r>
        <w:rPr>
          <w:rFonts w:ascii="Times New Romanє" w:hAnsi="Times New Romanє" w:cs="Times New Romanє"/>
          <w:sz w:val="28"/>
          <w:szCs w:val="28"/>
          <w:lang w:val="uk-UA"/>
        </w:rPr>
        <w:t>обчислювально</w:t>
      </w:r>
      <w:proofErr w:type="spellEnd"/>
      <w:r>
        <w:rPr>
          <w:rFonts w:ascii="Times New Romanє" w:hAnsi="Times New Romanє" w:cs="Times New Romanє"/>
          <w:sz w:val="28"/>
          <w:szCs w:val="28"/>
          <w:lang w:val="uk-UA"/>
        </w:rPr>
        <w:t xml:space="preserve"> інтенсивні завдання, і вони можуть переходити в режим сну з низьким енергоспоживанням під час очікування.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також підтримує високий ступінь масштабованості, оскільки додавання нових вузлів до мережі не приз</w:t>
      </w:r>
      <w:r>
        <w:rPr>
          <w:rFonts w:ascii="Times New Romanє" w:hAnsi="Times New Romanє" w:cs="Times New Romanє"/>
          <w:sz w:val="28"/>
          <w:szCs w:val="28"/>
          <w:lang w:val="uk-UA"/>
        </w:rPr>
        <w:t xml:space="preserve">водить до значного збільшення обчислювальної потужності, необхідної для досягнення консенсусу. Нарешті,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сприяє </w:t>
      </w:r>
      <w:r>
        <w:rPr>
          <w:rFonts w:ascii="Times New Romanє" w:hAnsi="Times New Romanє" w:cs="Times New Romanє"/>
          <w:sz w:val="28"/>
          <w:szCs w:val="28"/>
          <w:lang w:val="uk-UA"/>
        </w:rPr>
        <w:lastRenderedPageBreak/>
        <w:t>справедливості, оскільки кожен вузол, незалежно від його обчислювальної потужності або частки в мережі, має рівні шанси бути обраним для дод</w:t>
      </w:r>
      <w:r>
        <w:rPr>
          <w:rFonts w:ascii="Times New Romanє" w:hAnsi="Times New Romanє" w:cs="Times New Romanє"/>
          <w:sz w:val="28"/>
          <w:szCs w:val="28"/>
          <w:lang w:val="uk-UA"/>
        </w:rPr>
        <w:t>авання наступного блоку.</w:t>
      </w:r>
    </w:p>
    <w:p w14:paraId="2D25CF44" w14:textId="77777777" w:rsidR="00B052F8" w:rsidRDefault="00F20399">
      <w:pPr>
        <w:spacing w:after="198"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 xml:space="preserve">Незважаючи на ці переваги, з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пов'язані також проблеми і критика. Він покладається на надійне середовище виконання, надане </w:t>
      </w:r>
      <w:proofErr w:type="spellStart"/>
      <w:r>
        <w:rPr>
          <w:rFonts w:ascii="Times New Romanє" w:hAnsi="Times New Romanє" w:cs="Times New Romanє"/>
          <w:sz w:val="28"/>
          <w:szCs w:val="28"/>
          <w:lang w:val="uk-UA"/>
        </w:rPr>
        <w:t>Intel</w:t>
      </w:r>
      <w:proofErr w:type="spellEnd"/>
      <w:r>
        <w:rPr>
          <w:rFonts w:ascii="Times New Romanє" w:hAnsi="Times New Romanє" w:cs="Times New Romanє"/>
          <w:sz w:val="28"/>
          <w:szCs w:val="28"/>
          <w:lang w:val="uk-UA"/>
        </w:rPr>
        <w:t xml:space="preserve"> SGX, що викликає занепокоєння щодо централізації та довіри. Крім того, він може стати вразливим, я</w:t>
      </w:r>
      <w:r>
        <w:rPr>
          <w:rFonts w:ascii="Times New Romanє" w:hAnsi="Times New Romanє" w:cs="Times New Romanє"/>
          <w:sz w:val="28"/>
          <w:szCs w:val="28"/>
          <w:lang w:val="uk-UA"/>
        </w:rPr>
        <w:t>кщо зловмисник знайде спосіб скомпрометувати SGX або маніпулювати процесом генерації випадкових чисел.</w:t>
      </w:r>
    </w:p>
    <w:p w14:paraId="1E8D35C1" w14:textId="77777777" w:rsidR="00B052F8" w:rsidRPr="007359FB" w:rsidRDefault="00F20399">
      <w:pPr>
        <w:spacing w:after="198" w:line="360" w:lineRule="auto"/>
        <w:jc w:val="both"/>
        <w:rPr>
          <w:rFonts w:ascii="Times New Romanє" w:hAnsi="Times New Romanє" w:cs="Times New Romanє"/>
          <w:b/>
          <w:bCs/>
          <w:color w:val="000000" w:themeColor="text1"/>
          <w:sz w:val="28"/>
          <w:szCs w:val="28"/>
          <w:lang w:val="uk-UA"/>
        </w:rPr>
      </w:pPr>
      <w:r>
        <w:rPr>
          <w:rFonts w:ascii="Times New Romanє" w:hAnsi="Times New Romanє" w:cs="Times New Romanє"/>
          <w:sz w:val="28"/>
          <w:szCs w:val="28"/>
          <w:lang w:val="uk-UA"/>
        </w:rPr>
        <w:t xml:space="preserve">На закінчення,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Elapsed</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Time</w:t>
      </w:r>
      <w:proofErr w:type="spellEnd"/>
      <w:r>
        <w:rPr>
          <w:rFonts w:ascii="Times New Romanє" w:hAnsi="Times New Romanє" w:cs="Times New Romanє"/>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w:t>
      </w:r>
      <w:r>
        <w:rPr>
          <w:rFonts w:ascii="Times New Romanє" w:hAnsi="Times New Romanє" w:cs="Times New Romanє"/>
          <w:sz w:val="28"/>
          <w:szCs w:val="28"/>
          <w:lang w:val="uk-UA"/>
        </w:rPr>
        <w:t>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w:t>
      </w:r>
      <w:r>
        <w:rPr>
          <w:rFonts w:ascii="Times New Romanє" w:hAnsi="Times New Romanє" w:cs="Times New Romanє"/>
          <w:sz w:val="28"/>
          <w:szCs w:val="28"/>
          <w:lang w:val="uk-UA"/>
        </w:rPr>
        <w:t>звиватися, щоб зменшити будь-які вразливості і підтримувати цілісність систем, які вона підтримує.</w:t>
      </w:r>
    </w:p>
    <w:p w14:paraId="2A53DC9F" w14:textId="77777777" w:rsidR="00B052F8" w:rsidRDefault="00F20399">
      <w:pPr>
        <w:pStyle w:val="2"/>
        <w:rPr>
          <w:rFonts w:ascii="Times New Romanє" w:hAnsi="Times New Romanє" w:cs="Times New Romanє"/>
          <w:sz w:val="28"/>
          <w:szCs w:val="28"/>
        </w:rPr>
      </w:pPr>
      <w:r>
        <w:rPr>
          <w:rFonts w:ascii="Times New Romanє" w:hAnsi="Times New Romanє" w:cs="Times New Romanє"/>
          <w:b/>
          <w:bCs/>
          <w:sz w:val="28"/>
          <w:szCs w:val="28"/>
        </w:rPr>
        <w:t xml:space="preserve">2.4 </w:t>
      </w:r>
      <w:r>
        <w:rPr>
          <w:rFonts w:ascii="Times New Romanє" w:hAnsi="Times New Romanє" w:cs="Times New Romanє"/>
          <w:b/>
          <w:bCs/>
          <w:color w:val="000000" w:themeColor="text1"/>
          <w:sz w:val="28"/>
          <w:szCs w:val="28"/>
        </w:rPr>
        <w:t>Майн</w:t>
      </w:r>
      <w:proofErr w:type="spellStart"/>
      <w:r>
        <w:rPr>
          <w:rFonts w:ascii="Times New Romanє" w:hAnsi="Times New Romanє" w:cs="Times New Romanє"/>
          <w:b/>
          <w:bCs/>
          <w:color w:val="000000" w:themeColor="text1"/>
          <w:sz w:val="28"/>
          <w:szCs w:val="28"/>
          <w:lang w:val="uk-UA"/>
        </w:rPr>
        <w:t>інг</w:t>
      </w:r>
      <w:proofErr w:type="spellEnd"/>
    </w:p>
    <w:p w14:paraId="6E437961" w14:textId="77777777" w:rsidR="00B052F8" w:rsidRDefault="00B052F8">
      <w:pPr>
        <w:spacing w:line="360" w:lineRule="auto"/>
        <w:jc w:val="both"/>
        <w:rPr>
          <w:rFonts w:ascii="Times New Romanє" w:hAnsi="Times New Romanє" w:cs="Times New Romanє"/>
          <w:sz w:val="28"/>
          <w:szCs w:val="28"/>
        </w:rPr>
      </w:pPr>
    </w:p>
    <w:p w14:paraId="2D94723B" w14:textId="77777777" w:rsidR="00B052F8" w:rsidRDefault="00F20399">
      <w:pPr>
        <w:spacing w:line="360" w:lineRule="auto"/>
        <w:jc w:val="both"/>
        <w:rPr>
          <w:rFonts w:ascii="Times New Romanє" w:hAnsi="Times New Romanє" w:cs="Times New Romanє"/>
          <w:sz w:val="28"/>
          <w:szCs w:val="28"/>
        </w:rPr>
      </w:pPr>
      <w:proofErr w:type="spellStart"/>
      <w:r>
        <w:rPr>
          <w:rFonts w:ascii="Times New Romanє" w:hAnsi="Times New Romanє" w:cs="Times New Romanє"/>
          <w:sz w:val="28"/>
          <w:szCs w:val="28"/>
          <w:lang w:val="uk-UA"/>
        </w:rPr>
        <w:t>Майнінг</w:t>
      </w:r>
      <w:proofErr w:type="spellEnd"/>
      <w:r>
        <w:rPr>
          <w:rFonts w:ascii="Times New Romanє" w:hAnsi="Times New Romanє" w:cs="Times New Romanє"/>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w:t>
      </w:r>
      <w:r>
        <w:rPr>
          <w:rFonts w:ascii="Times New Romanє" w:hAnsi="Times New Romanє" w:cs="Times New Romanє"/>
          <w:sz w:val="28"/>
          <w:szCs w:val="28"/>
          <w:lang w:val="uk-UA"/>
        </w:rPr>
        <w:t xml:space="preserve"> виникає проблема, відома як "проблема візантійських генералів". Це класичний виклик в криптографії, що передбачає прийняття рішень в потенційно ворожому середовищі. У </w:t>
      </w:r>
      <w:proofErr w:type="spellStart"/>
      <w:r>
        <w:rPr>
          <w:rFonts w:ascii="Times New Romanє" w:hAnsi="Times New Romanє" w:cs="Times New Romanє"/>
          <w:sz w:val="28"/>
          <w:szCs w:val="28"/>
          <w:lang w:val="uk-UA"/>
        </w:rPr>
        <w:t>Біткоін</w:t>
      </w:r>
      <w:proofErr w:type="spellEnd"/>
      <w:r>
        <w:rPr>
          <w:rFonts w:ascii="Times New Romanє" w:hAnsi="Times New Romanє" w:cs="Times New Romanє"/>
          <w:sz w:val="28"/>
          <w:szCs w:val="28"/>
          <w:lang w:val="uk-UA"/>
        </w:rPr>
        <w:t xml:space="preserve"> вона вирішується шляхом випадкового вибору вузла, блок якого визнається дійсним </w:t>
      </w:r>
      <w:r>
        <w:rPr>
          <w:rFonts w:ascii="Times New Romanє" w:hAnsi="Times New Romanє" w:cs="Times New Romanє"/>
          <w:sz w:val="28"/>
          <w:szCs w:val="28"/>
          <w:lang w:val="uk-UA"/>
        </w:rPr>
        <w:t>всією мережею.</w:t>
      </w:r>
    </w:p>
    <w:p w14:paraId="32EEFBCE" w14:textId="77777777" w:rsidR="00B052F8" w:rsidRPr="007359FB" w:rsidRDefault="00F20399">
      <w:pPr>
        <w:spacing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 xml:space="preserve">По суті, учасники мережі, включаючи </w:t>
      </w:r>
      <w:proofErr w:type="spellStart"/>
      <w:r>
        <w:rPr>
          <w:rFonts w:ascii="Times New Romanє" w:hAnsi="Times New Romanє" w:cs="Times New Romanє"/>
          <w:sz w:val="28"/>
          <w:szCs w:val="28"/>
          <w:lang w:val="uk-UA"/>
        </w:rPr>
        <w:t>майнерів</w:t>
      </w:r>
      <w:proofErr w:type="spellEnd"/>
      <w:r>
        <w:rPr>
          <w:rFonts w:ascii="Times New Romanє" w:hAnsi="Times New Romanє" w:cs="Times New Romanє"/>
          <w:sz w:val="28"/>
          <w:szCs w:val="28"/>
          <w:lang w:val="uk-UA"/>
        </w:rPr>
        <w:t>,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w:t>
      </w:r>
      <w:r>
        <w:rPr>
          <w:rFonts w:ascii="Times New Romanє" w:hAnsi="Times New Romanє" w:cs="Times New Romanє"/>
          <w:sz w:val="28"/>
          <w:szCs w:val="28"/>
          <w:lang w:val="uk-UA"/>
        </w:rPr>
        <w:t xml:space="preserve">о робить подальші зусилля з </w:t>
      </w:r>
      <w:proofErr w:type="spellStart"/>
      <w:r>
        <w:rPr>
          <w:rFonts w:ascii="Times New Romanє" w:hAnsi="Times New Romanє" w:cs="Times New Romanє"/>
          <w:sz w:val="28"/>
          <w:szCs w:val="28"/>
          <w:lang w:val="uk-UA"/>
        </w:rPr>
        <w:t>майнінгу</w:t>
      </w:r>
      <w:proofErr w:type="spellEnd"/>
      <w:r>
        <w:rPr>
          <w:rFonts w:ascii="Times New Romanє" w:hAnsi="Times New Romanє" w:cs="Times New Romanє"/>
          <w:sz w:val="28"/>
          <w:szCs w:val="28"/>
          <w:lang w:val="uk-UA"/>
        </w:rPr>
        <w:t xml:space="preserve"> марними, оскільки мережа відхилить такий блок.</w:t>
      </w:r>
    </w:p>
    <w:p w14:paraId="153ED46C" w14:textId="77777777" w:rsidR="00B052F8" w:rsidRPr="007359FB" w:rsidRDefault="00F20399">
      <w:pPr>
        <w:spacing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lastRenderedPageBreak/>
        <w:t xml:space="preserve">Після перевірки блоку всі учасники намагаються знайти відповідний хеш за допомогою </w:t>
      </w:r>
      <w:proofErr w:type="spellStart"/>
      <w:r>
        <w:rPr>
          <w:rFonts w:ascii="Times New Romanє" w:hAnsi="Times New Romanє" w:cs="Times New Romanє"/>
          <w:sz w:val="28"/>
          <w:szCs w:val="28"/>
          <w:lang w:val="uk-UA"/>
        </w:rPr>
        <w:t>nonce</w:t>
      </w:r>
      <w:proofErr w:type="spellEnd"/>
      <w:r>
        <w:rPr>
          <w:rFonts w:ascii="Times New Romanє" w:hAnsi="Times New Romanє" w:cs="Times New Romanє"/>
          <w:sz w:val="28"/>
          <w:szCs w:val="28"/>
          <w:lang w:val="uk-UA"/>
        </w:rPr>
        <w:t>. Як тільки такий хеш знайдено, успішний вузол отримує винагороду від бази монет і п</w:t>
      </w:r>
      <w:r>
        <w:rPr>
          <w:rFonts w:ascii="Times New Romanє" w:hAnsi="Times New Romanє" w:cs="Times New Romanє"/>
          <w:sz w:val="28"/>
          <w:szCs w:val="28"/>
          <w:lang w:val="uk-UA"/>
        </w:rPr>
        <w:t xml:space="preserve">раво додавати та розповсюджувати новий блок. Враховуючи, що пошук відповідного хешу є </w:t>
      </w:r>
      <w:proofErr w:type="spellStart"/>
      <w:r>
        <w:rPr>
          <w:rFonts w:ascii="Times New Romanє" w:hAnsi="Times New Romanє" w:cs="Times New Romanє"/>
          <w:sz w:val="28"/>
          <w:szCs w:val="28"/>
          <w:lang w:val="uk-UA"/>
        </w:rPr>
        <w:t>обчислювально</w:t>
      </w:r>
      <w:proofErr w:type="spellEnd"/>
      <w:r>
        <w:rPr>
          <w:rFonts w:ascii="Times New Romanє" w:hAnsi="Times New Romanє" w:cs="Times New Romanє"/>
          <w:sz w:val="28"/>
          <w:szCs w:val="28"/>
          <w:lang w:val="uk-UA"/>
        </w:rPr>
        <w:t xml:space="preserve"> інтенсивним завданням, </w:t>
      </w:r>
      <w:proofErr w:type="spellStart"/>
      <w:r>
        <w:rPr>
          <w:rFonts w:ascii="Times New Romanє" w:hAnsi="Times New Romanє" w:cs="Times New Romanє"/>
          <w:sz w:val="28"/>
          <w:szCs w:val="28"/>
          <w:lang w:val="uk-UA"/>
        </w:rPr>
        <w:t>майнеру</w:t>
      </w:r>
      <w:proofErr w:type="spellEnd"/>
      <w:r>
        <w:rPr>
          <w:rFonts w:ascii="Times New Romanє" w:hAnsi="Times New Romanє" w:cs="Times New Romanє"/>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w:t>
      </w:r>
      <w:r>
        <w:rPr>
          <w:rFonts w:ascii="Times New Romanє" w:hAnsi="Times New Romanє" w:cs="Times New Romanє"/>
          <w:sz w:val="28"/>
          <w:szCs w:val="28"/>
          <w:lang w:val="uk-UA"/>
        </w:rPr>
        <w:t xml:space="preserve">вузлами, які потім </w:t>
      </w:r>
      <w:proofErr w:type="spellStart"/>
      <w:r>
        <w:rPr>
          <w:rFonts w:ascii="Times New Romanє" w:hAnsi="Times New Romanє" w:cs="Times New Romanє"/>
          <w:sz w:val="28"/>
          <w:szCs w:val="28"/>
          <w:lang w:val="uk-UA"/>
        </w:rPr>
        <w:t>відхилять</w:t>
      </w:r>
      <w:proofErr w:type="spellEnd"/>
      <w:r>
        <w:rPr>
          <w:rFonts w:ascii="Times New Romanє" w:hAnsi="Times New Romanє" w:cs="Times New Romanє"/>
          <w:sz w:val="28"/>
          <w:szCs w:val="28"/>
          <w:lang w:val="uk-UA"/>
        </w:rPr>
        <w:t xml:space="preserve"> блок </w:t>
      </w:r>
      <w:proofErr w:type="spellStart"/>
      <w:r>
        <w:rPr>
          <w:rFonts w:ascii="Times New Romanє" w:hAnsi="Times New Romanє" w:cs="Times New Romanє"/>
          <w:sz w:val="28"/>
          <w:szCs w:val="28"/>
          <w:lang w:val="uk-UA"/>
        </w:rPr>
        <w:t>майнера</w:t>
      </w:r>
      <w:proofErr w:type="spellEnd"/>
      <w:r>
        <w:rPr>
          <w:rFonts w:ascii="Times New Romanє" w:hAnsi="Times New Romanє" w:cs="Times New Romanє"/>
          <w:sz w:val="28"/>
          <w:szCs w:val="28"/>
          <w:lang w:val="uk-UA"/>
        </w:rPr>
        <w:t>.</w:t>
      </w:r>
    </w:p>
    <w:p w14:paraId="2667EAC2" w14:textId="77777777" w:rsidR="00B052F8" w:rsidRDefault="00F20399">
      <w:pPr>
        <w:spacing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 xml:space="preserve">База монет - це спеціальна сутність в </w:t>
      </w:r>
      <w:proofErr w:type="spellStart"/>
      <w:r>
        <w:rPr>
          <w:rFonts w:ascii="Times New Romanє" w:hAnsi="Times New Romanє" w:cs="Times New Romanє"/>
          <w:sz w:val="28"/>
          <w:szCs w:val="28"/>
          <w:lang w:val="uk-UA"/>
        </w:rPr>
        <w:t>блокчейні</w:t>
      </w:r>
      <w:proofErr w:type="spellEnd"/>
      <w:r>
        <w:rPr>
          <w:rFonts w:ascii="Times New Romanє" w:hAnsi="Times New Romanє" w:cs="Times New Romanє"/>
          <w:sz w:val="28"/>
          <w:szCs w:val="28"/>
          <w:lang w:val="uk-UA"/>
        </w:rPr>
        <w:t xml:space="preserve">, яка не має приватного ключа. Вона служить для виплати </w:t>
      </w:r>
      <w:proofErr w:type="spellStart"/>
      <w:r>
        <w:rPr>
          <w:rFonts w:ascii="Times New Romanє" w:hAnsi="Times New Romanє" w:cs="Times New Romanє"/>
          <w:sz w:val="28"/>
          <w:szCs w:val="28"/>
          <w:lang w:val="uk-UA"/>
        </w:rPr>
        <w:t>майнерам</w:t>
      </w:r>
      <w:proofErr w:type="spellEnd"/>
      <w:r>
        <w:rPr>
          <w:rFonts w:ascii="Times New Romanє" w:hAnsi="Times New Romanє" w:cs="Times New Romanє"/>
          <w:sz w:val="28"/>
          <w:szCs w:val="28"/>
          <w:lang w:val="uk-UA"/>
        </w:rPr>
        <w:t xml:space="preserve"> з власних резервів за їх внесок в мережу. База монет може бути відновлюваною або невідновлюваною.</w:t>
      </w:r>
    </w:p>
    <w:p w14:paraId="7BA5DECD" w14:textId="77777777" w:rsidR="00B052F8" w:rsidRDefault="00F20399">
      <w:pPr>
        <w:spacing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У в</w:t>
      </w:r>
      <w:r>
        <w:rPr>
          <w:rFonts w:ascii="Times New Romanє" w:hAnsi="Times New Romanє" w:cs="Times New Romanє"/>
          <w:sz w:val="28"/>
          <w:szCs w:val="28"/>
          <w:lang w:val="uk-UA"/>
        </w:rPr>
        <w:t>ипадку з невідновлюваною базою монет</w:t>
      </w:r>
    </w:p>
    <w:p w14:paraId="256165DF" w14:textId="77777777" w:rsidR="00B052F8" w:rsidRDefault="00F20399">
      <w:pPr>
        <w:pStyle w:val="af9"/>
        <w:numPr>
          <w:ilvl w:val="0"/>
          <w:numId w:val="6"/>
        </w:numPr>
        <w:spacing w:line="360" w:lineRule="auto"/>
        <w:ind w:left="0" w:firstLine="0"/>
        <w:jc w:val="both"/>
        <w:rPr>
          <w:rFonts w:ascii="Times New Romanє" w:hAnsi="Times New Romanє" w:cs="Times New Romanє"/>
          <w:sz w:val="28"/>
          <w:szCs w:val="28"/>
        </w:rPr>
      </w:pPr>
      <w:proofErr w:type="spellStart"/>
      <w:r>
        <w:rPr>
          <w:rFonts w:ascii="Times New Romanє" w:hAnsi="Times New Romanє" w:cs="Times New Romanє"/>
          <w:sz w:val="28"/>
          <w:szCs w:val="28"/>
          <w:lang w:val="uk-UA"/>
        </w:rPr>
        <w:t>Майнер</w:t>
      </w:r>
      <w:proofErr w:type="spellEnd"/>
      <w:r>
        <w:rPr>
          <w:rFonts w:ascii="Times New Romanє" w:hAnsi="Times New Romanє" w:cs="Times New Romanє"/>
          <w:sz w:val="28"/>
          <w:szCs w:val="28"/>
          <w:lang w:val="uk-UA"/>
        </w:rPr>
        <w:t xml:space="preserve"> видобуває блок</w:t>
      </w:r>
    </w:p>
    <w:p w14:paraId="248DD82E" w14:textId="77777777" w:rsidR="00B052F8" w:rsidRDefault="00F20399">
      <w:pPr>
        <w:pStyle w:val="af9"/>
        <w:numPr>
          <w:ilvl w:val="0"/>
          <w:numId w:val="6"/>
        </w:numPr>
        <w:spacing w:line="360" w:lineRule="auto"/>
        <w:ind w:left="0" w:firstLine="0"/>
        <w:jc w:val="both"/>
        <w:rPr>
          <w:rFonts w:ascii="Times New Romanє" w:hAnsi="Times New Romanє" w:cs="Times New Romanє"/>
          <w:sz w:val="28"/>
          <w:szCs w:val="28"/>
        </w:rPr>
      </w:pPr>
      <w:r>
        <w:rPr>
          <w:rFonts w:ascii="Times New Romanє" w:hAnsi="Times New Romanє" w:cs="Times New Romanє"/>
          <w:sz w:val="28"/>
          <w:szCs w:val="28"/>
          <w:lang w:val="uk-UA"/>
        </w:rPr>
        <w:t xml:space="preserve">Монетна база платить </w:t>
      </w:r>
      <w:proofErr w:type="spellStart"/>
      <w:r>
        <w:rPr>
          <w:rFonts w:ascii="Times New Romanє" w:hAnsi="Times New Romanє" w:cs="Times New Romanє"/>
          <w:sz w:val="28"/>
          <w:szCs w:val="28"/>
          <w:lang w:val="uk-UA"/>
        </w:rPr>
        <w:t>майнеру</w:t>
      </w:r>
      <w:proofErr w:type="spellEnd"/>
      <w:r>
        <w:rPr>
          <w:rFonts w:ascii="Times New Romanє" w:hAnsi="Times New Romanє" w:cs="Times New Romanє"/>
          <w:sz w:val="28"/>
          <w:szCs w:val="28"/>
          <w:lang w:val="uk-UA"/>
        </w:rPr>
        <w:t xml:space="preserve"> зі своїх резервів</w:t>
      </w:r>
    </w:p>
    <w:p w14:paraId="70AB3114" w14:textId="77777777" w:rsidR="00B052F8" w:rsidRDefault="00F20399">
      <w:pPr>
        <w:pStyle w:val="af9"/>
        <w:numPr>
          <w:ilvl w:val="0"/>
          <w:numId w:val="6"/>
        </w:numPr>
        <w:spacing w:line="360" w:lineRule="auto"/>
        <w:ind w:left="0" w:firstLine="0"/>
        <w:jc w:val="both"/>
        <w:rPr>
          <w:rFonts w:ascii="Times New Romanє" w:hAnsi="Times New Romanє" w:cs="Times New Romanє"/>
          <w:sz w:val="28"/>
          <w:szCs w:val="28"/>
        </w:rPr>
      </w:pPr>
      <w:proofErr w:type="spellStart"/>
      <w:r>
        <w:rPr>
          <w:rFonts w:ascii="Times New Romanє" w:hAnsi="Times New Romanє" w:cs="Times New Romanє"/>
          <w:sz w:val="28"/>
          <w:szCs w:val="28"/>
          <w:lang w:val="uk-UA"/>
        </w:rPr>
        <w:t>Майнер</w:t>
      </w:r>
      <w:proofErr w:type="spellEnd"/>
      <w:r>
        <w:rPr>
          <w:rFonts w:ascii="Times New Romanє" w:hAnsi="Times New Romanє" w:cs="Times New Romanє"/>
          <w:sz w:val="28"/>
          <w:szCs w:val="28"/>
          <w:lang w:val="uk-UA"/>
        </w:rPr>
        <w:t xml:space="preserve"> також збирає частину комісії за транзакції</w:t>
      </w:r>
    </w:p>
    <w:p w14:paraId="7286BA55" w14:textId="77777777" w:rsidR="00B052F8" w:rsidRDefault="00F20399">
      <w:pPr>
        <w:spacing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У випадку з відновлюваними монетними базами:</w:t>
      </w:r>
    </w:p>
    <w:p w14:paraId="35A748A3" w14:textId="77777777" w:rsidR="00B052F8" w:rsidRDefault="00F20399">
      <w:pPr>
        <w:pStyle w:val="af9"/>
        <w:numPr>
          <w:ilvl w:val="0"/>
          <w:numId w:val="7"/>
        </w:numPr>
        <w:spacing w:line="360" w:lineRule="auto"/>
        <w:ind w:left="0" w:firstLine="0"/>
        <w:jc w:val="both"/>
        <w:rPr>
          <w:rFonts w:ascii="Times New Romanє" w:hAnsi="Times New Romanє" w:cs="Times New Romanє"/>
          <w:sz w:val="28"/>
          <w:szCs w:val="28"/>
        </w:rPr>
      </w:pPr>
      <w:proofErr w:type="spellStart"/>
      <w:r>
        <w:rPr>
          <w:rFonts w:ascii="Times New Romanє" w:hAnsi="Times New Romanє" w:cs="Times New Romanє"/>
          <w:sz w:val="28"/>
          <w:szCs w:val="28"/>
          <w:lang w:val="uk-UA"/>
        </w:rPr>
        <w:t>Майнер</w:t>
      </w:r>
      <w:proofErr w:type="spellEnd"/>
      <w:r>
        <w:rPr>
          <w:rFonts w:ascii="Times New Romanє" w:hAnsi="Times New Romanє" w:cs="Times New Romanє"/>
          <w:sz w:val="28"/>
          <w:szCs w:val="28"/>
          <w:lang w:val="uk-UA"/>
        </w:rPr>
        <w:t xml:space="preserve"> видобуває блок</w:t>
      </w:r>
    </w:p>
    <w:p w14:paraId="6D9A757F" w14:textId="77777777" w:rsidR="00B052F8" w:rsidRDefault="00F20399">
      <w:pPr>
        <w:pStyle w:val="af9"/>
        <w:numPr>
          <w:ilvl w:val="0"/>
          <w:numId w:val="7"/>
        </w:numPr>
        <w:spacing w:line="360" w:lineRule="auto"/>
        <w:ind w:left="0" w:firstLine="0"/>
        <w:jc w:val="both"/>
        <w:rPr>
          <w:rFonts w:ascii="Times New Romanє" w:hAnsi="Times New Romanє" w:cs="Times New Romanє"/>
          <w:sz w:val="28"/>
          <w:szCs w:val="28"/>
        </w:rPr>
      </w:pPr>
      <w:r>
        <w:rPr>
          <w:rFonts w:ascii="Times New Romanє" w:hAnsi="Times New Romanє" w:cs="Times New Romanє"/>
          <w:sz w:val="28"/>
          <w:szCs w:val="28"/>
          <w:lang w:val="uk-UA"/>
        </w:rPr>
        <w:t>Частина комісії за транзакції перераховується на монетну базу</w:t>
      </w:r>
    </w:p>
    <w:p w14:paraId="599A72A2" w14:textId="77777777" w:rsidR="00B052F8" w:rsidRDefault="00F20399">
      <w:pPr>
        <w:pStyle w:val="af9"/>
        <w:numPr>
          <w:ilvl w:val="0"/>
          <w:numId w:val="7"/>
        </w:numPr>
        <w:spacing w:line="360" w:lineRule="auto"/>
        <w:ind w:left="0" w:firstLine="0"/>
        <w:jc w:val="both"/>
        <w:rPr>
          <w:rFonts w:ascii="Times New Romanє" w:hAnsi="Times New Romanє" w:cs="Times New Romanє"/>
          <w:sz w:val="28"/>
          <w:szCs w:val="28"/>
        </w:rPr>
      </w:pPr>
      <w:proofErr w:type="spellStart"/>
      <w:r>
        <w:rPr>
          <w:rFonts w:ascii="Times New Romanє" w:hAnsi="Times New Romanє" w:cs="Times New Romanє"/>
          <w:sz w:val="28"/>
          <w:szCs w:val="28"/>
          <w:lang w:val="uk-UA"/>
        </w:rPr>
        <w:t>Коін-чейн</w:t>
      </w:r>
      <w:proofErr w:type="spellEnd"/>
      <w:r>
        <w:rPr>
          <w:rFonts w:ascii="Times New Romanє" w:hAnsi="Times New Romanє" w:cs="Times New Romanє"/>
          <w:sz w:val="28"/>
          <w:szCs w:val="28"/>
          <w:lang w:val="uk-UA"/>
        </w:rPr>
        <w:t xml:space="preserve"> платить </w:t>
      </w:r>
      <w:proofErr w:type="spellStart"/>
      <w:r>
        <w:rPr>
          <w:rFonts w:ascii="Times New Romanє" w:hAnsi="Times New Romanє" w:cs="Times New Romanє"/>
          <w:sz w:val="28"/>
          <w:szCs w:val="28"/>
          <w:lang w:val="uk-UA"/>
        </w:rPr>
        <w:t>майнеру</w:t>
      </w:r>
      <w:proofErr w:type="spellEnd"/>
      <w:r>
        <w:rPr>
          <w:rFonts w:ascii="Times New Romanє" w:hAnsi="Times New Romanє" w:cs="Times New Romanє"/>
          <w:sz w:val="28"/>
          <w:szCs w:val="28"/>
          <w:lang w:val="uk-UA"/>
        </w:rPr>
        <w:t xml:space="preserve"> зі своїх резервів</w:t>
      </w:r>
    </w:p>
    <w:p w14:paraId="152CA777" w14:textId="77777777" w:rsidR="00B052F8" w:rsidRDefault="00F20399">
      <w:pPr>
        <w:spacing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 xml:space="preserve">Коли блок видобувається декількома </w:t>
      </w:r>
      <w:proofErr w:type="spellStart"/>
      <w:r>
        <w:rPr>
          <w:rFonts w:ascii="Times New Romanє" w:hAnsi="Times New Romanє" w:cs="Times New Romanє"/>
          <w:sz w:val="28"/>
          <w:szCs w:val="28"/>
          <w:lang w:val="uk-UA"/>
        </w:rPr>
        <w:t>майнерами</w:t>
      </w:r>
      <w:proofErr w:type="spellEnd"/>
      <w:r>
        <w:rPr>
          <w:rFonts w:ascii="Times New Romanє" w:hAnsi="Times New Romanє" w:cs="Times New Romanє"/>
          <w:sz w:val="28"/>
          <w:szCs w:val="28"/>
          <w:lang w:val="uk-UA"/>
        </w:rPr>
        <w:t xml:space="preserve"> одночасно, виникає конкуренція або "</w:t>
      </w:r>
      <w:proofErr w:type="spellStart"/>
      <w:r>
        <w:rPr>
          <w:rFonts w:ascii="Times New Romanє" w:hAnsi="Times New Romanє" w:cs="Times New Romanє"/>
          <w:sz w:val="28"/>
          <w:szCs w:val="28"/>
          <w:lang w:val="uk-UA"/>
        </w:rPr>
        <w:t>майнінгова</w:t>
      </w:r>
      <w:proofErr w:type="spellEnd"/>
      <w:r>
        <w:rPr>
          <w:rFonts w:ascii="Times New Romanє" w:hAnsi="Times New Romanє" w:cs="Times New Romanє"/>
          <w:sz w:val="28"/>
          <w:szCs w:val="28"/>
          <w:lang w:val="uk-UA"/>
        </w:rPr>
        <w:t xml:space="preserve"> гонка". </w:t>
      </w:r>
      <w:proofErr w:type="spellStart"/>
      <w:r>
        <w:rPr>
          <w:rFonts w:ascii="Times New Romanє" w:hAnsi="Times New Romanє" w:cs="Times New Romanє"/>
          <w:sz w:val="28"/>
          <w:szCs w:val="28"/>
          <w:lang w:val="uk-UA"/>
        </w:rPr>
        <w:t>Майнери</w:t>
      </w:r>
      <w:proofErr w:type="spellEnd"/>
      <w:r>
        <w:rPr>
          <w:rFonts w:ascii="Times New Romanє" w:hAnsi="Times New Romanє" w:cs="Times New Romanє"/>
          <w:sz w:val="28"/>
          <w:szCs w:val="28"/>
          <w:lang w:val="uk-UA"/>
        </w:rPr>
        <w:t xml:space="preserve"> з більшою обчислювальною потужністю мають </w:t>
      </w:r>
      <w:r>
        <w:rPr>
          <w:rFonts w:ascii="Times New Romanє" w:hAnsi="Times New Romanє" w:cs="Times New Romanє"/>
          <w:sz w:val="28"/>
          <w:szCs w:val="28"/>
          <w:lang w:val="uk-UA"/>
        </w:rPr>
        <w:t xml:space="preserve">більше шансів на перемогу. Однак координація цих зусиль для уникнення дублювання є складним завданням. Щоб вирішити цю проблему, створюються </w:t>
      </w:r>
      <w:proofErr w:type="spellStart"/>
      <w:r>
        <w:rPr>
          <w:rFonts w:ascii="Times New Romanє" w:hAnsi="Times New Romanє" w:cs="Times New Romanє"/>
          <w:sz w:val="28"/>
          <w:szCs w:val="28"/>
          <w:lang w:val="uk-UA"/>
        </w:rPr>
        <w:t>майнінг</w:t>
      </w:r>
      <w:proofErr w:type="spellEnd"/>
      <w:r>
        <w:rPr>
          <w:rFonts w:ascii="Times New Romanє" w:hAnsi="Times New Romanє" w:cs="Times New Romanє"/>
          <w:sz w:val="28"/>
          <w:szCs w:val="28"/>
          <w:lang w:val="uk-UA"/>
        </w:rPr>
        <w:t xml:space="preserve">-пули, які об'єднують </w:t>
      </w:r>
      <w:proofErr w:type="spellStart"/>
      <w:r>
        <w:rPr>
          <w:rFonts w:ascii="Times New Romanє" w:hAnsi="Times New Romanє" w:cs="Times New Romanє"/>
          <w:sz w:val="28"/>
          <w:szCs w:val="28"/>
          <w:lang w:val="uk-UA"/>
        </w:rPr>
        <w:t>майнерів</w:t>
      </w:r>
      <w:proofErr w:type="spellEnd"/>
      <w:r>
        <w:rPr>
          <w:rFonts w:ascii="Times New Romanє" w:hAnsi="Times New Romanє" w:cs="Times New Romanє"/>
          <w:sz w:val="28"/>
          <w:szCs w:val="28"/>
          <w:lang w:val="uk-UA"/>
        </w:rPr>
        <w:t xml:space="preserve"> для роботи над однією проблемою і спільного використання ресурсів. Ці пули ко</w:t>
      </w:r>
      <w:r>
        <w:rPr>
          <w:rFonts w:ascii="Times New Romanє" w:hAnsi="Times New Romanє" w:cs="Times New Romanє"/>
          <w:sz w:val="28"/>
          <w:szCs w:val="28"/>
          <w:lang w:val="uk-UA"/>
        </w:rPr>
        <w:t xml:space="preserve">ординують зусилля окремих </w:t>
      </w:r>
      <w:proofErr w:type="spellStart"/>
      <w:r>
        <w:rPr>
          <w:rFonts w:ascii="Times New Romanє" w:hAnsi="Times New Romanє" w:cs="Times New Romanє"/>
          <w:sz w:val="28"/>
          <w:szCs w:val="28"/>
          <w:lang w:val="uk-UA"/>
        </w:rPr>
        <w:t>майнерів</w:t>
      </w:r>
      <w:proofErr w:type="spellEnd"/>
      <w:r>
        <w:rPr>
          <w:rFonts w:ascii="Times New Romanє" w:hAnsi="Times New Romanє" w:cs="Times New Romanє"/>
          <w:sz w:val="28"/>
          <w:szCs w:val="28"/>
          <w:lang w:val="uk-UA"/>
        </w:rPr>
        <w:t>, щоб вони не дублювали роботу один одного.</w:t>
      </w:r>
    </w:p>
    <w:p w14:paraId="6D21484F" w14:textId="77777777" w:rsidR="00B052F8" w:rsidRDefault="00F20399">
      <w:pPr>
        <w:pStyle w:val="2"/>
        <w:rPr>
          <w:rFonts w:ascii="Times New Romanє" w:hAnsi="Times New Romanє" w:cs="Times New Romanє"/>
          <w:b/>
          <w:bCs/>
          <w:sz w:val="28"/>
          <w:szCs w:val="28"/>
        </w:rPr>
      </w:pPr>
      <w:r>
        <w:rPr>
          <w:rFonts w:ascii="Times New Romanє" w:hAnsi="Times New Romanє" w:cs="Times New Romanє"/>
          <w:b/>
          <w:bCs/>
          <w:sz w:val="28"/>
          <w:szCs w:val="28"/>
        </w:rPr>
        <w:t xml:space="preserve">2.5 </w:t>
      </w:r>
      <w:r>
        <w:rPr>
          <w:rFonts w:ascii="Times New Romanє" w:hAnsi="Times New Romanє" w:cs="Times New Romanє"/>
          <w:b/>
          <w:bCs/>
          <w:color w:val="000000" w:themeColor="text1"/>
          <w:sz w:val="28"/>
          <w:szCs w:val="28"/>
          <w:lang w:val="uk"/>
        </w:rPr>
        <w:t>Баланс</w:t>
      </w:r>
    </w:p>
    <w:p w14:paraId="30DFF4DD" w14:textId="77777777" w:rsidR="00B052F8" w:rsidRDefault="00B052F8">
      <w:pPr>
        <w:spacing w:after="198" w:line="360" w:lineRule="auto"/>
        <w:jc w:val="both"/>
        <w:rPr>
          <w:rFonts w:ascii="Times New Romanє" w:hAnsi="Times New Romanє" w:cs="Times New Romanє"/>
          <w:sz w:val="28"/>
          <w:szCs w:val="28"/>
        </w:rPr>
      </w:pPr>
    </w:p>
    <w:p w14:paraId="1AC186FF" w14:textId="77777777" w:rsidR="00B052F8" w:rsidRPr="007359FB" w:rsidRDefault="00F20399">
      <w:pPr>
        <w:pStyle w:val="13"/>
        <w:spacing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lastRenderedPageBreak/>
        <w:t>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w:t>
      </w:r>
      <w:r>
        <w:rPr>
          <w:rFonts w:ascii="Times New Romanє" w:hAnsi="Times New Romanє" w:cs="Times New Romanє"/>
          <w:sz w:val="28"/>
          <w:szCs w:val="28"/>
          <w:lang w:val="uk-UA"/>
        </w:rPr>
        <w:t xml:space="preserve">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proofErr w:type="spellStart"/>
      <w:r>
        <w:rPr>
          <w:rFonts w:ascii="Times New Romanє" w:hAnsi="Times New Romanє" w:cs="Times New Romanє"/>
          <w:sz w:val="28"/>
          <w:szCs w:val="28"/>
          <w:lang w:val="uk-UA"/>
        </w:rPr>
        <w:t>фіатних</w:t>
      </w:r>
      <w:proofErr w:type="spellEnd"/>
      <w:r>
        <w:rPr>
          <w:rFonts w:ascii="Times New Romanє" w:hAnsi="Times New Romanє" w:cs="Times New Romanє"/>
          <w:sz w:val="28"/>
          <w:szCs w:val="28"/>
          <w:lang w:val="uk-UA"/>
        </w:rPr>
        <w:t xml:space="preserve"> грошей.</w:t>
      </w:r>
    </w:p>
    <w:p w14:paraId="0D64ADC5" w14:textId="77777777" w:rsidR="00B052F8" w:rsidRPr="007359FB" w:rsidRDefault="00F20399">
      <w:pPr>
        <w:pStyle w:val="13"/>
        <w:spacing w:after="198" w:line="360" w:lineRule="auto"/>
        <w:jc w:val="both"/>
        <w:rPr>
          <w:rFonts w:ascii="Times New Romanє" w:hAnsi="Times New Romanє" w:cs="Times New Romanє"/>
          <w:sz w:val="28"/>
          <w:szCs w:val="28"/>
          <w:lang w:val="ru-RU"/>
        </w:rPr>
      </w:pPr>
      <w:r>
        <w:rPr>
          <w:rFonts w:ascii="Times New Romanє" w:hAnsi="Times New Romanє" w:cs="Times New Romanє"/>
          <w:sz w:val="28"/>
          <w:szCs w:val="28"/>
          <w:lang w:val="uk-UA"/>
        </w:rPr>
        <w:t>Біткоїн не має поля "баланс" або фізичних монет як так</w:t>
      </w:r>
      <w:r>
        <w:rPr>
          <w:rFonts w:ascii="Times New Romanє" w:hAnsi="Times New Romanє" w:cs="Times New Romanє"/>
          <w:sz w:val="28"/>
          <w:szCs w:val="28"/>
          <w:lang w:val="uk-UA"/>
        </w:rPr>
        <w:t xml:space="preserve">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proofErr w:type="spellStart"/>
      <w:r>
        <w:rPr>
          <w:rFonts w:ascii="Times New Romanє" w:hAnsi="Times New Romanє" w:cs="Times New Romanє"/>
          <w:sz w:val="28"/>
          <w:szCs w:val="28"/>
          <w:lang w:val="uk-UA"/>
        </w:rPr>
        <w:t>мономор</w:t>
      </w:r>
      <w:r>
        <w:rPr>
          <w:rFonts w:ascii="Times New Romanє" w:hAnsi="Times New Romanє" w:cs="Times New Romanє"/>
          <w:sz w:val="28"/>
          <w:szCs w:val="28"/>
          <w:lang w:val="uk-UA"/>
        </w:rPr>
        <w:t>фності</w:t>
      </w:r>
      <w:proofErr w:type="spellEnd"/>
      <w:r>
        <w:rPr>
          <w:rFonts w:ascii="Times New Romanє" w:hAnsi="Times New Romanє" w:cs="Times New Romanє"/>
          <w:sz w:val="28"/>
          <w:szCs w:val="28"/>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p>
    <w:p w14:paraId="6A6B1CD4" w14:textId="77777777" w:rsidR="00B052F8" w:rsidRPr="007359FB" w:rsidRDefault="00F20399">
      <w:pPr>
        <w:pStyle w:val="13"/>
        <w:spacing w:after="198" w:line="360" w:lineRule="auto"/>
        <w:jc w:val="both"/>
        <w:rPr>
          <w:rFonts w:ascii="Times New Romanє" w:hAnsi="Times New Romanє" w:cs="Times New Romanє"/>
          <w:sz w:val="28"/>
          <w:szCs w:val="28"/>
          <w:lang w:val="ru-RU"/>
        </w:rPr>
      </w:pPr>
      <w:r>
        <w:rPr>
          <w:rFonts w:ascii="Times New Romanє" w:hAnsi="Times New Romanє" w:cs="Times New Romanє"/>
          <w:sz w:val="28"/>
          <w:szCs w:val="28"/>
          <w:lang w:val="uk-UA"/>
        </w:rPr>
        <w:t>При створенні наступної транзакції деякий сторонній вузол повинен перевірити реєстр - ланцюжок транзакцій, пов</w:t>
      </w:r>
      <w:r>
        <w:rPr>
          <w:rFonts w:ascii="Times New Romanє" w:hAnsi="Times New Romanє" w:cs="Times New Romanє"/>
          <w:sz w:val="28"/>
          <w:szCs w:val="28"/>
          <w:lang w:val="uk-UA"/>
        </w:rPr>
        <w:t>'язаних хешами попередніх транзакцій, щоб переконатися, що кількість входів більша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w:t>
      </w:r>
      <w:r>
        <w:rPr>
          <w:rFonts w:ascii="Times New Romanє" w:hAnsi="Times New Romanє" w:cs="Times New Romanє"/>
          <w:sz w:val="28"/>
          <w:szCs w:val="28"/>
          <w:lang w:val="uk-UA"/>
        </w:rPr>
        <w:t xml:space="preserve">х транзакцій, ми виводимо наступну формулу для визначення достовірності суми </w:t>
      </w:r>
    </w:p>
    <w:p w14:paraId="2A3DEF0C" w14:textId="77777777" w:rsidR="00B052F8" w:rsidRDefault="00F20399">
      <w:pPr>
        <w:pStyle w:val="13"/>
        <w:spacing w:after="198"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переказу:</w:t>
      </w:r>
    </w:p>
    <w:p w14:paraId="250866C5" w14:textId="77777777" w:rsidR="00B052F8" w:rsidRDefault="00F20399">
      <w:pPr>
        <w:pStyle w:val="13"/>
        <w:spacing w:after="198" w:line="360" w:lineRule="auto"/>
        <w:ind w:right="170"/>
        <w:jc w:val="both"/>
        <w:rPr>
          <w:rFonts w:ascii="Times New Romanє" w:hAnsi="Times New Romanє" w:cs="Times New Romanє"/>
          <w:sz w:val="28"/>
          <w:szCs w:val="28"/>
        </w:rPr>
      </w:pPr>
      <m:oMathPara>
        <m:oMathParaPr>
          <m:jc m:val="centerGroup"/>
        </m:oMathParaPr>
        <m:oMath>
          <m:nary>
            <m:naryPr>
              <m:chr m:val="∑"/>
              <m:limLoc m:val="undOvr"/>
              <m:ctrlPr>
                <w:rPr>
                  <w:rFonts w:ascii="Cambria Math" w:eastAsia="Cambria Math" w:hAnsi="Cambria Math" w:cs="Cambria Math"/>
                  <w:i/>
                  <w:sz w:val="28"/>
                  <w:szCs w:val="24"/>
                </w:rPr>
              </m:ctrlPr>
            </m:naryPr>
            <m:sub>
              <m:r>
                <w:rPr>
                  <w:rFonts w:ascii="Cambria Math" w:eastAsia="Cambria Math" w:hAnsi="Cambria Math" w:cs="Cambria Math"/>
                  <w:sz w:val="28"/>
                  <w:szCs w:val="28"/>
                </w:rPr>
                <m:t>k</m:t>
              </m:r>
              <m:r>
                <w:rPr>
                  <w:rFonts w:ascii="Cambria Math" w:eastAsia="Cambria Math" w:hAnsi="Cambria Math" w:cs="Cambria Math"/>
                  <w:sz w:val="28"/>
                  <w:szCs w:val="28"/>
                </w:rPr>
                <m:t>=0</m:t>
              </m:r>
            </m:sub>
            <m:sup>
              <m:r>
                <w:rPr>
                  <w:rFonts w:ascii="Cambria Math" w:eastAsia="Cambria Math" w:hAnsi="Cambria Math" w:cs="Cambria Math"/>
                  <w:sz w:val="28"/>
                  <w:szCs w:val="28"/>
                </w:rPr>
                <m:t>i</m:t>
              </m:r>
            </m:sup>
            <m:e>
              <m:r>
                <w:rPr>
                  <w:rFonts w:ascii="Cambria Math" w:eastAsia="Cambria Math" w:hAnsi="Cambria Math" w:cs="Cambria Math"/>
                  <w:sz w:val="28"/>
                  <w:szCs w:val="28"/>
                </w:rPr>
                <m:t>i</m:t>
              </m:r>
              <m:r>
                <w:rPr>
                  <w:rFonts w:ascii="Cambria Math" w:eastAsia="Cambria Math" w:hAnsi="Cambria Math" w:cs="Cambria Math"/>
                  <w:sz w:val="28"/>
                  <w:szCs w:val="28"/>
                </w:rPr>
                <m:t xml:space="preserve"> ≥ </m:t>
              </m:r>
              <m:nary>
                <m:naryPr>
                  <m:chr m:val="∑"/>
                  <m:limLoc m:val="undOvr"/>
                  <m:ctrlPr>
                    <w:rPr>
                      <w:rFonts w:ascii="Cambria Math" w:eastAsia="Cambria Math" w:hAnsi="Cambria Math" w:cs="Cambria Math"/>
                      <w:i/>
                      <w:sz w:val="28"/>
                      <w:szCs w:val="24"/>
                    </w:rPr>
                  </m:ctrlPr>
                </m:naryPr>
                <m:sub>
                  <m:r>
                    <w:rPr>
                      <w:rFonts w:ascii="Cambria Math" w:eastAsia="Cambria Math" w:hAnsi="Cambria Math" w:cs="Cambria Math"/>
                      <w:sz w:val="28"/>
                      <w:szCs w:val="28"/>
                    </w:rPr>
                    <m:t>k</m:t>
                  </m:r>
                  <m:r>
                    <w:rPr>
                      <w:rFonts w:ascii="Cambria Math" w:eastAsia="Cambria Math" w:hAnsi="Cambria Math" w:cs="Cambria Math"/>
                      <w:sz w:val="28"/>
                      <w:szCs w:val="28"/>
                    </w:rPr>
                    <m:t>=0</m:t>
                  </m:r>
                </m:sub>
                <m:sup>
                  <m:r>
                    <w:rPr>
                      <w:rFonts w:ascii="Cambria Math" w:eastAsia="Cambria Math" w:hAnsi="Cambria Math" w:cs="Cambria Math"/>
                      <w:sz w:val="28"/>
                      <w:szCs w:val="28"/>
                    </w:rPr>
                    <m:t>i</m:t>
                  </m:r>
                </m:sup>
                <m:e>
                  <m:r>
                    <w:rPr>
                      <w:rFonts w:ascii="Cambria Math" w:eastAsia="Cambria Math" w:hAnsi="Cambria Math" w:cs="Cambria Math"/>
                      <w:sz w:val="28"/>
                      <w:szCs w:val="28"/>
                    </w:rPr>
                    <m:t>o</m:t>
                  </m:r>
                </m:e>
              </m:nary>
            </m:e>
          </m:nary>
        </m:oMath>
      </m:oMathPara>
    </w:p>
    <w:p w14:paraId="4E5B4B03" w14:textId="77777777" w:rsidR="00B052F8" w:rsidRPr="007359FB" w:rsidRDefault="00F20399">
      <w:pPr>
        <w:pStyle w:val="13"/>
        <w:spacing w:after="198" w:line="360" w:lineRule="auto"/>
        <w:ind w:right="170"/>
        <w:jc w:val="both"/>
        <w:rPr>
          <w:rFonts w:ascii="Times New Romanє" w:hAnsi="Times New Romanє" w:cs="Times New Romanє"/>
          <w:sz w:val="28"/>
          <w:szCs w:val="28"/>
          <w:lang w:val="ru-RU"/>
        </w:rPr>
      </w:pPr>
      <w:r>
        <w:rPr>
          <w:rFonts w:ascii="Times New Romanє" w:hAnsi="Times New Romanє" w:cs="Times New Romanє"/>
          <w:sz w:val="28"/>
          <w:szCs w:val="28"/>
          <w:lang w:val="uk-UA"/>
        </w:rPr>
        <w:t>, де i = сума всіх вхідних переказів, o = сумою вихідних переказів</w:t>
      </w:r>
    </w:p>
    <w:p w14:paraId="1F599BD1" w14:textId="77777777" w:rsidR="00B052F8" w:rsidRDefault="00F20399">
      <w:pPr>
        <w:pStyle w:val="13"/>
        <w:keepNext/>
        <w:spacing w:after="198" w:line="360" w:lineRule="auto"/>
        <w:ind w:right="737"/>
        <w:jc w:val="center"/>
        <w:rPr>
          <w:rFonts w:ascii="Times New Romanє" w:hAnsi="Times New Romanє" w:cs="Times New Romanє"/>
          <w:sz w:val="28"/>
          <w:szCs w:val="28"/>
        </w:rPr>
      </w:pPr>
      <w:r>
        <w:rPr>
          <w:rFonts w:ascii="Times New Romanє" w:hAnsi="Times New Romanє" w:cs="Times New Romanє"/>
          <w:noProof/>
          <w:sz w:val="28"/>
          <w:szCs w:val="28"/>
          <w:lang w:val="ru-RU"/>
        </w:rPr>
        <w:lastRenderedPageBreak/>
        <mc:AlternateContent>
          <mc:Choice Requires="wpg">
            <w:drawing>
              <wp:inline distT="0" distB="0" distL="0" distR="0" wp14:anchorId="77EE1FB2" wp14:editId="0542DC9D">
                <wp:extent cx="4373773" cy="2221960"/>
                <wp:effectExtent l="6350" t="6350" r="6350" b="6350"/>
                <wp:docPr id="5"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icPr>
                      <pic:blipFill>
                        <a:blip r:embed="rId11"/>
                        <a:stretch/>
                      </pic:blipFill>
                      <pic:spPr bwMode="auto">
                        <a:xfrm>
                          <a:off x="0" y="0"/>
                          <a:ext cx="4373773" cy="222195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4.4pt;height:175.0pt;mso-wrap-distance-left:0.0pt;mso-wrap-distance-top:0.0pt;mso-wrap-distance-right:0.0pt;mso-wrap-distance-bottom:0.0pt;" stroked="f">
                <v:path textboxrect="0,0,0,0"/>
                <v:imagedata r:id="rId12" o:title=""/>
              </v:shape>
            </w:pict>
          </mc:Fallback>
        </mc:AlternateContent>
      </w:r>
    </w:p>
    <w:p w14:paraId="4BBB5FB7" w14:textId="77777777" w:rsidR="00B052F8" w:rsidRPr="007359FB" w:rsidRDefault="00F20399">
      <w:pPr>
        <w:pStyle w:val="ad"/>
        <w:spacing w:after="198" w:line="360" w:lineRule="auto"/>
        <w:jc w:val="both"/>
        <w:rPr>
          <w:rFonts w:ascii="Times New Romanє" w:hAnsi="Times New Romanє" w:cs="Times New Romanє"/>
          <w:sz w:val="28"/>
          <w:szCs w:val="28"/>
          <w:lang w:val="en-US"/>
        </w:rPr>
      </w:pPr>
      <w:r>
        <w:rPr>
          <w:rFonts w:ascii="Times New Romanє" w:hAnsi="Times New Romanє" w:cs="Times New Romanє"/>
          <w:color w:val="auto"/>
          <w:sz w:val="28"/>
          <w:szCs w:val="28"/>
        </w:rPr>
        <w:t>Рисунок</w:t>
      </w:r>
      <w:r>
        <w:rPr>
          <w:rFonts w:ascii="Times New Romanє" w:hAnsi="Times New Romanє" w:cs="Times New Romanє"/>
          <w:color w:val="auto"/>
          <w:sz w:val="28"/>
          <w:szCs w:val="28"/>
          <w:lang w:val="en-US"/>
        </w:rPr>
        <w:t xml:space="preserve"> </w:t>
      </w:r>
      <w:r>
        <w:rPr>
          <w:rFonts w:ascii="Times New Romanє" w:hAnsi="Times New Romanє" w:cs="Times New Romanє"/>
          <w:color w:val="auto"/>
          <w:sz w:val="28"/>
          <w:szCs w:val="28"/>
        </w:rPr>
        <w:fldChar w:fldCharType="begin"/>
      </w:r>
      <w:r>
        <w:rPr>
          <w:rFonts w:ascii="Times New Romanє" w:hAnsi="Times New Romanє" w:cs="Times New Romanє"/>
          <w:color w:val="auto"/>
          <w:sz w:val="28"/>
          <w:szCs w:val="28"/>
          <w:lang w:val="en-US"/>
        </w:rPr>
        <w:instrText xml:space="preserve"> SEQ </w:instrText>
      </w:r>
      <w:r>
        <w:rPr>
          <w:rFonts w:ascii="Times New Romanє" w:hAnsi="Times New Romanє" w:cs="Times New Romanє"/>
          <w:color w:val="auto"/>
          <w:sz w:val="28"/>
          <w:szCs w:val="28"/>
        </w:rPr>
        <w:instrText>Рисунок</w:instrText>
      </w:r>
      <w:r>
        <w:rPr>
          <w:rFonts w:ascii="Times New Romanє" w:hAnsi="Times New Romanє" w:cs="Times New Romanє"/>
          <w:color w:val="auto"/>
          <w:sz w:val="28"/>
          <w:szCs w:val="28"/>
          <w:lang w:val="en-US"/>
        </w:rPr>
        <w:instrText xml:space="preserve"> \* ARABIC </w:instrText>
      </w:r>
      <w:r>
        <w:rPr>
          <w:rFonts w:ascii="Times New Romanє" w:hAnsi="Times New Romanє" w:cs="Times New Romanє"/>
          <w:color w:val="auto"/>
          <w:sz w:val="28"/>
          <w:szCs w:val="28"/>
        </w:rPr>
        <w:fldChar w:fldCharType="separate"/>
      </w:r>
      <w:r>
        <w:rPr>
          <w:rFonts w:ascii="Times New Romanє" w:hAnsi="Times New Romanє" w:cs="Times New Romanє"/>
          <w:color w:val="auto"/>
          <w:sz w:val="28"/>
          <w:szCs w:val="28"/>
          <w:lang w:val="en-US"/>
        </w:rPr>
        <w:t>3</w:t>
      </w:r>
      <w:r>
        <w:rPr>
          <w:rFonts w:ascii="Times New Romanє" w:hAnsi="Times New Romanє" w:cs="Times New Romanє"/>
          <w:color w:val="auto"/>
          <w:sz w:val="28"/>
          <w:szCs w:val="28"/>
        </w:rPr>
        <w:fldChar w:fldCharType="end"/>
      </w:r>
      <w:r>
        <w:rPr>
          <w:rFonts w:ascii="Times New Romanє" w:hAnsi="Times New Romanє" w:cs="Times New Romanє"/>
          <w:color w:val="auto"/>
          <w:sz w:val="28"/>
          <w:szCs w:val="28"/>
          <w:lang w:val="en-US"/>
        </w:rPr>
        <w:t xml:space="preserve"> </w:t>
      </w:r>
      <w:r>
        <w:rPr>
          <w:rFonts w:ascii="Times New Romanє" w:hAnsi="Times New Romanє" w:cs="Times New Romanє"/>
          <w:color w:val="auto"/>
          <w:sz w:val="28"/>
          <w:szCs w:val="28"/>
          <w:lang w:val="uk-UA"/>
        </w:rPr>
        <w:t>Спрощений ланцюжок транзакцій</w:t>
      </w:r>
    </w:p>
    <w:p w14:paraId="6E53D18F" w14:textId="77777777" w:rsidR="00B052F8" w:rsidRPr="007359FB" w:rsidRDefault="00F20399">
      <w:pPr>
        <w:pStyle w:val="13"/>
        <w:spacing w:after="198" w:line="360" w:lineRule="auto"/>
        <w:jc w:val="both"/>
        <w:rPr>
          <w:rFonts w:ascii="Times New Romanє" w:hAnsi="Times New Romanє" w:cs="Times New Romanє"/>
          <w:b/>
          <w:bCs/>
          <w:sz w:val="28"/>
          <w:szCs w:val="28"/>
          <w:lang w:val="uk-UA"/>
        </w:rPr>
      </w:pPr>
      <w:r>
        <w:rPr>
          <w:rFonts w:ascii="Times New Romanє" w:hAnsi="Times New Romanє" w:cs="Times New Romanє"/>
          <w:sz w:val="28"/>
          <w:szCs w:val="28"/>
          <w:lang w:val="uk-UA"/>
        </w:rPr>
        <w:t>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w:t>
      </w:r>
      <w:r>
        <w:rPr>
          <w:rFonts w:ascii="Times New Romanє" w:hAnsi="Times New Romanє" w:cs="Times New Romanє"/>
          <w:sz w:val="28"/>
          <w:szCs w:val="28"/>
          <w:lang w:val="uk-UA"/>
        </w:rPr>
        <w:t xml:space="preserve">ути реалізовано двома способами: детермінованим і недетермінованим, не кажучи вже про склад блоку, обмеження блоку, винагороду за </w:t>
      </w:r>
      <w:proofErr w:type="spellStart"/>
      <w:r>
        <w:rPr>
          <w:rFonts w:ascii="Times New Romanє" w:hAnsi="Times New Romanє" w:cs="Times New Romanє"/>
          <w:sz w:val="28"/>
          <w:szCs w:val="28"/>
          <w:lang w:val="uk-UA"/>
        </w:rPr>
        <w:t>майнінг</w:t>
      </w:r>
      <w:proofErr w:type="spellEnd"/>
      <w:r>
        <w:rPr>
          <w:rFonts w:ascii="Times New Romanє" w:hAnsi="Times New Romanє" w:cs="Times New Romanє"/>
          <w:sz w:val="28"/>
          <w:szCs w:val="28"/>
          <w:lang w:val="uk-UA"/>
        </w:rPr>
        <w:t xml:space="preserve"> тощо. Така ситуація є більш негативною, оскільки безпека кінцевого продукту не буде визначатися загальноприйнятими ста</w:t>
      </w:r>
      <w:r>
        <w:rPr>
          <w:rFonts w:ascii="Times New Romanє" w:hAnsi="Times New Romanє" w:cs="Times New Romanє"/>
          <w:sz w:val="28"/>
          <w:szCs w:val="28"/>
          <w:lang w:val="uk-UA"/>
        </w:rPr>
        <w:t xml:space="preserve">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proofErr w:type="spellStart"/>
      <w:r>
        <w:rPr>
          <w:rFonts w:ascii="Times New Romanє" w:hAnsi="Times New Romanє" w:cs="Times New Romanє"/>
          <w:sz w:val="28"/>
          <w:szCs w:val="28"/>
          <w:lang w:val="uk-UA"/>
        </w:rPr>
        <w:t>Ethereum</w:t>
      </w:r>
      <w:proofErr w:type="spellEnd"/>
      <w:r>
        <w:rPr>
          <w:rFonts w:ascii="Times New Romanє" w:hAnsi="Times New Romanє" w:cs="Times New Romanє"/>
          <w:sz w:val="28"/>
          <w:szCs w:val="28"/>
          <w:lang w:val="uk-UA"/>
        </w:rPr>
        <w:t xml:space="preserve"> (який діє як платформа для смарт-контрактів).</w:t>
      </w:r>
    </w:p>
    <w:p w14:paraId="209B523D" w14:textId="77777777" w:rsidR="00B052F8" w:rsidRPr="007359FB" w:rsidRDefault="00F20399">
      <w:pPr>
        <w:pStyle w:val="2"/>
        <w:rPr>
          <w:rFonts w:ascii="Times New Romanє" w:hAnsi="Times New Romanє" w:cs="Times New Romanє"/>
          <w:b/>
          <w:bCs/>
          <w:sz w:val="28"/>
          <w:szCs w:val="28"/>
          <w:lang w:val="uk-UA"/>
        </w:rPr>
      </w:pPr>
      <w:r w:rsidRPr="007359FB">
        <w:rPr>
          <w:rFonts w:ascii="Times New Romanє" w:hAnsi="Times New Romanє" w:cs="Times New Romanє"/>
          <w:b/>
          <w:bCs/>
          <w:sz w:val="28"/>
          <w:szCs w:val="28"/>
          <w:lang w:val="uk-UA"/>
        </w:rPr>
        <w:t xml:space="preserve">2.6 </w:t>
      </w:r>
      <w:proofErr w:type="spellStart"/>
      <w:r>
        <w:rPr>
          <w:rFonts w:ascii="Times New Romanє" w:hAnsi="Times New Romanє" w:cs="Times New Romanє"/>
          <w:b/>
          <w:bCs/>
          <w:color w:val="000000" w:themeColor="text1"/>
          <w:sz w:val="28"/>
          <w:szCs w:val="28"/>
          <w:lang w:val="uk"/>
        </w:rPr>
        <w:t>Транзакц</w:t>
      </w:r>
      <w:r>
        <w:rPr>
          <w:rFonts w:ascii="Times New Romanє" w:hAnsi="Times New Romanє" w:cs="Times New Romanє"/>
          <w:b/>
          <w:bCs/>
          <w:color w:val="000000" w:themeColor="text1"/>
          <w:sz w:val="28"/>
          <w:szCs w:val="28"/>
          <w:lang w:val="uk-UA"/>
        </w:rPr>
        <w:t>ії</w:t>
      </w:r>
      <w:proofErr w:type="spellEnd"/>
      <w:r>
        <w:rPr>
          <w:rFonts w:ascii="Times New Romanє" w:hAnsi="Times New Romanє" w:cs="Times New Romanє"/>
          <w:b/>
          <w:bCs/>
          <w:color w:val="000000" w:themeColor="text1"/>
          <w:sz w:val="28"/>
          <w:szCs w:val="28"/>
          <w:lang w:val="uk-UA"/>
        </w:rPr>
        <w:t xml:space="preserve"> та </w:t>
      </w:r>
      <w:r>
        <w:rPr>
          <w:rFonts w:ascii="Times New Romanє" w:hAnsi="Times New Romanє" w:cs="Times New Romanє"/>
          <w:b/>
          <w:bCs/>
          <w:color w:val="000000" w:themeColor="text1"/>
          <w:sz w:val="28"/>
          <w:szCs w:val="28"/>
          <w:lang w:val="en-US"/>
        </w:rPr>
        <w:t>UTXO</w:t>
      </w:r>
      <w:r w:rsidRPr="007359FB">
        <w:rPr>
          <w:rFonts w:ascii="Times New Romanє" w:hAnsi="Times New Romanє" w:cs="Times New Romanє"/>
          <w:b/>
          <w:bCs/>
          <w:color w:val="000000" w:themeColor="text1"/>
          <w:sz w:val="28"/>
          <w:szCs w:val="28"/>
          <w:lang w:val="uk-UA"/>
        </w:rPr>
        <w:t xml:space="preserve"> модель</w:t>
      </w:r>
    </w:p>
    <w:p w14:paraId="01AEA83C" w14:textId="77777777" w:rsidR="00B052F8" w:rsidRPr="007359FB" w:rsidRDefault="00B052F8">
      <w:pPr>
        <w:rPr>
          <w:lang w:val="uk-UA"/>
        </w:rPr>
      </w:pPr>
    </w:p>
    <w:p w14:paraId="2478B082" w14:textId="77777777" w:rsidR="00B052F8" w:rsidRDefault="00F20399">
      <w:pPr>
        <w:spacing w:after="198" w:line="360" w:lineRule="auto"/>
        <w:jc w:val="both"/>
        <w:rPr>
          <w:rFonts w:ascii="Times New Romanє" w:hAnsi="Times New Romanє" w:cs="Times New Romanє"/>
          <w:sz w:val="28"/>
          <w:szCs w:val="28"/>
        </w:rPr>
      </w:pPr>
      <w:r>
        <w:rPr>
          <w:rFonts w:ascii="Times New Romanє" w:hAnsi="Times New Romanє" w:cs="Times New Romanє"/>
          <w:sz w:val="28"/>
          <w:szCs w:val="28"/>
          <w:lang w:val="uk-UA"/>
        </w:rPr>
        <w:t>Модель UTXO (</w:t>
      </w:r>
      <w:proofErr w:type="spellStart"/>
      <w:r>
        <w:rPr>
          <w:rFonts w:ascii="Times New Romanє" w:hAnsi="Times New Romanє" w:cs="Times New Romanє"/>
          <w:sz w:val="28"/>
          <w:szCs w:val="28"/>
          <w:lang w:val="uk-UA"/>
        </w:rPr>
        <w:t>Unspent</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Transaction</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Output</w:t>
      </w:r>
      <w:proofErr w:type="spellEnd"/>
      <w:r>
        <w:rPr>
          <w:rFonts w:ascii="Times New Romanє" w:hAnsi="Times New Romanє" w:cs="Times New Romanє"/>
          <w:sz w:val="28"/>
          <w:szCs w:val="28"/>
          <w:lang w:val="uk-UA"/>
        </w:rPr>
        <w:t>)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w:t>
      </w:r>
      <w:r>
        <w:rPr>
          <w:rFonts w:ascii="Times New Romanє" w:hAnsi="Times New Romanє" w:cs="Times New Romanє"/>
          <w:sz w:val="28"/>
          <w:szCs w:val="28"/>
          <w:lang w:val="uk-UA"/>
        </w:rPr>
        <w:t>астиною 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w:t>
      </w:r>
      <w:r>
        <w:rPr>
          <w:rFonts w:ascii="Times New Romanє" w:hAnsi="Times New Romanє" w:cs="Times New Romanє"/>
          <w:sz w:val="28"/>
          <w:szCs w:val="28"/>
          <w:lang w:val="uk-UA"/>
        </w:rPr>
        <w:t xml:space="preserve">и повністю. Часткова витрата призведе до розгалуження гілок і неузгодженості в ланцюжку блокчейну. Механізм переказу монет працює </w:t>
      </w:r>
      <w:r>
        <w:rPr>
          <w:rFonts w:ascii="Times New Romanє" w:hAnsi="Times New Romanє" w:cs="Times New Romanє"/>
          <w:sz w:val="28"/>
          <w:szCs w:val="28"/>
          <w:lang w:val="uk-UA"/>
        </w:rPr>
        <w:lastRenderedPageBreak/>
        <w:t>наступним чином: об'єкт-відправник повинен переказати необхідну суму об'єкту-одержувачу, а якщо сума менша за залишок, то об'є</w:t>
      </w:r>
      <w:r>
        <w:rPr>
          <w:rFonts w:ascii="Times New Romanє" w:hAnsi="Times New Romanє" w:cs="Times New Romanє"/>
          <w:sz w:val="28"/>
          <w:szCs w:val="28"/>
          <w:lang w:val="uk-UA"/>
        </w:rPr>
        <w:t>кт повинен повернути залишок собі (див. рис. 2.1).</w:t>
      </w:r>
    </w:p>
    <w:p w14:paraId="4518333C" w14:textId="77777777" w:rsidR="00B052F8" w:rsidRPr="007359FB" w:rsidRDefault="00F20399">
      <w:pPr>
        <w:spacing w:after="198" w:line="360" w:lineRule="auto"/>
        <w:jc w:val="both"/>
        <w:rPr>
          <w:rFonts w:ascii="Times New Romanє" w:hAnsi="Times New Romanє" w:cs="Times New Romanє"/>
          <w:sz w:val="28"/>
          <w:szCs w:val="28"/>
          <w:lang w:val="uk-UA"/>
        </w:rPr>
      </w:pPr>
      <w:r>
        <w:rPr>
          <w:rFonts w:ascii="Times New Romanє" w:hAnsi="Times New Romanє" w:cs="Times New Romanє"/>
          <w:noProof/>
          <w:sz w:val="28"/>
          <w:szCs w:val="28"/>
        </w:rPr>
        <mc:AlternateContent>
          <mc:Choice Requires="wps">
            <w:drawing>
              <wp:anchor distT="0" distB="0" distL="114300" distR="114300" simplePos="0" relativeHeight="251673600" behindDoc="0" locked="0" layoutInCell="1" allowOverlap="1" wp14:anchorId="71162AB4" wp14:editId="7A713A04">
                <wp:simplePos x="0" y="0"/>
                <wp:positionH relativeFrom="column">
                  <wp:posOffset>1469390</wp:posOffset>
                </wp:positionH>
                <wp:positionV relativeFrom="paragraph">
                  <wp:posOffset>1600200</wp:posOffset>
                </wp:positionV>
                <wp:extent cx="2733675" cy="635"/>
                <wp:effectExtent l="0" t="0" r="0" b="0"/>
                <wp:wrapTopAndBottom/>
                <wp:docPr id="6" name="Надпись 1"/>
                <wp:cNvGraphicFramePr/>
                <a:graphic xmlns:a="http://schemas.openxmlformats.org/drawingml/2006/main">
                  <a:graphicData uri="http://schemas.microsoft.com/office/word/2010/wordprocessingShape">
                    <wps:wsp>
                      <wps:cNvSpPr txBox="1"/>
                      <wps:spPr bwMode="auto">
                        <a:xfrm>
                          <a:off x="0" y="0"/>
                          <a:ext cx="2733674" cy="634"/>
                        </a:xfrm>
                        <a:prstGeom prst="rect">
                          <a:avLst/>
                        </a:prstGeom>
                        <a:solidFill>
                          <a:prstClr val="white"/>
                        </a:solidFill>
                        <a:ln>
                          <a:noFill/>
                        </a:ln>
                      </wps:spPr>
                      <wps:txbx>
                        <w:txbxContent>
                          <w:p w14:paraId="3AE68DB6" w14:textId="77777777" w:rsidR="00B052F8" w:rsidRDefault="00B052F8">
                            <w:pPr>
                              <w:pStyle w:val="ad"/>
                              <w:jc w:val="center"/>
                              <w:rPr>
                                <w:color w:val="000000"/>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162AB4" id="_x0000_t202" coordsize="21600,21600" o:spt="202" path="m,l,21600r21600,l21600,xe">
                <v:stroke joinstyle="miter"/>
                <v:path gradientshapeok="t" o:connecttype="rect"/>
              </v:shapetype>
              <v:shape id="Надпись 1" o:spid="_x0000_s1027" type="#_x0000_t202" style="position:absolute;left:0;text-align:left;margin-left:115.7pt;margin-top:126pt;width:21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J7yJAIAAE0EAAAOAAAAZHJzL2Uyb0RvYy54bWysVE1v2zAMvQ/YfxB0X5yPIh2MOEWWIsOA&#10;rC2QDj0rshwLkEWNUmJnv36UHGddt9Owi0CT1JMe35MXd11j2Emh12ALPhmNOVNWQqntoeDfnjcf&#10;PnLmg7ClMGBVwc/K87vl+3eL1uVqCjWYUiEjEOvz1hW8DsHlWeZlrRrhR+CUpWIF2IhAn3jIShQt&#10;oTcmm47H86wFLB2CVN5T9r4v8mXCryolw2NVeRWYKTjdLaQV07qPa7ZciPyAwtVaXq4h/uEWjdCW&#10;Dr1C3Ysg2BH1H1CNlggeqjCS0GRQVVqqxIHYTMZv2Oxq4VTiQsPx7jom//9g5cNp556Qhe4TdCRg&#10;HEjrfO5jct9+hZJEE8cAiV1XYRNZ0r0ZddNAz9chqi4wScnp7Ww2v73hTFJtPruJiJnIh60Offis&#10;oGExKDiSQglanLY+9K1DSzzJg9HlRhsTP2JhbZCdBKnZ1jqoC/hvXcbGXgtxVw8YM9nAqucXun3H&#10;dPmK8R7KM3FG6D3indxoOm8rfHgSSKYgtmT08EhLZaAtOFwizmrAH3/Lx37SiqqctWSygvvvR4GK&#10;M/PFkorRkUOAQ7AfAnts1kBMJ/SEnEwhbcBghrBCaF7I/6t4CpWElXRWwcMQrkNvdXo/Uq1WqYl8&#10;50TY2p2TEXqY63P3ItBdVAkk5gMM9hP5G3H63iSPW5E3NjopFyfcT/EybvJs0v7yvuKjeP2dun79&#10;BZY/AQAA//8DAFBLAwQUAAYACAAAACEA32WG6+EAAAALAQAADwAAAGRycy9kb3ducmV2LnhtbEyP&#10;MU/DMBCFdyT+g3VILIg6SUMEIU5VVTDAUhG6sLnxNQ7EdmQ7bfj3HF1gu7v39O571Wo2AzuiD72z&#10;AtJFAgxt61RvOwG79+fbe2AhSqvk4CwK+MYAq/ryopKlcif7hscmdoxCbCilAB3jWHIeWo1GhoUb&#10;0ZJ2cN7ISKvvuPLyROFm4FmSFNzI3tIHLUfcaGy/mskI2OYfW30zHZ5e1/nSv+ymTfHZNUJcX83r&#10;R2AR5/hnhl98QoeamPZusiqwQUC2THOy0nCXUSlyFEX6AGx/vqTA64r/71D/AAAA//8DAFBLAQIt&#10;ABQABgAIAAAAIQC2gziS/gAAAOEBAAATAAAAAAAAAAAAAAAAAAAAAABbQ29udGVudF9UeXBlc10u&#10;eG1sUEsBAi0AFAAGAAgAAAAhADj9If/WAAAAlAEAAAsAAAAAAAAAAAAAAAAALwEAAF9yZWxzLy5y&#10;ZWxzUEsBAi0AFAAGAAgAAAAhAHywnvIkAgAATQQAAA4AAAAAAAAAAAAAAAAALgIAAGRycy9lMm9E&#10;b2MueG1sUEsBAi0AFAAGAAgAAAAhAN9lhuvhAAAACwEAAA8AAAAAAAAAAAAAAAAAfgQAAGRycy9k&#10;b3ducmV2LnhtbFBLBQYAAAAABAAEAPMAAACMBQAAAAA=&#10;" stroked="f">
                <v:textbox style="mso-fit-shape-to-text:t" inset="0,0,0,0">
                  <w:txbxContent>
                    <w:p w14:paraId="3AE68DB6" w14:textId="77777777" w:rsidR="00B052F8" w:rsidRDefault="00B052F8">
                      <w:pPr>
                        <w:pStyle w:val="ad"/>
                        <w:jc w:val="center"/>
                        <w:rPr>
                          <w:color w:val="000000"/>
                          <w:lang w:val="uk-UA"/>
                        </w:rPr>
                      </w:pPr>
                    </w:p>
                  </w:txbxContent>
                </v:textbox>
                <w10:wrap type="topAndBottom"/>
              </v:shape>
            </w:pict>
          </mc:Fallback>
        </mc:AlternateContent>
      </w:r>
      <w:r>
        <w:rPr>
          <w:rFonts w:ascii="Times New Romanє" w:hAnsi="Times New Romanє" w:cs="Times New Romanє"/>
          <w:noProof/>
          <w:sz w:val="28"/>
          <w:szCs w:val="28"/>
        </w:rPr>
        <mc:AlternateContent>
          <mc:Choice Requires="wps">
            <w:drawing>
              <wp:anchor distT="0" distB="0" distL="114300" distR="114300" simplePos="0" relativeHeight="251695104" behindDoc="0" locked="0" layoutInCell="1" allowOverlap="1" wp14:anchorId="64CBAAC1" wp14:editId="74629F54">
                <wp:simplePos x="0" y="0"/>
                <wp:positionH relativeFrom="column">
                  <wp:posOffset>1469390</wp:posOffset>
                </wp:positionH>
                <wp:positionV relativeFrom="paragraph">
                  <wp:posOffset>1600200</wp:posOffset>
                </wp:positionV>
                <wp:extent cx="2733675" cy="635"/>
                <wp:effectExtent l="0" t="0" r="0" b="0"/>
                <wp:wrapTopAndBottom/>
                <wp:docPr id="7" name="Надпись 249"/>
                <wp:cNvGraphicFramePr/>
                <a:graphic xmlns:a="http://schemas.openxmlformats.org/drawingml/2006/main">
                  <a:graphicData uri="http://schemas.microsoft.com/office/word/2010/wordprocessingShape">
                    <wps:wsp>
                      <wps:cNvSpPr txBox="1"/>
                      <wps:spPr bwMode="auto">
                        <a:xfrm>
                          <a:off x="0" y="0"/>
                          <a:ext cx="2733674" cy="634"/>
                        </a:xfrm>
                        <a:prstGeom prst="rect">
                          <a:avLst/>
                        </a:prstGeom>
                        <a:solidFill>
                          <a:prstClr val="white"/>
                        </a:solidFill>
                        <a:ln>
                          <a:noFill/>
                        </a:ln>
                      </wps:spPr>
                      <wps:txbx>
                        <w:txbxContent>
                          <w:p w14:paraId="14BEC937" w14:textId="77777777" w:rsidR="00B052F8" w:rsidRDefault="00F20399">
                            <w:pPr>
                              <w:pStyle w:val="ad"/>
                              <w:jc w:val="right"/>
                              <w:rPr>
                                <w:color w:val="auto"/>
                              </w:rPr>
                            </w:pPr>
                            <w:bookmarkStart w:id="1" w:name="undefined"/>
                            <w:r>
                              <w:rPr>
                                <w:color w:val="auto"/>
                              </w:rPr>
                              <w:t xml:space="preserve">Рисунок 3 </w:t>
                            </w:r>
                            <w:r>
                              <w:rPr>
                                <w:rFonts w:cstheme="minorHAnsi"/>
                                <w:color w:val="auto"/>
                                <w:lang w:val="uk-UA"/>
                              </w:rPr>
                              <w:t xml:space="preserve">Специфікація </w:t>
                            </w:r>
                            <w:r>
                              <w:rPr>
                                <w:rFonts w:cstheme="minorHAnsi"/>
                                <w:color w:val="auto"/>
                                <w:lang w:val="en-US"/>
                              </w:rPr>
                              <w:t xml:space="preserve">UTXO </w:t>
                            </w:r>
                            <w:r>
                              <w:rPr>
                                <w:rFonts w:cstheme="minorHAnsi"/>
                                <w:color w:val="auto"/>
                                <w:lang w:val="uk-UA"/>
                              </w:rPr>
                              <w:t>транзакції</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BAAC1" id="Надпись 249" o:spid="_x0000_s1028" type="#_x0000_t202" style="position:absolute;left:0;text-align:left;margin-left:115.7pt;margin-top:126pt;width:215.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dJQIAAE0EAAAOAAAAZHJzL2Uyb0RvYy54bWysVE1v2zAMvQ/YfxB0X5yPIh2MOEWWIsOA&#10;rC2QDj0rshwLkEWNUmJnv36UHKdbt9Owi0CT1JMe35MXd11j2Emh12ALPhmNOVNWQqntoeDfnjcf&#10;PnLmg7ClMGBVwc/K87vl+3eL1uVqCjWYUiEjEOvz1hW8DsHlWeZlrRrhR+CUpWIF2IhAn3jIShQt&#10;oTcmm47H86wFLB2CVN5T9r4v8mXCryolw2NVeRWYKTjdLaQV07qPa7ZciPyAwtVaXq4h/uEWjdCW&#10;Dr1C3Ysg2BH1H1CNlggeqjCS0GRQVVqqxIHYTMZv2Oxq4VTiQsPx7jom//9g5cNp556Qhe4TdCRg&#10;HEjrfO5jct9+hZJEE8cAiV1XYRNZ0r0ZddNAz9chqi4wScnp7Ww2v73hTFJtPruJiJnIh60Offis&#10;oGExKDiSQglanLY+9K1DSzzJg9HlRhsTP2JhbZCdBKnZ1jqoC/hvXcbGXgtxVw8YM9nAqucXun3H&#10;dEnXHRjvoTwTZ4TeI97JjabztsKHJ4FkCmJLRg+PtFQG2oLDJeKsBvzxt3zsJ62oyllLJiu4/34U&#10;qDgzXyypGB05BDgE+yGwx2YNxHRCT8jJFNIGDGYIK4Tmhfy/iqdQSVhJZxU8DOE69Fan9yPVapWa&#10;yHdOhK3dORmhh7k+dy8C3UWVQGI+wGA/kb8Rp+9N8rgVeWOjk3Jxwv0UL+MmzybtL+8rPopfv1PX&#10;619g+RMAAP//AwBQSwMEFAAGAAgAAAAhAN9lhuvhAAAACwEAAA8AAABkcnMvZG93bnJldi54bWxM&#10;jzFPwzAQhXck/oN1SCyIOklDBCFOVVUwwFIRurC58TUOxHZkO2349xxdYLu79/Tue9VqNgM7og+9&#10;swLSRQIMbetUbzsBu/fn23tgIUqr5OAsCvjGAKv68qKSpXIn+4bHJnaMQmwopQAd41hyHlqNRoaF&#10;G9GSdnDeyEir77jy8kThZuBZkhTcyN7SBy1H3Ghsv5rJCNjmH1t9Mx2eXtf50r/spk3x2TVCXF/N&#10;60dgEef4Z4ZffEKHmpj2brIqsEFAtkxzstJwl1EpchRF+gBsf76kwOuK/+9Q/wAAAP//AwBQSwEC&#10;LQAUAAYACAAAACEAtoM4kv4AAADhAQAAEwAAAAAAAAAAAAAAAAAAAAAAW0NvbnRlbnRfVHlwZXNd&#10;LnhtbFBLAQItABQABgAIAAAAIQA4/SH/1gAAAJQBAAALAAAAAAAAAAAAAAAAAC8BAABfcmVscy8u&#10;cmVsc1BLAQItABQABgAIAAAAIQD/WPOdJQIAAE0EAAAOAAAAAAAAAAAAAAAAAC4CAABkcnMvZTJv&#10;RG9jLnhtbFBLAQItABQABgAIAAAAIQDfZYbr4QAAAAsBAAAPAAAAAAAAAAAAAAAAAH8EAABkcnMv&#10;ZG93bnJldi54bWxQSwUGAAAAAAQABADzAAAAjQUAAAAA&#10;" stroked="f">
                <v:textbox style="mso-fit-shape-to-text:t" inset="0,0,0,0">
                  <w:txbxContent>
                    <w:p w14:paraId="14BEC937" w14:textId="77777777" w:rsidR="00B052F8" w:rsidRDefault="00F20399">
                      <w:pPr>
                        <w:pStyle w:val="ad"/>
                        <w:jc w:val="right"/>
                        <w:rPr>
                          <w:color w:val="auto"/>
                        </w:rPr>
                      </w:pPr>
                      <w:bookmarkStart w:id="2" w:name="undefined"/>
                      <w:r>
                        <w:rPr>
                          <w:color w:val="auto"/>
                        </w:rPr>
                        <w:t xml:space="preserve">Рисунок 3 </w:t>
                      </w:r>
                      <w:r>
                        <w:rPr>
                          <w:rFonts w:cstheme="minorHAnsi"/>
                          <w:color w:val="auto"/>
                          <w:lang w:val="uk-UA"/>
                        </w:rPr>
                        <w:t xml:space="preserve">Специфікація </w:t>
                      </w:r>
                      <w:r>
                        <w:rPr>
                          <w:rFonts w:cstheme="minorHAnsi"/>
                          <w:color w:val="auto"/>
                          <w:lang w:val="en-US"/>
                        </w:rPr>
                        <w:t xml:space="preserve">UTXO </w:t>
                      </w:r>
                      <w:r>
                        <w:rPr>
                          <w:rFonts w:cstheme="minorHAnsi"/>
                          <w:color w:val="auto"/>
                          <w:lang w:val="uk-UA"/>
                        </w:rPr>
                        <w:t>транзакції</w:t>
                      </w:r>
                      <w:bookmarkEnd w:id="2"/>
                    </w:p>
                  </w:txbxContent>
                </v:textbox>
                <w10:wrap type="topAndBottom"/>
              </v:shape>
            </w:pict>
          </mc:Fallback>
        </mc:AlternateContent>
      </w:r>
      <w:r>
        <w:rPr>
          <w:rFonts w:ascii="Times New Romanє" w:eastAsia="Times New Roman" w:hAnsi="Times New Romanє" w:cs="Times New Romanє"/>
          <w:noProof/>
          <w:sz w:val="28"/>
          <w:szCs w:val="28"/>
        </w:rPr>
        <mc:AlternateContent>
          <mc:Choice Requires="wpg">
            <w:drawing>
              <wp:anchor distT="0" distB="0" distL="114300" distR="114300" simplePos="0" relativeHeight="251671552" behindDoc="0" locked="0" layoutInCell="1" allowOverlap="1" wp14:anchorId="068744F7" wp14:editId="0E6D7D7E">
                <wp:simplePos x="0" y="0"/>
                <wp:positionH relativeFrom="page">
                  <wp:posOffset>2117850</wp:posOffset>
                </wp:positionH>
                <wp:positionV relativeFrom="paragraph">
                  <wp:posOffset>429</wp:posOffset>
                </wp:positionV>
                <wp:extent cx="2733675" cy="1543050"/>
                <wp:effectExtent l="0" t="0" r="3175" b="635"/>
                <wp:wrapTopAndBottom/>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icPr>
                      <pic:blipFill>
                        <a:blip r:embed="rId13"/>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671552;o:allowoverlap:true;o:allowincell:true;mso-position-horizontal-relative:page;margin-left:166.8pt;mso-position-horizontal:absolute;mso-position-vertical-relative:text;margin-top:0.0pt;mso-position-vertical:absolute;width:215.2pt;height:121.5pt;mso-wrap-distance-left:9.0pt;mso-wrap-distance-top:0.0pt;mso-wrap-distance-right:9.0pt;mso-wrap-distance-bottom:0.0pt;" stroked="false">
                <v:path textboxrect="0,0,0,0"/>
                <w10:wrap type="topAndBottom"/>
                <v:imagedata r:id="rId14" o:title=""/>
              </v:shape>
            </w:pict>
          </mc:Fallback>
        </mc:AlternateContent>
      </w:r>
      <w:r>
        <w:rPr>
          <w:rFonts w:ascii="Times New Romanє" w:hAnsi="Times New Romanє" w:cs="Times New Romanє"/>
          <w:sz w:val="28"/>
          <w:szCs w:val="28"/>
          <w:lang w:val="uk-UA"/>
        </w:rPr>
        <w:t>В</w:t>
      </w:r>
      <w:r>
        <w:rPr>
          <w:rFonts w:ascii="Times New Romanє" w:hAnsi="Times New Romanє" w:cs="Times New Romanє"/>
          <w:sz w:val="28"/>
          <w:szCs w:val="28"/>
          <w:lang w:val="uk-UA"/>
        </w:rPr>
        <w:t xml:space="preserve">ирішення проблеми подвійних витрат є дуже важливим. Враховуючи, що в мережі немає посередника або </w:t>
      </w:r>
      <w:proofErr w:type="spellStart"/>
      <w:r>
        <w:rPr>
          <w:rFonts w:ascii="Times New Romanє" w:hAnsi="Times New Romanє" w:cs="Times New Romanє"/>
          <w:sz w:val="28"/>
          <w:szCs w:val="28"/>
          <w:lang w:val="uk-UA"/>
        </w:rPr>
        <w:t>валідатора</w:t>
      </w:r>
      <w:proofErr w:type="spellEnd"/>
      <w:r>
        <w:rPr>
          <w:rFonts w:ascii="Times New Romanє" w:hAnsi="Times New Romanє" w:cs="Times New Romanє"/>
          <w:sz w:val="28"/>
          <w:szCs w:val="28"/>
          <w:lang w:val="uk-UA"/>
        </w:rPr>
        <w:t>, якому за замовчуванням довіряють всі без винятку вузли, виникає проблема з прив'язкою транзакцій. Відправник A може відправити користувачеві B тра</w:t>
      </w:r>
      <w:r>
        <w:rPr>
          <w:rFonts w:ascii="Times New Romanє" w:hAnsi="Times New Romanє" w:cs="Times New Romanє"/>
          <w:sz w:val="28"/>
          <w:szCs w:val="28"/>
          <w:lang w:val="uk-UA"/>
        </w:rPr>
        <w:t>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w:t>
      </w:r>
      <w:r>
        <w:rPr>
          <w:rFonts w:ascii="Times New Romanє" w:hAnsi="Times New Romanє" w:cs="Times New Romanє"/>
          <w:sz w:val="28"/>
          <w:szCs w:val="28"/>
          <w:lang w:val="uk-UA"/>
        </w:rPr>
        <w:t xml:space="preserve">прийняту на даний момент, і власний унікальний ідентифікаційний номер, який буде використовуватися для початку нових транзакцій в майбутньому. У </w:t>
      </w:r>
      <w:proofErr w:type="spellStart"/>
      <w:r>
        <w:rPr>
          <w:rFonts w:ascii="Times New Romanє" w:hAnsi="Times New Romanє" w:cs="Times New Romanє"/>
          <w:sz w:val="28"/>
          <w:szCs w:val="28"/>
          <w:lang w:val="uk-UA"/>
        </w:rPr>
        <w:t>Bitcoin</w:t>
      </w:r>
      <w:proofErr w:type="spellEnd"/>
      <w:r>
        <w:rPr>
          <w:rFonts w:ascii="Times New Romanє" w:hAnsi="Times New Romanє" w:cs="Times New Romanє"/>
          <w:sz w:val="28"/>
          <w:szCs w:val="28"/>
          <w:lang w:val="uk-UA"/>
        </w:rPr>
        <w:t xml:space="preserve"> такий ідентифікатор генерується за допомогою хешу самої транзакції і транзакції, формуючи таким чином с</w:t>
      </w:r>
      <w:r>
        <w:rPr>
          <w:rFonts w:ascii="Times New Romanє" w:hAnsi="Times New Romanє" w:cs="Times New Romanє"/>
          <w:sz w:val="28"/>
          <w:szCs w:val="28"/>
          <w:lang w:val="uk-UA"/>
        </w:rPr>
        <w:t>прямований список і захищаючи транзакцію від майбутніх змін.</w:t>
      </w:r>
    </w:p>
    <w:p w14:paraId="4C7264A1" w14:textId="77777777" w:rsidR="00B052F8" w:rsidRDefault="00F20399">
      <w:pPr>
        <w:spacing w:after="198" w:line="360" w:lineRule="auto"/>
        <w:jc w:val="both"/>
        <w:rPr>
          <w:rFonts w:ascii="Times New Romanє" w:hAnsi="Times New Romanє" w:cs="Times New Romanє"/>
          <w:b/>
          <w:bCs/>
          <w:color w:val="000000" w:themeColor="text1"/>
          <w:sz w:val="28"/>
          <w:szCs w:val="28"/>
        </w:rPr>
      </w:pPr>
      <w:r>
        <w:rPr>
          <w:rFonts w:ascii="Times New Romanє" w:hAnsi="Times New Romanє" w:cs="Times New Romanє"/>
          <w:sz w:val="28"/>
          <w:szCs w:val="28"/>
          <w:lang w:val="uk-UA"/>
        </w:rPr>
        <w:t>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w:t>
      </w:r>
      <w:r>
        <w:rPr>
          <w:rFonts w:ascii="Times New Romanє" w:hAnsi="Times New Romanє" w:cs="Times New Romanє"/>
          <w:sz w:val="28"/>
          <w:szCs w:val="28"/>
          <w:lang w:val="uk-UA"/>
        </w:rPr>
        <w:t xml:space="preserve">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proofErr w:type="spellStart"/>
      <w:r>
        <w:rPr>
          <w:rFonts w:ascii="Times New Romanє" w:hAnsi="Times New Romanє" w:cs="Times New Romanє"/>
          <w:sz w:val="28"/>
          <w:szCs w:val="28"/>
          <w:lang w:val="uk-UA"/>
        </w:rPr>
        <w:t>ресурсоємним</w:t>
      </w:r>
      <w:proofErr w:type="spellEnd"/>
      <w:r>
        <w:rPr>
          <w:rFonts w:ascii="Times New Romanє" w:hAnsi="Times New Romanє" w:cs="Times New Romanє"/>
          <w:sz w:val="28"/>
          <w:szCs w:val="28"/>
          <w:lang w:val="uk-UA"/>
        </w:rPr>
        <w:t xml:space="preserve"> і більш е</w:t>
      </w:r>
      <w:r>
        <w:rPr>
          <w:rFonts w:ascii="Times New Romanє" w:hAnsi="Times New Romanє" w:cs="Times New Romanє"/>
          <w:sz w:val="28"/>
          <w:szCs w:val="28"/>
          <w:lang w:val="uk-UA"/>
        </w:rPr>
        <w:t xml:space="preserve">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w:t>
      </w:r>
      <w:r>
        <w:rPr>
          <w:rFonts w:ascii="Times New Romanє" w:hAnsi="Times New Romanє" w:cs="Times New Romanє"/>
          <w:sz w:val="28"/>
          <w:szCs w:val="28"/>
          <w:lang w:val="uk-UA"/>
        </w:rPr>
        <w:lastRenderedPageBreak/>
        <w:t>подвійних витрат. Після формування реєстру блок хешується за допомогою алгоритму дерева Меркла.</w:t>
      </w:r>
    </w:p>
    <w:p w14:paraId="5B8B5A8A" w14:textId="77777777" w:rsidR="00B052F8" w:rsidRDefault="00F20399">
      <w:pPr>
        <w:pStyle w:val="2"/>
        <w:rPr>
          <w:b/>
          <w:bCs/>
        </w:rPr>
      </w:pPr>
      <w:r>
        <w:rPr>
          <w:rFonts w:ascii="Times New Romanє" w:hAnsi="Times New Romanє" w:cs="Times New Romanє"/>
          <w:b/>
          <w:bCs/>
          <w:sz w:val="28"/>
          <w:szCs w:val="28"/>
          <w:lang w:val="uk-UA"/>
        </w:rPr>
        <w:t>2.7 Вст</w:t>
      </w:r>
      <w:r>
        <w:rPr>
          <w:rFonts w:ascii="Times New Romanє" w:hAnsi="Times New Romanє" w:cs="Times New Romanє"/>
          <w:b/>
          <w:bCs/>
          <w:sz w:val="28"/>
          <w:szCs w:val="28"/>
          <w:lang w:val="uk-UA"/>
        </w:rPr>
        <w:t>уп до гібридного протоколу консенсусу</w:t>
      </w:r>
    </w:p>
    <w:p w14:paraId="0C1D491C" w14:textId="77777777" w:rsidR="00B052F8" w:rsidRDefault="00B052F8">
      <w:pPr>
        <w:spacing w:after="198" w:line="360" w:lineRule="auto"/>
        <w:jc w:val="both"/>
        <w:rPr>
          <w:rFonts w:ascii="Times New Romanє" w:hAnsi="Times New Romanє" w:cs="Times New Romanє"/>
          <w:sz w:val="28"/>
          <w:szCs w:val="28"/>
          <w:lang w:val="uk-UA"/>
        </w:rPr>
      </w:pPr>
    </w:p>
    <w:p w14:paraId="5A8A7D01" w14:textId="77777777" w:rsidR="00B052F8" w:rsidRPr="007359FB" w:rsidRDefault="00F20399">
      <w:pPr>
        <w:spacing w:after="198" w:line="360" w:lineRule="auto"/>
        <w:jc w:val="both"/>
        <w:rPr>
          <w:lang w:val="uk-UA"/>
        </w:rPr>
      </w:pPr>
      <w:r>
        <w:rPr>
          <w:rFonts w:ascii="Times New Romanє" w:hAnsi="Times New Romanє" w:cs="Times New Romanє"/>
          <w:sz w:val="28"/>
          <w:szCs w:val="28"/>
          <w:lang w:val="uk-UA"/>
        </w:rPr>
        <w:t>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w:t>
      </w:r>
      <w:r>
        <w:rPr>
          <w:rFonts w:ascii="Times New Romanє" w:hAnsi="Times New Romanє" w:cs="Times New Romanє"/>
          <w:sz w:val="28"/>
          <w:szCs w:val="28"/>
          <w:lang w:val="uk-UA"/>
        </w:rPr>
        <w:t xml:space="preserve">кі як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Work</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або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Stake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PoS</w:t>
      </w:r>
      <w:proofErr w:type="spellEnd"/>
      <w:r>
        <w:rPr>
          <w:rFonts w:ascii="Times New Romanє" w:hAnsi="Times New Romanє" w:cs="Times New Romanє"/>
          <w:sz w:val="28"/>
          <w:szCs w:val="28"/>
          <w:lang w:val="uk-UA"/>
        </w:rPr>
        <w:t>).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p>
    <w:p w14:paraId="0DEA744C" w14:textId="77777777" w:rsidR="00B052F8" w:rsidRPr="007359FB" w:rsidRDefault="00F20399">
      <w:pPr>
        <w:spacing w:after="198" w:line="360" w:lineRule="auto"/>
        <w:jc w:val="both"/>
        <w:rPr>
          <w:lang w:val="uk-UA"/>
        </w:rPr>
      </w:pPr>
      <w:r>
        <w:rPr>
          <w:rFonts w:ascii="Times New Romanє" w:hAnsi="Times New Romanє" w:cs="Times New Romanє"/>
          <w:sz w:val="28"/>
          <w:szCs w:val="28"/>
          <w:lang w:val="uk-UA"/>
        </w:rPr>
        <w:t>Гібридний протокол консенсусу о</w:t>
      </w:r>
      <w:r>
        <w:rPr>
          <w:rFonts w:ascii="Times New Romanє" w:hAnsi="Times New Romanє" w:cs="Times New Romanє"/>
          <w:sz w:val="28"/>
          <w:szCs w:val="28"/>
          <w:lang w:val="uk-UA"/>
        </w:rPr>
        <w:t xml:space="preserve">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і </w:t>
      </w:r>
      <w:proofErr w:type="spellStart"/>
      <w:r>
        <w:rPr>
          <w:rFonts w:ascii="Times New Romanє" w:hAnsi="Times New Romanє" w:cs="Times New Romanє"/>
          <w:sz w:val="28"/>
          <w:szCs w:val="28"/>
          <w:lang w:val="uk-UA"/>
        </w:rPr>
        <w:t>Proof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of</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Elapsed</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Time</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w:t>
      </w:r>
    </w:p>
    <w:p w14:paraId="767C2E6B" w14:textId="77777777" w:rsidR="00B052F8" w:rsidRPr="007359FB" w:rsidRDefault="00F20399">
      <w:pPr>
        <w:pStyle w:val="af9"/>
        <w:numPr>
          <w:ilvl w:val="0"/>
          <w:numId w:val="10"/>
        </w:numPr>
        <w:spacing w:after="198" w:line="360" w:lineRule="auto"/>
        <w:ind w:left="473"/>
        <w:jc w:val="both"/>
        <w:rPr>
          <w:lang w:val="uk-UA"/>
        </w:rPr>
      </w:pPr>
      <w:r>
        <w:rPr>
          <w:rFonts w:ascii="Times New Romanє" w:hAnsi="Times New Romanє" w:cs="Times New Romanє"/>
          <w:sz w:val="28"/>
          <w:szCs w:val="28"/>
          <w:lang w:val="uk-UA"/>
        </w:rPr>
        <w:t>Доказ роботи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 це оригінальний ме</w:t>
      </w:r>
      <w:r>
        <w:rPr>
          <w:rFonts w:ascii="Times New Romanє" w:hAnsi="Times New Romanє" w:cs="Times New Romanє"/>
          <w:sz w:val="28"/>
          <w:szCs w:val="28"/>
          <w:lang w:val="uk-UA"/>
        </w:rPr>
        <w:t xml:space="preserve">ханізм консенсусу, запроваджений Біткоїном. У системі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майнери</w:t>
      </w:r>
      <w:proofErr w:type="spellEnd"/>
      <w:r>
        <w:rPr>
          <w:rFonts w:ascii="Times New Romanє" w:hAnsi="Times New Romanє" w:cs="Times New Romanє"/>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w:t>
      </w:r>
      <w:r>
        <w:rPr>
          <w:rFonts w:ascii="Times New Romanє" w:hAnsi="Times New Romanє" w:cs="Times New Romanє"/>
          <w:sz w:val="28"/>
          <w:szCs w:val="28"/>
          <w:lang w:val="uk-UA"/>
        </w:rPr>
        <w:t>ємним і може призвести до збільшення часу виконання транзакцій.</w:t>
      </w:r>
    </w:p>
    <w:p w14:paraId="150DC286" w14:textId="77777777" w:rsidR="00B052F8" w:rsidRDefault="00F20399">
      <w:pPr>
        <w:pStyle w:val="af9"/>
        <w:numPr>
          <w:ilvl w:val="0"/>
          <w:numId w:val="10"/>
        </w:numPr>
        <w:spacing w:after="198" w:line="360" w:lineRule="auto"/>
        <w:ind w:left="473"/>
        <w:jc w:val="both"/>
      </w:pPr>
      <w:r>
        <w:rPr>
          <w:rFonts w:ascii="Times New Romanє" w:hAnsi="Times New Romanє" w:cs="Times New Romanє"/>
          <w:sz w:val="28"/>
          <w:szCs w:val="28"/>
          <w:lang w:val="uk-UA"/>
        </w:rPr>
        <w:t>Підтвердження часу, що минув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 це відносно новий механізм консенсусу, розроблений компанією </w:t>
      </w:r>
      <w:proofErr w:type="spellStart"/>
      <w:r>
        <w:rPr>
          <w:rFonts w:ascii="Times New Romanє" w:hAnsi="Times New Romanє" w:cs="Times New Romanє"/>
          <w:sz w:val="28"/>
          <w:szCs w:val="28"/>
          <w:lang w:val="uk-UA"/>
        </w:rPr>
        <w:t>Intel</w:t>
      </w:r>
      <w:proofErr w:type="spellEnd"/>
      <w:r>
        <w:rPr>
          <w:rFonts w:ascii="Times New Romanє" w:hAnsi="Times New Romanє" w:cs="Times New Romanє"/>
          <w:sz w:val="28"/>
          <w:szCs w:val="28"/>
          <w:lang w:val="uk-UA"/>
        </w:rPr>
        <w:t xml:space="preserve">. Він розроблений як недорога, енергозберігаюча альтернатива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У системі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м</w:t>
      </w:r>
      <w:r>
        <w:rPr>
          <w:rFonts w:ascii="Times New Romanє" w:hAnsi="Times New Romanє" w:cs="Times New Romanє"/>
          <w:sz w:val="28"/>
          <w:szCs w:val="28"/>
          <w:lang w:val="uk-UA"/>
        </w:rPr>
        <w:t>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p>
    <w:p w14:paraId="4BEC47B3" w14:textId="77777777" w:rsidR="00B052F8" w:rsidRDefault="00F20399">
      <w:pPr>
        <w:spacing w:after="198" w:line="360" w:lineRule="auto"/>
        <w:jc w:val="both"/>
      </w:pPr>
      <w:r>
        <w:rPr>
          <w:rFonts w:ascii="Times New Romanє" w:hAnsi="Times New Romanє" w:cs="Times New Romanє"/>
          <w:sz w:val="28"/>
          <w:szCs w:val="28"/>
          <w:lang w:val="uk-UA"/>
        </w:rPr>
        <w:t xml:space="preserve">Гібридний протокол консенсусу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має на меті</w:t>
      </w:r>
      <w:r>
        <w:rPr>
          <w:rFonts w:ascii="Times New Romanє" w:hAnsi="Times New Romanє" w:cs="Times New Romanє"/>
          <w:sz w:val="28"/>
          <w:szCs w:val="28"/>
          <w:lang w:val="uk-UA"/>
        </w:rPr>
        <w:t xml:space="preserve"> отримати вигоду з безпеки і децентралізації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і енергоефективності та масштабованості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Механізм </w:t>
      </w:r>
      <w:r>
        <w:rPr>
          <w:rFonts w:ascii="Times New Romanє" w:hAnsi="Times New Romanє" w:cs="Times New Romanє"/>
          <w:sz w:val="28"/>
          <w:szCs w:val="28"/>
          <w:lang w:val="uk-UA"/>
        </w:rPr>
        <w:lastRenderedPageBreak/>
        <w:t xml:space="preserve">працює таким чином, що </w:t>
      </w:r>
      <w:proofErr w:type="spellStart"/>
      <w:r>
        <w:rPr>
          <w:rFonts w:ascii="Times New Romanє" w:hAnsi="Times New Romanє" w:cs="Times New Romanє"/>
          <w:sz w:val="28"/>
          <w:szCs w:val="28"/>
          <w:lang w:val="uk-UA"/>
        </w:rPr>
        <w:t>PoW</w:t>
      </w:r>
      <w:proofErr w:type="spellEnd"/>
      <w:r>
        <w:rPr>
          <w:rFonts w:ascii="Times New Romanє" w:hAnsi="Times New Romanє" w:cs="Times New Romanє"/>
          <w:sz w:val="28"/>
          <w:szCs w:val="28"/>
          <w:lang w:val="uk-UA"/>
        </w:rPr>
        <w:t xml:space="preserve"> використовується для перевірки блоків, підтримуючи надійність системи. На противагу цьому, </w:t>
      </w:r>
      <w:proofErr w:type="spellStart"/>
      <w:r>
        <w:rPr>
          <w:rFonts w:ascii="Times New Romanє" w:hAnsi="Times New Romanє" w:cs="Times New Romanє"/>
          <w:sz w:val="28"/>
          <w:szCs w:val="28"/>
          <w:lang w:val="uk-UA"/>
        </w:rPr>
        <w:t>PoET</w:t>
      </w:r>
      <w:proofErr w:type="spellEnd"/>
      <w:r>
        <w:rPr>
          <w:rFonts w:ascii="Times New Romanє" w:hAnsi="Times New Romanє" w:cs="Times New Romanє"/>
          <w:sz w:val="28"/>
          <w:szCs w:val="28"/>
          <w:lang w:val="uk-UA"/>
        </w:rPr>
        <w:t xml:space="preserve"> використовується для створенн</w:t>
      </w:r>
      <w:r>
        <w:rPr>
          <w:rFonts w:ascii="Times New Romanє" w:hAnsi="Times New Romanє" w:cs="Times New Romanє"/>
          <w:sz w:val="28"/>
          <w:szCs w:val="28"/>
          <w:lang w:val="uk-UA"/>
        </w:rPr>
        <w:t>я блоків, забезпечуючи швидке і енергоефективне додавання блоків до ланцюжка.</w:t>
      </w:r>
    </w:p>
    <w:p w14:paraId="428780A2" w14:textId="2C41EDD1" w:rsidR="00B052F8" w:rsidRDefault="00F20399">
      <w:pPr>
        <w:spacing w:after="198" w:line="360" w:lineRule="auto"/>
        <w:jc w:val="both"/>
        <w:rPr>
          <w:rFonts w:ascii="Times New Romanє" w:hAnsi="Times New Romanє" w:cs="Times New Romanє"/>
          <w:sz w:val="28"/>
          <w:szCs w:val="28"/>
          <w:lang w:val="uk-UA"/>
        </w:rPr>
      </w:pPr>
      <w:r>
        <w:rPr>
          <w:rFonts w:ascii="Times New Romanє" w:hAnsi="Times New Romanє" w:cs="Times New Romanє"/>
          <w:sz w:val="28"/>
          <w:szCs w:val="28"/>
          <w:lang w:val="uk-UA"/>
        </w:rPr>
        <w:t>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масштабованості, швидкості т</w:t>
      </w:r>
      <w:r>
        <w:rPr>
          <w:rFonts w:ascii="Times New Romanє" w:hAnsi="Times New Romanє" w:cs="Times New Romanє"/>
          <w:sz w:val="28"/>
          <w:szCs w:val="28"/>
          <w:lang w:val="uk-UA"/>
        </w:rPr>
        <w:t>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p>
    <w:p w14:paraId="784D33AE" w14:textId="4C87DECA" w:rsidR="007359FB" w:rsidRDefault="007359FB" w:rsidP="007359FB">
      <w:pPr>
        <w:pStyle w:val="1"/>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3 </w:t>
      </w:r>
      <w:r w:rsidRPr="007359FB">
        <w:rPr>
          <w:rFonts w:ascii="Times New Roman" w:hAnsi="Times New Roman" w:cs="Times New Roman"/>
          <w:b/>
          <w:bCs/>
          <w:sz w:val="28"/>
          <w:szCs w:val="28"/>
          <w:lang w:val="uk-UA"/>
        </w:rPr>
        <w:t>Ідентифікація проблеми</w:t>
      </w:r>
    </w:p>
    <w:p w14:paraId="3A1AF3ED" w14:textId="77777777" w:rsidR="007359FB" w:rsidRPr="007359FB" w:rsidRDefault="007359FB" w:rsidP="007359FB">
      <w:pPr>
        <w:rPr>
          <w:lang w:val="uk-UA"/>
        </w:rPr>
      </w:pPr>
    </w:p>
    <w:p w14:paraId="7C9BCBC9" w14:textId="2CDB775C" w:rsidR="007359FB" w:rsidRPr="007359FB" w:rsidRDefault="007359FB" w:rsidP="007359FB">
      <w:pPr>
        <w:spacing w:line="360" w:lineRule="auto"/>
        <w:rPr>
          <w:rFonts w:ascii="Times New Roman" w:hAnsi="Times New Roman" w:cs="Times New Roman"/>
          <w:sz w:val="28"/>
          <w:szCs w:val="28"/>
          <w:lang w:val="uk-UA"/>
        </w:rPr>
      </w:pPr>
      <w:r w:rsidRPr="007359FB">
        <w:rPr>
          <w:rFonts w:ascii="Times New Roman" w:hAnsi="Times New Roman" w:cs="Times New Roman"/>
          <w:sz w:val="28"/>
          <w:szCs w:val="28"/>
          <w:lang w:val="uk-UA"/>
        </w:rPr>
        <w:t>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p>
    <w:p w14:paraId="137AC274" w14:textId="7FE5D6E0" w:rsidR="007359FB" w:rsidRPr="007359FB" w:rsidRDefault="007359FB" w:rsidP="007359FB">
      <w:pPr>
        <w:spacing w:line="360" w:lineRule="auto"/>
        <w:rPr>
          <w:rFonts w:ascii="Times New Roman" w:hAnsi="Times New Roman" w:cs="Times New Roman"/>
          <w:sz w:val="28"/>
          <w:szCs w:val="28"/>
          <w:lang w:val="uk-UA"/>
        </w:rPr>
      </w:pPr>
      <w:r w:rsidRPr="007359FB">
        <w:rPr>
          <w:rFonts w:ascii="Times New Roman" w:hAnsi="Times New Roman" w:cs="Times New Roman"/>
          <w:sz w:val="28"/>
          <w:szCs w:val="28"/>
          <w:lang w:val="uk-UA"/>
        </w:rPr>
        <w:t>У цьому розділі ми визначаємо і заглиблюємося в критичні проблеми, з якими наразі стикаються платіжні системи на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p>
    <w:p w14:paraId="3062D954" w14:textId="06127518" w:rsidR="007359FB" w:rsidRPr="007359FB" w:rsidRDefault="007359FB" w:rsidP="007359FB">
      <w:pPr>
        <w:pStyle w:val="2"/>
        <w:rPr>
          <w:rFonts w:ascii="Times New Roman" w:hAnsi="Times New Roman" w:cs="Times New Roman"/>
          <w:b/>
          <w:bCs/>
          <w:sz w:val="28"/>
          <w:szCs w:val="28"/>
          <w:lang w:val="uk-UA"/>
        </w:rPr>
      </w:pPr>
      <w:r w:rsidRPr="007359FB">
        <w:rPr>
          <w:rFonts w:ascii="Times New Roman" w:hAnsi="Times New Roman" w:cs="Times New Roman"/>
          <w:b/>
          <w:bCs/>
          <w:sz w:val="28"/>
          <w:szCs w:val="28"/>
          <w:lang w:val="uk-UA"/>
        </w:rPr>
        <w:t>3.1 "Проблеми в платіжних системах на основі блокчейну"</w:t>
      </w:r>
    </w:p>
    <w:p w14:paraId="5B383CD0" w14:textId="77777777" w:rsidR="007359FB" w:rsidRPr="007359FB" w:rsidRDefault="007359FB" w:rsidP="007359FB">
      <w:pPr>
        <w:spacing w:after="198" w:line="360" w:lineRule="auto"/>
        <w:jc w:val="both"/>
        <w:rPr>
          <w:rFonts w:ascii="Times New Romanє" w:hAnsi="Times New Romanє" w:cs="Times New Romanє"/>
          <w:color w:val="000000" w:themeColor="text1"/>
          <w:sz w:val="28"/>
          <w:szCs w:val="28"/>
          <w:lang w:val="uk-UA"/>
        </w:rPr>
      </w:pPr>
    </w:p>
    <w:p w14:paraId="6AC108C9" w14:textId="0E45F12C" w:rsidR="007359FB" w:rsidRPr="007359FB" w:rsidRDefault="007359FB" w:rsidP="007359FB">
      <w:pPr>
        <w:spacing w:after="198" w:line="360" w:lineRule="auto"/>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color w:val="000000" w:themeColor="text1"/>
          <w:sz w:val="28"/>
          <w:szCs w:val="28"/>
          <w:lang w:val="uk-UA"/>
        </w:rPr>
        <w:lastRenderedPageBreak/>
        <w:t>Незважаючи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p>
    <w:p w14:paraId="2A6CA2ED" w14:textId="25D5C5BF" w:rsidR="007359FB" w:rsidRPr="007359FB" w:rsidRDefault="007359FB" w:rsidP="007359FB">
      <w:pPr>
        <w:pStyle w:val="af9"/>
        <w:numPr>
          <w:ilvl w:val="0"/>
          <w:numId w:val="11"/>
        </w:numPr>
        <w:spacing w:after="198" w:line="360" w:lineRule="auto"/>
        <w:ind w:left="473"/>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b/>
          <w:bCs/>
          <w:color w:val="000000" w:themeColor="text1"/>
          <w:sz w:val="28"/>
          <w:szCs w:val="28"/>
          <w:lang w:val="uk-UA"/>
        </w:rPr>
        <w:t>Затримка транзакцій</w:t>
      </w:r>
      <w:r w:rsidRPr="007359FB">
        <w:rPr>
          <w:rFonts w:ascii="Times New Romanє" w:hAnsi="Times New Romanє" w:cs="Times New Romanє"/>
          <w:color w:val="000000" w:themeColor="text1"/>
          <w:sz w:val="28"/>
          <w:szCs w:val="28"/>
          <w:lang w:val="uk-UA"/>
        </w:rPr>
        <w:t>: Традиційні платіжні системи на основі блокчейну, такі як Біткоїн, мають високу затримку транзакцій. Оскільки час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p>
    <w:p w14:paraId="7A9CBDBB" w14:textId="77777777" w:rsidR="007359FB" w:rsidRPr="007359FB" w:rsidRDefault="007359FB" w:rsidP="007359FB">
      <w:pPr>
        <w:pStyle w:val="af9"/>
        <w:numPr>
          <w:ilvl w:val="0"/>
          <w:numId w:val="11"/>
        </w:numPr>
        <w:spacing w:after="198" w:line="360" w:lineRule="auto"/>
        <w:ind w:left="473"/>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b/>
          <w:bCs/>
          <w:color w:val="000000" w:themeColor="text1"/>
          <w:sz w:val="28"/>
          <w:szCs w:val="28"/>
          <w:lang w:val="uk-UA"/>
        </w:rPr>
        <w:t>Масштабованість</w:t>
      </w:r>
      <w:r w:rsidRPr="007359FB">
        <w:rPr>
          <w:rFonts w:ascii="Times New Romanє" w:hAnsi="Times New Romanє" w:cs="Times New Romanє"/>
          <w:color w:val="000000" w:themeColor="text1"/>
          <w:sz w:val="28"/>
          <w:szCs w:val="28"/>
          <w:lang w:val="uk-UA"/>
        </w:rPr>
        <w:t>: Зі збільшенням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p>
    <w:p w14:paraId="0F37D5B5" w14:textId="21349DF7" w:rsidR="007359FB" w:rsidRPr="007359FB" w:rsidRDefault="007359FB" w:rsidP="007359FB">
      <w:pPr>
        <w:pStyle w:val="af9"/>
        <w:numPr>
          <w:ilvl w:val="0"/>
          <w:numId w:val="11"/>
        </w:numPr>
        <w:spacing w:after="198" w:line="360" w:lineRule="auto"/>
        <w:ind w:left="473"/>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b/>
          <w:bCs/>
          <w:color w:val="000000" w:themeColor="text1"/>
          <w:sz w:val="28"/>
          <w:szCs w:val="28"/>
          <w:lang w:val="uk-UA"/>
        </w:rPr>
        <w:t>Ризики централізації</w:t>
      </w:r>
      <w:r w:rsidRPr="007359FB">
        <w:rPr>
          <w:rFonts w:ascii="Times New Romanє" w:hAnsi="Times New Romanє" w:cs="Times New Romanє"/>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proofErr w:type="spellStart"/>
      <w:r w:rsidRPr="007359FB">
        <w:rPr>
          <w:rFonts w:ascii="Times New Romanє" w:hAnsi="Times New Romanє" w:cs="Times New Romanє"/>
          <w:color w:val="000000" w:themeColor="text1"/>
          <w:sz w:val="28"/>
          <w:szCs w:val="28"/>
          <w:lang w:val="uk-UA"/>
        </w:rPr>
        <w:t>майнінг</w:t>
      </w:r>
      <w:proofErr w:type="spellEnd"/>
      <w:r w:rsidRPr="007359FB">
        <w:rPr>
          <w:rFonts w:ascii="Times New Romanє" w:hAnsi="Times New Romanє" w:cs="Times New Romanє"/>
          <w:color w:val="000000" w:themeColor="text1"/>
          <w:sz w:val="28"/>
          <w:szCs w:val="28"/>
          <w:lang w:val="uk-UA"/>
        </w:rPr>
        <w:t xml:space="preserve">-пулів контролюють значну частину </w:t>
      </w:r>
      <w:proofErr w:type="spellStart"/>
      <w:r w:rsidRPr="007359FB">
        <w:rPr>
          <w:rFonts w:ascii="Times New Romanє" w:hAnsi="Times New Romanє" w:cs="Times New Romanє"/>
          <w:color w:val="000000" w:themeColor="text1"/>
          <w:sz w:val="28"/>
          <w:szCs w:val="28"/>
          <w:lang w:val="uk-UA"/>
        </w:rPr>
        <w:t>майнінгових</w:t>
      </w:r>
      <w:proofErr w:type="spellEnd"/>
      <w:r w:rsidRPr="007359FB">
        <w:rPr>
          <w:rFonts w:ascii="Times New Romanє" w:hAnsi="Times New Romanє" w:cs="Times New Romanє"/>
          <w:color w:val="000000" w:themeColor="text1"/>
          <w:sz w:val="28"/>
          <w:szCs w:val="28"/>
          <w:lang w:val="uk-UA"/>
        </w:rPr>
        <w:t xml:space="preserve"> </w:t>
      </w:r>
      <w:proofErr w:type="spellStart"/>
      <w:r w:rsidRPr="007359FB">
        <w:rPr>
          <w:rFonts w:ascii="Times New Romanє" w:hAnsi="Times New Romanє" w:cs="Times New Romanє"/>
          <w:color w:val="000000" w:themeColor="text1"/>
          <w:sz w:val="28"/>
          <w:szCs w:val="28"/>
          <w:lang w:val="uk-UA"/>
        </w:rPr>
        <w:t>потужностей</w:t>
      </w:r>
      <w:proofErr w:type="spellEnd"/>
      <w:r w:rsidRPr="007359FB">
        <w:rPr>
          <w:rFonts w:ascii="Times New Romanє" w:hAnsi="Times New Romanє" w:cs="Times New Romanє"/>
          <w:color w:val="000000" w:themeColor="text1"/>
          <w:sz w:val="28"/>
          <w:szCs w:val="28"/>
          <w:lang w:val="uk-UA"/>
        </w:rPr>
        <w:t xml:space="preserve"> мережі.</w:t>
      </w:r>
    </w:p>
    <w:p w14:paraId="76B77B75" w14:textId="76B7BC10" w:rsidR="007359FB" w:rsidRPr="007359FB" w:rsidRDefault="007359FB" w:rsidP="007359FB">
      <w:pPr>
        <w:pStyle w:val="af9"/>
        <w:numPr>
          <w:ilvl w:val="0"/>
          <w:numId w:val="11"/>
        </w:numPr>
        <w:spacing w:after="198" w:line="360" w:lineRule="auto"/>
        <w:ind w:left="473"/>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b/>
          <w:bCs/>
          <w:color w:val="000000" w:themeColor="text1"/>
          <w:sz w:val="28"/>
          <w:szCs w:val="28"/>
          <w:lang w:val="uk-UA"/>
        </w:rPr>
        <w:t>Споживання енергії</w:t>
      </w:r>
      <w:r w:rsidRPr="007359FB">
        <w:rPr>
          <w:rFonts w:ascii="Times New Romanє" w:hAnsi="Times New Romanє" w:cs="Times New Romanє"/>
          <w:color w:val="000000" w:themeColor="text1"/>
          <w:sz w:val="28"/>
          <w:szCs w:val="28"/>
          <w:lang w:val="uk-UA"/>
        </w:rPr>
        <w:t xml:space="preserve">: </w:t>
      </w:r>
      <w:proofErr w:type="spellStart"/>
      <w:r w:rsidRPr="007359FB">
        <w:rPr>
          <w:rFonts w:ascii="Times New Romanє" w:hAnsi="Times New Romanє" w:cs="Times New Romanє"/>
          <w:color w:val="000000" w:themeColor="text1"/>
          <w:sz w:val="28"/>
          <w:szCs w:val="28"/>
          <w:lang w:val="uk-UA"/>
        </w:rPr>
        <w:t>Майнінг</w:t>
      </w:r>
      <w:proofErr w:type="spellEnd"/>
      <w:r w:rsidRPr="007359FB">
        <w:rPr>
          <w:rFonts w:ascii="Times New Romanє" w:hAnsi="Times New Romanє" w:cs="Times New Romanє"/>
          <w:color w:val="000000" w:themeColor="text1"/>
          <w:sz w:val="28"/>
          <w:szCs w:val="28"/>
          <w:lang w:val="uk-UA"/>
        </w:rPr>
        <w:t>,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p>
    <w:p w14:paraId="6DCF7230" w14:textId="19A8BD5C" w:rsidR="007359FB" w:rsidRPr="007359FB" w:rsidRDefault="007359FB" w:rsidP="007359FB">
      <w:pPr>
        <w:pStyle w:val="af9"/>
        <w:numPr>
          <w:ilvl w:val="0"/>
          <w:numId w:val="11"/>
        </w:numPr>
        <w:spacing w:after="198" w:line="360" w:lineRule="auto"/>
        <w:ind w:left="473"/>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b/>
          <w:bCs/>
          <w:color w:val="000000" w:themeColor="text1"/>
          <w:sz w:val="28"/>
          <w:szCs w:val="28"/>
          <w:lang w:val="uk-UA"/>
        </w:rPr>
        <w:t xml:space="preserve">Високі </w:t>
      </w:r>
      <w:r w:rsidRPr="007359FB">
        <w:rPr>
          <w:rFonts w:ascii="Times New Romanє" w:hAnsi="Times New Romanє" w:cs="Times New Romanє"/>
          <w:b/>
          <w:bCs/>
          <w:color w:val="000000" w:themeColor="text1"/>
          <w:sz w:val="28"/>
          <w:szCs w:val="28"/>
          <w:lang w:val="uk-UA"/>
        </w:rPr>
        <w:t xml:space="preserve">комісійні </w:t>
      </w:r>
      <w:r w:rsidRPr="007359FB">
        <w:rPr>
          <w:rFonts w:ascii="Times New Romanє" w:hAnsi="Times New Romanє" w:cs="Times New Romanє"/>
          <w:b/>
          <w:bCs/>
          <w:color w:val="000000" w:themeColor="text1"/>
          <w:sz w:val="28"/>
          <w:szCs w:val="28"/>
          <w:lang w:val="uk-UA"/>
        </w:rPr>
        <w:t>витрати</w:t>
      </w:r>
      <w:r w:rsidRPr="007359FB">
        <w:rPr>
          <w:rFonts w:ascii="Times New Romanє" w:hAnsi="Times New Romanє" w:cs="Times New Romanє"/>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proofErr w:type="spellStart"/>
      <w:r w:rsidRPr="007359FB">
        <w:rPr>
          <w:rFonts w:ascii="Times New Romanє" w:hAnsi="Times New Romanє" w:cs="Times New Romanє"/>
          <w:color w:val="000000" w:themeColor="text1"/>
          <w:sz w:val="28"/>
          <w:szCs w:val="28"/>
          <w:lang w:val="uk-UA"/>
        </w:rPr>
        <w:t>Ethereum</w:t>
      </w:r>
      <w:proofErr w:type="spellEnd"/>
      <w:r w:rsidRPr="007359FB">
        <w:rPr>
          <w:rFonts w:ascii="Times New Romanє" w:hAnsi="Times New Romanє" w:cs="Times New Romanє"/>
          <w:color w:val="000000" w:themeColor="text1"/>
          <w:sz w:val="28"/>
          <w:szCs w:val="28"/>
          <w:lang w:val="uk-UA"/>
        </w:rPr>
        <w:t>, де високі тарифи на газ стали помітною проблемою.</w:t>
      </w:r>
    </w:p>
    <w:p w14:paraId="5D363B0C" w14:textId="5E868526" w:rsidR="007359FB" w:rsidRPr="007359FB" w:rsidRDefault="007359FB" w:rsidP="007359FB">
      <w:pPr>
        <w:spacing w:after="198" w:line="360" w:lineRule="auto"/>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color w:val="000000" w:themeColor="text1"/>
          <w:sz w:val="28"/>
          <w:szCs w:val="28"/>
          <w:lang w:val="uk-UA"/>
        </w:rPr>
        <w:lastRenderedPageBreak/>
        <w:t xml:space="preserve">Проект, з його новим підходом до архітектури блокчейну і механізму консенсусу, вирішує ці проблеми, </w:t>
      </w:r>
      <w:proofErr w:type="spellStart"/>
      <w:r w:rsidRPr="007359FB">
        <w:rPr>
          <w:rFonts w:ascii="Times New Romanє" w:hAnsi="Times New Romanє" w:cs="Times New Romanє"/>
          <w:color w:val="000000" w:themeColor="text1"/>
          <w:sz w:val="28"/>
          <w:szCs w:val="28"/>
          <w:lang w:val="uk-UA"/>
        </w:rPr>
        <w:t>прагнучи</w:t>
      </w:r>
      <w:proofErr w:type="spellEnd"/>
      <w:r w:rsidRPr="007359FB">
        <w:rPr>
          <w:rFonts w:ascii="Times New Romanє" w:hAnsi="Times New Romanє" w:cs="Times New Romanє"/>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p>
    <w:p w14:paraId="549D1617" w14:textId="6DC72736" w:rsidR="007359FB" w:rsidRDefault="007359FB" w:rsidP="007359FB">
      <w:pPr>
        <w:spacing w:after="198" w:line="360" w:lineRule="auto"/>
        <w:jc w:val="both"/>
        <w:rPr>
          <w:rFonts w:ascii="Times New Romanє" w:hAnsi="Times New Romanє" w:cs="Times New Romanє"/>
          <w:color w:val="000000" w:themeColor="text1"/>
          <w:sz w:val="28"/>
          <w:szCs w:val="28"/>
          <w:lang w:val="uk-UA"/>
        </w:rPr>
      </w:pPr>
      <w:r w:rsidRPr="007359FB">
        <w:rPr>
          <w:rFonts w:ascii="Times New Romanє" w:hAnsi="Times New Romanє" w:cs="Times New Romanє"/>
          <w:color w:val="000000" w:themeColor="text1"/>
          <w:sz w:val="28"/>
          <w:szCs w:val="28"/>
          <w:lang w:val="uk-UA"/>
        </w:rPr>
        <w:t>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p>
    <w:p w14:paraId="0C383782" w14:textId="23120745" w:rsidR="00575D95" w:rsidRPr="00FD3EA1" w:rsidRDefault="00575D95" w:rsidP="00FD3EA1">
      <w:pPr>
        <w:pStyle w:val="2"/>
        <w:rPr>
          <w:rFonts w:ascii="Times New Roman" w:hAnsi="Times New Roman" w:cs="Times New Roman"/>
          <w:b/>
          <w:bCs/>
          <w:sz w:val="32"/>
          <w:szCs w:val="32"/>
          <w:lang w:val="en-US"/>
        </w:rPr>
      </w:pPr>
      <w:r w:rsidRPr="00FD3EA1">
        <w:rPr>
          <w:rFonts w:ascii="Times New Roman" w:hAnsi="Times New Roman" w:cs="Times New Roman"/>
          <w:b/>
          <w:bCs/>
          <w:sz w:val="32"/>
          <w:szCs w:val="32"/>
          <w:lang w:val="en-US"/>
        </w:rPr>
        <w:t xml:space="preserve">3.2 </w:t>
      </w:r>
      <w:proofErr w:type="spellStart"/>
      <w:r w:rsidRPr="00FD3EA1">
        <w:rPr>
          <w:rFonts w:ascii="Times New Roman" w:hAnsi="Times New Roman" w:cs="Times New Roman"/>
          <w:b/>
          <w:bCs/>
          <w:sz w:val="32"/>
          <w:szCs w:val="32"/>
          <w:lang w:val="en-US"/>
        </w:rPr>
        <w:t>Парадокс</w:t>
      </w:r>
      <w:proofErr w:type="spellEnd"/>
      <w:r w:rsidRPr="00FD3EA1">
        <w:rPr>
          <w:rFonts w:ascii="Times New Roman" w:hAnsi="Times New Roman" w:cs="Times New Roman"/>
          <w:b/>
          <w:bCs/>
          <w:sz w:val="32"/>
          <w:szCs w:val="32"/>
          <w:lang w:val="en-US"/>
        </w:rPr>
        <w:t xml:space="preserve"> </w:t>
      </w:r>
      <w:proofErr w:type="spellStart"/>
      <w:r w:rsidRPr="00FD3EA1">
        <w:rPr>
          <w:rFonts w:ascii="Times New Roman" w:hAnsi="Times New Roman" w:cs="Times New Roman"/>
          <w:b/>
          <w:bCs/>
          <w:sz w:val="32"/>
          <w:szCs w:val="32"/>
          <w:lang w:val="en-US"/>
        </w:rPr>
        <w:t>Пуассона</w:t>
      </w:r>
      <w:proofErr w:type="spellEnd"/>
      <w:r w:rsidRPr="00FD3EA1">
        <w:rPr>
          <w:rFonts w:ascii="Times New Roman" w:hAnsi="Times New Roman" w:cs="Times New Roman"/>
          <w:b/>
          <w:bCs/>
          <w:sz w:val="32"/>
          <w:szCs w:val="32"/>
          <w:lang w:val="en-US"/>
        </w:rPr>
        <w:t xml:space="preserve"> </w:t>
      </w:r>
      <w:proofErr w:type="spellStart"/>
      <w:r w:rsidRPr="00FD3EA1">
        <w:rPr>
          <w:rFonts w:ascii="Times New Roman" w:hAnsi="Times New Roman" w:cs="Times New Roman"/>
          <w:b/>
          <w:bCs/>
          <w:sz w:val="32"/>
          <w:szCs w:val="32"/>
          <w:lang w:val="en-US"/>
        </w:rPr>
        <w:t>та</w:t>
      </w:r>
      <w:proofErr w:type="spellEnd"/>
      <w:r w:rsidRPr="00FD3EA1">
        <w:rPr>
          <w:rFonts w:ascii="Times New Roman" w:hAnsi="Times New Roman" w:cs="Times New Roman"/>
          <w:b/>
          <w:bCs/>
          <w:sz w:val="32"/>
          <w:szCs w:val="32"/>
          <w:lang w:val="en-US"/>
        </w:rPr>
        <w:t xml:space="preserve"> </w:t>
      </w:r>
      <w:proofErr w:type="spellStart"/>
      <w:r w:rsidRPr="00FD3EA1">
        <w:rPr>
          <w:rFonts w:ascii="Times New Roman" w:hAnsi="Times New Roman" w:cs="Times New Roman"/>
          <w:b/>
          <w:bCs/>
          <w:sz w:val="32"/>
          <w:szCs w:val="32"/>
          <w:lang w:val="en-US"/>
        </w:rPr>
        <w:t>PoW</w:t>
      </w:r>
      <w:proofErr w:type="spellEnd"/>
    </w:p>
    <w:p w14:paraId="05AD9C97" w14:textId="77777777" w:rsidR="00FD3EA1" w:rsidRPr="00FD3EA1" w:rsidRDefault="00FD3EA1" w:rsidP="00FD3EA1">
      <w:pPr>
        <w:rPr>
          <w:lang w:val="en-US"/>
        </w:rPr>
      </w:pPr>
    </w:p>
    <w:p w14:paraId="2850CF21" w14:textId="0C827236"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 xml:space="preserve">У сфері блокчейну механіка алгоритму консенсусу </w:t>
      </w:r>
      <w:proofErr w:type="spellStart"/>
      <w:r w:rsidRPr="00102596">
        <w:rPr>
          <w:rFonts w:ascii="Times New Roman" w:hAnsi="Times New Roman" w:cs="Times New Roman"/>
          <w:sz w:val="28"/>
          <w:szCs w:val="28"/>
          <w:lang w:val="uk-UA"/>
        </w:rPr>
        <w:t>Proof-of-Work</w:t>
      </w:r>
      <w:proofErr w:type="spellEnd"/>
      <w:r w:rsidRPr="00102596">
        <w:rPr>
          <w:rFonts w:ascii="Times New Roman" w:hAnsi="Times New Roman" w:cs="Times New Roman"/>
          <w:sz w:val="28"/>
          <w:szCs w:val="28"/>
          <w:lang w:val="uk-UA"/>
        </w:rPr>
        <w:t xml:space="preserve"> (</w:t>
      </w:r>
      <w:proofErr w:type="spellStart"/>
      <w:r w:rsidRPr="00102596">
        <w:rPr>
          <w:rFonts w:ascii="Times New Roman" w:hAnsi="Times New Roman" w:cs="Times New Roman"/>
          <w:sz w:val="28"/>
          <w:szCs w:val="28"/>
          <w:lang w:val="uk-UA"/>
        </w:rPr>
        <w:t>PoW</w:t>
      </w:r>
      <w:proofErr w:type="spellEnd"/>
      <w:r w:rsidRPr="00102596">
        <w:rPr>
          <w:rFonts w:ascii="Times New Roman" w:hAnsi="Times New Roman" w:cs="Times New Roman"/>
          <w:sz w:val="28"/>
          <w:szCs w:val="28"/>
          <w:lang w:val="uk-UA"/>
        </w:rPr>
        <w:t xml:space="preserve">), особливо в поєднанні з блоком, змодельованим як </w:t>
      </w:r>
      <w:proofErr w:type="spellStart"/>
      <w:r w:rsidRPr="00102596">
        <w:rPr>
          <w:rFonts w:ascii="Times New Roman" w:hAnsi="Times New Roman" w:cs="Times New Roman"/>
          <w:sz w:val="28"/>
          <w:szCs w:val="28"/>
          <w:lang w:val="uk-UA"/>
        </w:rPr>
        <w:t>пуассонівський</w:t>
      </w:r>
      <w:proofErr w:type="spellEnd"/>
      <w:r w:rsidRPr="00102596">
        <w:rPr>
          <w:rFonts w:ascii="Times New Roman" w:hAnsi="Times New Roman" w:cs="Times New Roman"/>
          <w:sz w:val="28"/>
          <w:szCs w:val="28"/>
          <w:lang w:val="uk-UA"/>
        </w:rPr>
        <w:t xml:space="preserve"> процес, призводить до </w:t>
      </w:r>
      <w:proofErr w:type="spellStart"/>
      <w:r w:rsidRPr="00102596">
        <w:rPr>
          <w:rFonts w:ascii="Times New Roman" w:hAnsi="Times New Roman" w:cs="Times New Roman"/>
          <w:sz w:val="28"/>
          <w:szCs w:val="28"/>
          <w:lang w:val="uk-UA"/>
        </w:rPr>
        <w:t>інтригуючого</w:t>
      </w:r>
      <w:proofErr w:type="spellEnd"/>
      <w:r w:rsidRPr="00102596">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p>
    <w:p w14:paraId="5621F2A8" w14:textId="03644B80"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proofErr w:type="spellStart"/>
      <w:r w:rsidRPr="00102596">
        <w:rPr>
          <w:rFonts w:ascii="Times New Roman" w:hAnsi="Times New Roman" w:cs="Times New Roman"/>
          <w:sz w:val="28"/>
          <w:szCs w:val="28"/>
          <w:lang w:val="uk-UA"/>
        </w:rPr>
        <w:t>пуассонівський</w:t>
      </w:r>
      <w:proofErr w:type="spellEnd"/>
      <w:r w:rsidRPr="00102596">
        <w:rPr>
          <w:rFonts w:ascii="Times New Roman" w:hAnsi="Times New Roman" w:cs="Times New Roman"/>
          <w:sz w:val="28"/>
          <w:szCs w:val="28"/>
          <w:lang w:val="uk-UA"/>
        </w:rPr>
        <w:t xml:space="preserve"> процес зі швидкістю λ. Це означає, що генерація блоків відбувається за </w:t>
      </w:r>
      <w:proofErr w:type="spellStart"/>
      <w:r w:rsidRPr="00102596">
        <w:rPr>
          <w:rFonts w:ascii="Times New Roman" w:hAnsi="Times New Roman" w:cs="Times New Roman"/>
          <w:sz w:val="28"/>
          <w:szCs w:val="28"/>
          <w:lang w:val="uk-UA"/>
        </w:rPr>
        <w:t>пуассонівським</w:t>
      </w:r>
      <w:proofErr w:type="spellEnd"/>
      <w:r w:rsidRPr="00102596">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proofErr w:type="spellStart"/>
      <w:r w:rsidRPr="00102596">
        <w:rPr>
          <w:rFonts w:ascii="Times New Roman" w:hAnsi="Times New Roman" w:cs="Times New Roman"/>
          <w:sz w:val="28"/>
          <w:szCs w:val="28"/>
          <w:lang w:val="uk-UA"/>
        </w:rPr>
        <w:t>майнінгу</w:t>
      </w:r>
      <w:proofErr w:type="spellEnd"/>
      <w:r w:rsidRPr="00102596">
        <w:rPr>
          <w:rFonts w:ascii="Times New Roman" w:hAnsi="Times New Roman" w:cs="Times New Roman"/>
          <w:sz w:val="28"/>
          <w:szCs w:val="28"/>
          <w:lang w:val="uk-UA"/>
        </w:rPr>
        <w:t xml:space="preserve"> </w:t>
      </w:r>
      <w:proofErr w:type="spellStart"/>
      <w:r w:rsidRPr="00102596">
        <w:rPr>
          <w:rFonts w:ascii="Times New Roman" w:hAnsi="Times New Roman" w:cs="Times New Roman"/>
          <w:sz w:val="28"/>
          <w:szCs w:val="28"/>
          <w:lang w:val="uk-UA"/>
        </w:rPr>
        <w:t>PoW</w:t>
      </w:r>
      <w:proofErr w:type="spellEnd"/>
      <w:r w:rsidRPr="00102596">
        <w:rPr>
          <w:rFonts w:ascii="Times New Roman" w:hAnsi="Times New Roman" w:cs="Times New Roman"/>
          <w:sz w:val="28"/>
          <w:szCs w:val="28"/>
          <w:lang w:val="uk-UA"/>
        </w:rPr>
        <w:t>. У випадку Біткоїна це приблизно 10 хвилин.</w:t>
      </w:r>
    </w:p>
    <w:p w14:paraId="5A9553CC" w14:textId="39B124B9" w:rsidR="00102596" w:rsidRPr="00102596" w:rsidRDefault="00102596" w:rsidP="00102596">
      <w:pPr>
        <w:spacing w:line="360" w:lineRule="auto"/>
        <w:jc w:val="both"/>
        <w:rPr>
          <w:rFonts w:ascii="Times New Roman" w:hAnsi="Times New Roman" w:cs="Times New Roman"/>
          <w:sz w:val="28"/>
          <w:szCs w:val="28"/>
          <w:lang w:val="uk-UA"/>
        </w:rPr>
      </w:pPr>
      <w:proofErr w:type="spellStart"/>
      <w:r w:rsidRPr="00102596">
        <w:rPr>
          <w:rFonts w:ascii="Times New Roman" w:hAnsi="Times New Roman" w:cs="Times New Roman"/>
          <w:sz w:val="28"/>
          <w:szCs w:val="28"/>
          <w:lang w:val="uk-UA"/>
        </w:rPr>
        <w:t>Пуассонівський</w:t>
      </w:r>
      <w:proofErr w:type="spellEnd"/>
      <w:r w:rsidRPr="00102596">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proofErr w:type="spellStart"/>
      <w:r w:rsidRPr="00102596">
        <w:rPr>
          <w:rFonts w:ascii="Times New Roman" w:hAnsi="Times New Roman" w:cs="Times New Roman"/>
          <w:sz w:val="28"/>
          <w:szCs w:val="28"/>
          <w:lang w:val="uk-UA"/>
        </w:rPr>
        <w:t>майнінгу</w:t>
      </w:r>
      <w:proofErr w:type="spellEnd"/>
      <w:r w:rsidRPr="00102596">
        <w:rPr>
          <w:rFonts w:ascii="Times New Roman" w:hAnsi="Times New Roman" w:cs="Times New Roman"/>
          <w:sz w:val="28"/>
          <w:szCs w:val="28"/>
          <w:lang w:val="uk-UA"/>
        </w:rPr>
        <w:t xml:space="preserve"> як </w:t>
      </w:r>
      <w:proofErr w:type="spellStart"/>
      <w:r w:rsidRPr="00102596">
        <w:rPr>
          <w:rFonts w:ascii="Times New Roman" w:hAnsi="Times New Roman" w:cs="Times New Roman"/>
          <w:sz w:val="28"/>
          <w:szCs w:val="28"/>
          <w:lang w:val="uk-UA"/>
        </w:rPr>
        <w:t>пуассонівський</w:t>
      </w:r>
      <w:proofErr w:type="spellEnd"/>
      <w:r w:rsidRPr="00102596">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p>
    <w:p w14:paraId="35C8CCAD" w14:textId="5BDAA206"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 xml:space="preserve">Процес </w:t>
      </w:r>
      <w:proofErr w:type="spellStart"/>
      <w:r w:rsidRPr="00102596">
        <w:rPr>
          <w:rFonts w:ascii="Times New Roman" w:hAnsi="Times New Roman" w:cs="Times New Roman"/>
          <w:sz w:val="28"/>
          <w:szCs w:val="28"/>
          <w:lang w:val="uk-UA"/>
        </w:rPr>
        <w:t>майнінгу</w:t>
      </w:r>
      <w:proofErr w:type="spellEnd"/>
      <w:r w:rsidRPr="00102596">
        <w:rPr>
          <w:rFonts w:ascii="Times New Roman" w:hAnsi="Times New Roman" w:cs="Times New Roman"/>
          <w:sz w:val="28"/>
          <w:szCs w:val="28"/>
          <w:lang w:val="uk-UA"/>
        </w:rPr>
        <w:t xml:space="preserve"> в </w:t>
      </w:r>
      <w:proofErr w:type="spellStart"/>
      <w:r w:rsidRPr="00102596">
        <w:rPr>
          <w:rFonts w:ascii="Times New Roman" w:hAnsi="Times New Roman" w:cs="Times New Roman"/>
          <w:sz w:val="28"/>
          <w:szCs w:val="28"/>
          <w:lang w:val="uk-UA"/>
        </w:rPr>
        <w:t>блокчейні</w:t>
      </w:r>
      <w:proofErr w:type="spellEnd"/>
      <w:r w:rsidRPr="00102596">
        <w:rPr>
          <w:rFonts w:ascii="Times New Roman" w:hAnsi="Times New Roman" w:cs="Times New Roman"/>
          <w:sz w:val="28"/>
          <w:szCs w:val="28"/>
          <w:lang w:val="uk-UA"/>
        </w:rPr>
        <w:t xml:space="preserve"> </w:t>
      </w:r>
      <w:proofErr w:type="spellStart"/>
      <w:r w:rsidRPr="00102596">
        <w:rPr>
          <w:rFonts w:ascii="Times New Roman" w:hAnsi="Times New Roman" w:cs="Times New Roman"/>
          <w:sz w:val="28"/>
          <w:szCs w:val="28"/>
          <w:lang w:val="uk-UA"/>
        </w:rPr>
        <w:t>PoW</w:t>
      </w:r>
      <w:proofErr w:type="spellEnd"/>
      <w:r w:rsidRPr="00102596">
        <w:rPr>
          <w:rFonts w:ascii="Times New Roman" w:hAnsi="Times New Roman" w:cs="Times New Roman"/>
          <w:sz w:val="28"/>
          <w:szCs w:val="28"/>
          <w:lang w:val="uk-UA"/>
        </w:rPr>
        <w:t xml:space="preserve"> можна порівняти з азартною грою. Кожна спроба </w:t>
      </w:r>
      <w:proofErr w:type="spellStart"/>
      <w:r w:rsidRPr="00102596">
        <w:rPr>
          <w:rFonts w:ascii="Times New Roman" w:hAnsi="Times New Roman" w:cs="Times New Roman"/>
          <w:sz w:val="28"/>
          <w:szCs w:val="28"/>
          <w:lang w:val="uk-UA"/>
        </w:rPr>
        <w:t>майнінгу</w:t>
      </w:r>
      <w:proofErr w:type="spellEnd"/>
      <w:r w:rsidRPr="00102596">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proofErr w:type="spellStart"/>
      <w:r w:rsidRPr="00102596">
        <w:rPr>
          <w:rFonts w:ascii="Times New Roman" w:hAnsi="Times New Roman" w:cs="Times New Roman"/>
          <w:sz w:val="28"/>
          <w:szCs w:val="28"/>
          <w:lang w:val="uk-UA"/>
        </w:rPr>
        <w:t>пуассонівський</w:t>
      </w:r>
      <w:proofErr w:type="spellEnd"/>
      <w:r w:rsidRPr="00102596">
        <w:rPr>
          <w:rFonts w:ascii="Times New Roman" w:hAnsi="Times New Roman" w:cs="Times New Roman"/>
          <w:sz w:val="28"/>
          <w:szCs w:val="28"/>
          <w:lang w:val="uk-UA"/>
        </w:rPr>
        <w:t xml:space="preserve"> процес.</w:t>
      </w:r>
    </w:p>
    <w:p w14:paraId="7360D259" w14:textId="77777777"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lastRenderedPageBreak/>
        <w:t xml:space="preserve">Наша модель робить кілька припущень. Ми припускаємо, що загальна кількість </w:t>
      </w:r>
      <w:proofErr w:type="spellStart"/>
      <w:r w:rsidRPr="00102596">
        <w:rPr>
          <w:rFonts w:ascii="Times New Roman" w:hAnsi="Times New Roman" w:cs="Times New Roman"/>
          <w:sz w:val="28"/>
          <w:szCs w:val="28"/>
          <w:lang w:val="uk-UA"/>
        </w:rPr>
        <w:t>майнерів</w:t>
      </w:r>
      <w:proofErr w:type="spellEnd"/>
      <w:r w:rsidRPr="00102596">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proofErr w:type="spellStart"/>
      <w:r w:rsidRPr="00102596">
        <w:rPr>
          <w:rFonts w:ascii="Times New Roman" w:hAnsi="Times New Roman" w:cs="Times New Roman"/>
          <w:sz w:val="28"/>
          <w:szCs w:val="28"/>
          <w:lang w:val="uk-UA"/>
        </w:rPr>
        <w:t>майнера</w:t>
      </w:r>
      <w:proofErr w:type="spellEnd"/>
      <w:r w:rsidRPr="00102596">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proofErr w:type="spellStart"/>
      <w:r w:rsidRPr="00102596">
        <w:rPr>
          <w:rFonts w:ascii="Times New Roman" w:hAnsi="Times New Roman" w:cs="Times New Roman"/>
          <w:sz w:val="28"/>
          <w:szCs w:val="28"/>
          <w:lang w:val="uk-UA"/>
        </w:rPr>
        <w:t>хешів</w:t>
      </w:r>
      <w:proofErr w:type="spellEnd"/>
      <w:r w:rsidRPr="00102596">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proofErr w:type="spellStart"/>
      <w:r w:rsidRPr="00102596">
        <w:rPr>
          <w:rFonts w:ascii="Times New Roman" w:hAnsi="Times New Roman" w:cs="Times New Roman"/>
          <w:sz w:val="28"/>
          <w:szCs w:val="28"/>
          <w:lang w:val="uk-UA"/>
        </w:rPr>
        <w:t>хешів</w:t>
      </w:r>
      <w:proofErr w:type="spellEnd"/>
      <w:r w:rsidRPr="00102596">
        <w:rPr>
          <w:rFonts w:ascii="Times New Roman" w:hAnsi="Times New Roman" w:cs="Times New Roman"/>
          <w:sz w:val="28"/>
          <w:szCs w:val="28"/>
          <w:lang w:val="uk-UA"/>
        </w:rPr>
        <w:t>.</w:t>
      </w:r>
    </w:p>
    <w:p w14:paraId="103EDCD6" w14:textId="6279E583"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Ми також враховуємо високий рівень складності хеш-</w:t>
      </w:r>
      <w:proofErr w:type="spellStart"/>
      <w:r w:rsidRPr="00102596">
        <w:rPr>
          <w:rFonts w:ascii="Times New Roman" w:hAnsi="Times New Roman" w:cs="Times New Roman"/>
          <w:sz w:val="28"/>
          <w:szCs w:val="28"/>
          <w:lang w:val="uk-UA"/>
        </w:rPr>
        <w:t>пазла</w:t>
      </w:r>
      <w:proofErr w:type="spellEnd"/>
      <w:r w:rsidRPr="00102596">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того, щоб блок був дійсним, ймовірність того, що конкретний </w:t>
      </w:r>
      <w:proofErr w:type="spellStart"/>
      <w:r w:rsidRPr="00102596">
        <w:rPr>
          <w:rFonts w:ascii="Times New Roman" w:hAnsi="Times New Roman" w:cs="Times New Roman"/>
          <w:sz w:val="28"/>
          <w:szCs w:val="28"/>
          <w:lang w:val="uk-UA"/>
        </w:rPr>
        <w:t>nonce</w:t>
      </w:r>
      <w:proofErr w:type="spellEnd"/>
      <w:r w:rsidRPr="00102596">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proofErr w:type="spellStart"/>
      <w:r w:rsidRPr="00102596">
        <w:rPr>
          <w:rFonts w:ascii="Times New Roman" w:hAnsi="Times New Roman" w:cs="Times New Roman"/>
          <w:sz w:val="28"/>
          <w:szCs w:val="28"/>
          <w:lang w:val="uk-UA"/>
        </w:rPr>
        <w:t>майнер</w:t>
      </w:r>
      <w:proofErr w:type="spellEnd"/>
      <w:r w:rsidRPr="00102596">
        <w:rPr>
          <w:rFonts w:ascii="Times New Roman" w:hAnsi="Times New Roman" w:cs="Times New Roman"/>
          <w:sz w:val="28"/>
          <w:szCs w:val="28"/>
          <w:lang w:val="uk-UA"/>
        </w:rPr>
        <w:t xml:space="preserve"> розгадає хеш-</w:t>
      </w:r>
      <w:proofErr w:type="spellStart"/>
      <w:r w:rsidRPr="00102596">
        <w:rPr>
          <w:rFonts w:ascii="Times New Roman" w:hAnsi="Times New Roman" w:cs="Times New Roman"/>
          <w:sz w:val="28"/>
          <w:szCs w:val="28"/>
          <w:lang w:val="uk-UA"/>
        </w:rPr>
        <w:t>пазл</w:t>
      </w:r>
      <w:proofErr w:type="spellEnd"/>
      <w:r w:rsidRPr="00102596">
        <w:rPr>
          <w:rFonts w:ascii="Times New Roman" w:hAnsi="Times New Roman" w:cs="Times New Roman"/>
          <w:sz w:val="28"/>
          <w:szCs w:val="28"/>
          <w:lang w:val="uk-UA"/>
        </w:rPr>
        <w:t xml:space="preserve"> за задану секунду, дорівнює 0,03 - відносно невелике число.</w:t>
      </w:r>
    </w:p>
    <w:p w14:paraId="71121856" w14:textId="7966BC29"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 xml:space="preserve">Ця модель справедлива незалежно від кількості </w:t>
      </w:r>
      <w:proofErr w:type="spellStart"/>
      <w:r w:rsidRPr="00102596">
        <w:rPr>
          <w:rFonts w:ascii="Times New Roman" w:hAnsi="Times New Roman" w:cs="Times New Roman"/>
          <w:sz w:val="28"/>
          <w:szCs w:val="28"/>
          <w:lang w:val="uk-UA"/>
        </w:rPr>
        <w:t>майнерів</w:t>
      </w:r>
      <w:proofErr w:type="spellEnd"/>
      <w:r w:rsidRPr="00102596">
        <w:rPr>
          <w:rFonts w:ascii="Times New Roman" w:hAnsi="Times New Roman" w:cs="Times New Roman"/>
          <w:sz w:val="28"/>
          <w:szCs w:val="28"/>
          <w:lang w:val="uk-UA"/>
        </w:rPr>
        <w:t xml:space="preserve">, їх індивідуальних обчислювальних </w:t>
      </w:r>
      <w:proofErr w:type="spellStart"/>
      <w:r w:rsidRPr="00102596">
        <w:rPr>
          <w:rFonts w:ascii="Times New Roman" w:hAnsi="Times New Roman" w:cs="Times New Roman"/>
          <w:sz w:val="28"/>
          <w:szCs w:val="28"/>
          <w:lang w:val="uk-UA"/>
        </w:rPr>
        <w:t>потужностей</w:t>
      </w:r>
      <w:proofErr w:type="spellEnd"/>
      <w:r w:rsidRPr="00102596">
        <w:rPr>
          <w:rFonts w:ascii="Times New Roman" w:hAnsi="Times New Roman" w:cs="Times New Roman"/>
          <w:sz w:val="28"/>
          <w:szCs w:val="28"/>
          <w:lang w:val="uk-UA"/>
        </w:rPr>
        <w:t xml:space="preserve">, а також від того, чи працюють різні </w:t>
      </w:r>
      <w:proofErr w:type="spellStart"/>
      <w:r w:rsidRPr="00102596">
        <w:rPr>
          <w:rFonts w:ascii="Times New Roman" w:hAnsi="Times New Roman" w:cs="Times New Roman"/>
          <w:sz w:val="28"/>
          <w:szCs w:val="28"/>
          <w:lang w:val="uk-UA"/>
        </w:rPr>
        <w:t>майнери</w:t>
      </w:r>
      <w:proofErr w:type="spellEnd"/>
      <w:r w:rsidRPr="00102596">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proofErr w:type="spellStart"/>
      <w:r w:rsidRPr="00102596">
        <w:rPr>
          <w:rFonts w:ascii="Times New Roman" w:hAnsi="Times New Roman" w:cs="Times New Roman"/>
          <w:sz w:val="28"/>
          <w:szCs w:val="28"/>
          <w:lang w:val="uk-UA"/>
        </w:rPr>
        <w:t>майнінгу</w:t>
      </w:r>
      <w:proofErr w:type="spellEnd"/>
      <w:r w:rsidRPr="00102596">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p>
    <w:p w14:paraId="537DD4AE" w14:textId="754D6E79"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proofErr w:type="spellStart"/>
      <w:r w:rsidRPr="00102596">
        <w:rPr>
          <w:rFonts w:ascii="Times New Roman" w:hAnsi="Times New Roman" w:cs="Times New Roman"/>
          <w:sz w:val="28"/>
          <w:szCs w:val="28"/>
          <w:lang w:val="uk-UA"/>
        </w:rPr>
        <w:t>майнери</w:t>
      </w:r>
      <w:proofErr w:type="spellEnd"/>
      <w:r w:rsidRPr="00102596">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p>
    <w:p w14:paraId="61AFCEDD" w14:textId="36940248"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60% 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w:t>
      </w:r>
    </w:p>
    <w:p w14:paraId="7F76BEFD" w14:textId="67285467" w:rsidR="00102596" w:rsidRPr="00102596" w:rsidRDefault="00102596" w:rsidP="00102596">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lastRenderedPageBreak/>
        <w:t>На час підтвердження біткоїн-транзакцій можуть впливати ще 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p>
    <w:p w14:paraId="5C3AB2F9" w14:textId="5EF8FC3D" w:rsidR="00641504" w:rsidRPr="00641504" w:rsidRDefault="00102596" w:rsidP="00641504">
      <w:pPr>
        <w:spacing w:line="360" w:lineRule="auto"/>
        <w:jc w:val="both"/>
        <w:rPr>
          <w:rFonts w:ascii="Times New Roman" w:hAnsi="Times New Roman" w:cs="Times New Roman"/>
          <w:sz w:val="28"/>
          <w:szCs w:val="28"/>
          <w:lang w:val="uk-UA"/>
        </w:rPr>
      </w:pPr>
      <w:r w:rsidRPr="00102596">
        <w:rPr>
          <w:rFonts w:ascii="Times New Roman" w:hAnsi="Times New Roman" w:cs="Times New Roman"/>
          <w:sz w:val="28"/>
          <w:szCs w:val="28"/>
          <w:lang w:val="uk-UA"/>
        </w:rPr>
        <w:t xml:space="preserve">Таке розуміння парадоксу Пуассона в контексті </w:t>
      </w:r>
      <w:proofErr w:type="spellStart"/>
      <w:r w:rsidRPr="00102596">
        <w:rPr>
          <w:rFonts w:ascii="Times New Roman" w:hAnsi="Times New Roman" w:cs="Times New Roman"/>
          <w:sz w:val="28"/>
          <w:szCs w:val="28"/>
          <w:lang w:val="uk-UA"/>
        </w:rPr>
        <w:t>PoW</w:t>
      </w:r>
      <w:proofErr w:type="spellEnd"/>
      <w:r w:rsidRPr="00102596">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p>
    <w:p w14:paraId="7C01B9CC" w14:textId="10F1A247"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proofErr w:type="spellStart"/>
      <w:r w:rsidRPr="00641504">
        <w:rPr>
          <w:rFonts w:ascii="Times New Roman" w:hAnsi="Times New Roman" w:cs="Times New Roman"/>
          <w:sz w:val="28"/>
          <w:szCs w:val="28"/>
          <w:lang w:val="uk-UA"/>
        </w:rPr>
        <w:t>майнінгу</w:t>
      </w:r>
      <w:proofErr w:type="spellEnd"/>
      <w:r w:rsidRPr="00641504">
        <w:rPr>
          <w:rFonts w:ascii="Times New Roman" w:hAnsi="Times New Roman" w:cs="Times New Roman"/>
          <w:sz w:val="28"/>
          <w:szCs w:val="28"/>
          <w:lang w:val="uk-UA"/>
        </w:rPr>
        <w:t xml:space="preserve"> блоків у </w:t>
      </w:r>
      <w:proofErr w:type="spellStart"/>
      <w:r w:rsidRPr="00641504">
        <w:rPr>
          <w:rFonts w:ascii="Times New Roman" w:hAnsi="Times New Roman" w:cs="Times New Roman"/>
          <w:sz w:val="28"/>
          <w:szCs w:val="28"/>
          <w:lang w:val="uk-UA"/>
        </w:rPr>
        <w:t>блокчейні</w:t>
      </w:r>
      <w:proofErr w:type="spellEnd"/>
      <w:r w:rsidRPr="00641504">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proofErr w:type="spellStart"/>
      <w:r w:rsidRPr="00641504">
        <w:rPr>
          <w:rFonts w:ascii="Times New Roman" w:hAnsi="Times New Roman" w:cs="Times New Roman"/>
          <w:sz w:val="28"/>
          <w:szCs w:val="28"/>
          <w:lang w:val="uk-UA"/>
        </w:rPr>
        <w:t>глобально</w:t>
      </w:r>
      <w:proofErr w:type="spellEnd"/>
      <w:r w:rsidRPr="00641504">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proofErr w:type="spellStart"/>
      <w:r w:rsidRPr="00641504">
        <w:rPr>
          <w:rFonts w:ascii="Times New Roman" w:hAnsi="Times New Roman" w:cs="Times New Roman"/>
          <w:sz w:val="28"/>
          <w:szCs w:val="28"/>
          <w:lang w:val="uk-UA"/>
        </w:rPr>
        <w:t>майнінгу</w:t>
      </w:r>
      <w:proofErr w:type="spellEnd"/>
      <w:r w:rsidRPr="00641504">
        <w:rPr>
          <w:rFonts w:ascii="Times New Roman" w:hAnsi="Times New Roman" w:cs="Times New Roman"/>
          <w:sz w:val="28"/>
          <w:szCs w:val="28"/>
          <w:lang w:val="uk-UA"/>
        </w:rPr>
        <w:t>.</w:t>
      </w:r>
    </w:p>
    <w:p w14:paraId="182F805A" w14:textId="20EB49C6"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proofErr w:type="spellStart"/>
      <w:r w:rsidRPr="00641504">
        <w:rPr>
          <w:rFonts w:ascii="Times New Roman" w:hAnsi="Times New Roman" w:cs="Times New Roman"/>
          <w:sz w:val="28"/>
          <w:szCs w:val="28"/>
          <w:lang w:val="uk-UA"/>
        </w:rPr>
        <w:t>пуассонівський</w:t>
      </w:r>
      <w:proofErr w:type="spellEnd"/>
      <w:r w:rsidRPr="00641504">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proofErr w:type="spellStart"/>
      <w:r w:rsidRPr="00641504">
        <w:rPr>
          <w:rFonts w:ascii="Times New Roman" w:hAnsi="Times New Roman" w:cs="Times New Roman"/>
          <w:sz w:val="28"/>
          <w:szCs w:val="28"/>
          <w:lang w:val="uk-UA"/>
        </w:rPr>
        <w:t>Дискретизуючи</w:t>
      </w:r>
      <w:proofErr w:type="spellEnd"/>
      <w:r w:rsidRPr="00641504">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p>
    <w:p w14:paraId="668DADA0" w14:textId="7D79EB72"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 xml:space="preserve">Проте, оскільки глобальна швидкість хешування залишається 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proofErr w:type="spellStart"/>
      <w:r w:rsidRPr="00641504">
        <w:rPr>
          <w:rFonts w:ascii="Times New Roman" w:hAnsi="Times New Roman" w:cs="Times New Roman"/>
          <w:sz w:val="28"/>
          <w:szCs w:val="28"/>
          <w:lang w:val="uk-UA"/>
        </w:rPr>
        <w:t>майнерів</w:t>
      </w:r>
      <w:proofErr w:type="spellEnd"/>
      <w:r w:rsidRPr="00641504">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p>
    <w:p w14:paraId="259A0F30" w14:textId="494A6F4C"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lastRenderedPageBreak/>
        <w:t>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початкових умов і збурень процесу надходження блоків. Це наближення було підтверджено за допомогою симуляцій та даних з блокчейну.</w:t>
      </w:r>
    </w:p>
    <w:p w14:paraId="66E36B20" w14:textId="479C8C41" w:rsid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p>
    <w:p w14:paraId="17C569FF" w14:textId="68416F94" w:rsidR="00641504" w:rsidRPr="00FD3EA1" w:rsidRDefault="00FD3EA1" w:rsidP="00FD3EA1">
      <w:pPr>
        <w:pStyle w:val="1"/>
        <w:rPr>
          <w:rFonts w:ascii="Times New Roman" w:hAnsi="Times New Roman" w:cs="Times New Roman"/>
          <w:b/>
          <w:bCs/>
          <w:sz w:val="32"/>
          <w:szCs w:val="32"/>
          <w:lang w:val="uk-UA"/>
        </w:rPr>
      </w:pPr>
      <w:r>
        <w:rPr>
          <w:rFonts w:ascii="Times New Roman" w:hAnsi="Times New Roman" w:cs="Times New Roman"/>
          <w:b/>
          <w:bCs/>
          <w:sz w:val="32"/>
          <w:szCs w:val="32"/>
          <w:lang w:val="uk-UA"/>
        </w:rPr>
        <w:t xml:space="preserve">4. </w:t>
      </w:r>
      <w:r w:rsidR="00641504" w:rsidRPr="00FD3EA1">
        <w:rPr>
          <w:rFonts w:ascii="Times New Roman" w:hAnsi="Times New Roman" w:cs="Times New Roman"/>
          <w:b/>
          <w:bCs/>
          <w:sz w:val="32"/>
          <w:szCs w:val="32"/>
          <w:lang w:val="uk-UA"/>
        </w:rPr>
        <w:t>Аналіз парадоксу Пуассона</w:t>
      </w:r>
    </w:p>
    <w:p w14:paraId="446D4FC6" w14:textId="77777777" w:rsidR="00FD3EA1" w:rsidRDefault="00FD3EA1" w:rsidP="00641504">
      <w:pPr>
        <w:spacing w:line="360" w:lineRule="auto"/>
        <w:jc w:val="both"/>
        <w:rPr>
          <w:rFonts w:ascii="Times New Roman" w:hAnsi="Times New Roman" w:cs="Times New Roman"/>
          <w:sz w:val="28"/>
          <w:szCs w:val="28"/>
          <w:lang w:val="uk-UA"/>
        </w:rPr>
      </w:pPr>
    </w:p>
    <w:p w14:paraId="07298A00" w14:textId="4B3A9FD2" w:rsidR="00FD3EA1" w:rsidRPr="00641504" w:rsidRDefault="00FD3EA1"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proofErr w:type="spellStart"/>
      <w:r w:rsidRPr="00641504">
        <w:rPr>
          <w:rFonts w:ascii="Times New Roman" w:hAnsi="Times New Roman" w:cs="Times New Roman"/>
          <w:sz w:val="28"/>
          <w:szCs w:val="28"/>
          <w:lang w:val="uk-UA"/>
        </w:rPr>
        <w:t>логічно</w:t>
      </w:r>
      <w:proofErr w:type="spellEnd"/>
      <w:r w:rsidRPr="00641504">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w:t>
      </w:r>
      <w:r>
        <w:rPr>
          <w:rFonts w:ascii="Times New Roman" w:hAnsi="Times New Roman" w:cs="Times New Roman"/>
          <w:sz w:val="28"/>
          <w:szCs w:val="28"/>
          <w:lang w:val="uk-UA"/>
        </w:rPr>
        <w:t>користувачі</w:t>
      </w:r>
      <w:r w:rsidRPr="00641504">
        <w:rPr>
          <w:rFonts w:ascii="Times New Roman" w:hAnsi="Times New Roman" w:cs="Times New Roman"/>
          <w:sz w:val="28"/>
          <w:szCs w:val="28"/>
          <w:lang w:val="uk-UA"/>
        </w:rPr>
        <w:t>, багато користувачів повідомляють, що час очікування часто перевищує цей середній 10-хвилинний показник.</w:t>
      </w:r>
    </w:p>
    <w:p w14:paraId="4A4C6328" w14:textId="71861280" w:rsidR="00641504" w:rsidRPr="00FD3EA1" w:rsidRDefault="00641504" w:rsidP="00FD3EA1">
      <w:pPr>
        <w:pStyle w:val="2"/>
        <w:rPr>
          <w:rFonts w:ascii="Times New Roman" w:hAnsi="Times New Roman" w:cs="Times New Roman"/>
          <w:b/>
          <w:bCs/>
          <w:sz w:val="28"/>
          <w:szCs w:val="28"/>
          <w:lang w:val="uk-UA"/>
        </w:rPr>
      </w:pPr>
      <w:r w:rsidRPr="00FD3EA1">
        <w:rPr>
          <w:rFonts w:ascii="Times New Roman" w:hAnsi="Times New Roman" w:cs="Times New Roman"/>
          <w:b/>
          <w:bCs/>
          <w:sz w:val="28"/>
          <w:szCs w:val="28"/>
          <w:lang w:val="uk-UA"/>
        </w:rPr>
        <w:t>4.1 Гіпотеза</w:t>
      </w:r>
    </w:p>
    <w:p w14:paraId="54ACC5D7" w14:textId="77777777" w:rsidR="00641504" w:rsidRPr="00641504" w:rsidRDefault="00641504" w:rsidP="00641504">
      <w:pPr>
        <w:spacing w:line="360" w:lineRule="auto"/>
        <w:jc w:val="both"/>
        <w:rPr>
          <w:rFonts w:ascii="Times New Roman" w:hAnsi="Times New Roman" w:cs="Times New Roman"/>
          <w:sz w:val="28"/>
          <w:szCs w:val="28"/>
          <w:lang w:val="uk-UA"/>
        </w:rPr>
      </w:pPr>
    </w:p>
    <w:p w14:paraId="2E5EF8E6" w14:textId="47ADC98D"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proofErr w:type="spellStart"/>
      <w:r w:rsidRPr="00641504">
        <w:rPr>
          <w:rFonts w:ascii="Times New Roman" w:hAnsi="Times New Roman" w:cs="Times New Roman"/>
          <w:sz w:val="28"/>
          <w:szCs w:val="28"/>
          <w:lang w:val="uk-UA"/>
        </w:rPr>
        <w:t>контрінтуїтивних</w:t>
      </w:r>
      <w:proofErr w:type="spellEnd"/>
      <w:r w:rsidRPr="00641504">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p>
    <w:p w14:paraId="0D6302BC" w14:textId="11F49774"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lastRenderedPageBreak/>
        <w:t xml:space="preserve">У випадку з біткоїном парадокс Пуассона можна виразити через наступну гіпотезу: </w:t>
      </w:r>
      <w:r w:rsidRPr="00FD3EA1">
        <w:rPr>
          <w:rFonts w:ascii="Times New Roman" w:hAnsi="Times New Roman" w:cs="Times New Roman"/>
          <w:i/>
          <w:iCs/>
          <w:sz w:val="28"/>
          <w:szCs w:val="28"/>
          <w:u w:val="single"/>
          <w:lang w:val="uk-UA"/>
        </w:rPr>
        <w:t>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sidRPr="00641504">
        <w:rPr>
          <w:rFonts w:ascii="Times New Roman" w:hAnsi="Times New Roman" w:cs="Times New Roman"/>
          <w:sz w:val="28"/>
          <w:szCs w:val="28"/>
          <w:lang w:val="uk-UA"/>
        </w:rPr>
        <w:t>.</w:t>
      </w:r>
    </w:p>
    <w:p w14:paraId="235CB237" w14:textId="4B1579F5" w:rsidR="00641504" w:rsidRP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p>
    <w:p w14:paraId="5BBD64B1" w14:textId="4852A0B0" w:rsidR="00641504" w:rsidRDefault="00641504" w:rsidP="00641504">
      <w:pPr>
        <w:spacing w:line="360" w:lineRule="auto"/>
        <w:jc w:val="both"/>
        <w:rPr>
          <w:rFonts w:ascii="Times New Roman" w:hAnsi="Times New Roman" w:cs="Times New Roman"/>
          <w:sz w:val="28"/>
          <w:szCs w:val="28"/>
          <w:lang w:val="uk-UA"/>
        </w:rPr>
      </w:pPr>
      <w:r w:rsidRPr="00641504">
        <w:rPr>
          <w:rFonts w:ascii="Times New Roman" w:hAnsi="Times New Roman" w:cs="Times New Roman"/>
          <w:sz w:val="28"/>
          <w:szCs w:val="28"/>
          <w:lang w:val="uk-UA"/>
        </w:rPr>
        <w:t>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p>
    <w:p w14:paraId="0BDD0E77" w14:textId="7E33B009" w:rsidR="002A622C" w:rsidRPr="001137E2" w:rsidRDefault="002A622C" w:rsidP="002A622C">
      <w:pPr>
        <w:pStyle w:val="13"/>
        <w:rPr>
          <w:rFonts w:ascii="Times New Roman" w:hAnsi="Times New Roman" w:cs="Times New Roman"/>
          <w:b/>
          <w:bCs/>
          <w:sz w:val="28"/>
          <w:szCs w:val="28"/>
          <w:lang w:val="uk-UA"/>
        </w:rPr>
      </w:pPr>
      <w:r w:rsidRPr="001137E2">
        <w:rPr>
          <w:rFonts w:ascii="Times New Roman" w:hAnsi="Times New Roman" w:cs="Times New Roman"/>
          <w:b/>
          <w:bCs/>
          <w:sz w:val="28"/>
          <w:szCs w:val="28"/>
          <w:lang w:val="uk-UA"/>
        </w:rPr>
        <w:t xml:space="preserve">4.2 Математична модель </w:t>
      </w:r>
    </w:p>
    <w:p w14:paraId="360BC84D" w14:textId="6A867F1C" w:rsidR="001137E2" w:rsidRPr="001137E2" w:rsidRDefault="001137E2" w:rsidP="001137E2">
      <w:pPr>
        <w:pStyle w:val="afa"/>
        <w:spacing w:before="200" w:line="360" w:lineRule="auto"/>
        <w:jc w:val="both"/>
        <w:rPr>
          <w:rFonts w:ascii="Times New Roman" w:hAnsi="Times New Roman" w:cs="Times New Roman"/>
          <w:sz w:val="28"/>
          <w:szCs w:val="28"/>
          <w:lang w:val="uk-UA"/>
        </w:rPr>
      </w:pPr>
      <w:r w:rsidRPr="001137E2">
        <w:rPr>
          <w:rFonts w:ascii="Times New Roman" w:hAnsi="Times New Roman" w:cs="Times New Roman"/>
          <w:sz w:val="28"/>
          <w:szCs w:val="28"/>
          <w:lang w:val="uk-UA"/>
        </w:rPr>
        <w:t xml:space="preserve">Намагаючись дослідити, чи надходження блоків слідує </w:t>
      </w:r>
      <w:proofErr w:type="spellStart"/>
      <w:r w:rsidRPr="001137E2">
        <w:rPr>
          <w:rFonts w:ascii="Times New Roman" w:hAnsi="Times New Roman" w:cs="Times New Roman"/>
          <w:sz w:val="28"/>
          <w:szCs w:val="28"/>
          <w:lang w:val="uk-UA"/>
        </w:rPr>
        <w:t>пуассонівському</w:t>
      </w:r>
      <w:proofErr w:type="spellEnd"/>
      <w:r w:rsidRPr="001137E2">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proofErr w:type="spellStart"/>
      <w:r w:rsidRPr="001137E2">
        <w:rPr>
          <w:rFonts w:ascii="Times New Roman" w:hAnsi="Times New Roman" w:cs="Times New Roman"/>
          <w:sz w:val="28"/>
          <w:szCs w:val="28"/>
          <w:lang w:val="uk-UA"/>
        </w:rPr>
        <w:t>X</w:t>
      </w:r>
      <w:r w:rsidRPr="001137E2">
        <w:rPr>
          <w:rFonts w:ascii="Times New Roman" w:hAnsi="Times New Roman" w:cs="Times New Roman"/>
          <w:sz w:val="28"/>
          <w:szCs w:val="28"/>
          <w:vertAlign w:val="subscript"/>
          <w:lang w:val="uk-UA"/>
        </w:rPr>
        <w:t>i</w:t>
      </w:r>
      <w:proofErr w:type="spellEnd"/>
      <w:r w:rsidRPr="001137E2">
        <w:rPr>
          <w:rFonts w:ascii="Times New Roman" w:hAnsi="Times New Roman" w:cs="Times New Roman"/>
          <w:sz w:val="28"/>
          <w:szCs w:val="28"/>
          <w:lang w:val="uk-UA"/>
        </w:rPr>
        <w:t>(t).</w:t>
      </w:r>
    </w:p>
    <w:p w14:paraId="68CD9CD3" w14:textId="07873EF2" w:rsidR="001137E2" w:rsidRPr="001137E2" w:rsidRDefault="001137E2" w:rsidP="001137E2">
      <w:pPr>
        <w:pStyle w:val="afa"/>
        <w:spacing w:before="200" w:line="360" w:lineRule="auto"/>
        <w:jc w:val="both"/>
        <w:rPr>
          <w:rFonts w:ascii="Times New Roman" w:hAnsi="Times New Roman" w:cs="Times New Roman"/>
          <w:sz w:val="28"/>
          <w:szCs w:val="28"/>
          <w:lang w:val="uk-UA"/>
        </w:rPr>
      </w:pPr>
      <w:r w:rsidRPr="001137E2">
        <w:rPr>
          <w:rFonts w:ascii="Times New Roman" w:hAnsi="Times New Roman" w:cs="Times New Roman"/>
          <w:sz w:val="28"/>
          <w:szCs w:val="28"/>
          <w:lang w:val="uk-UA"/>
        </w:rPr>
        <w:t>Давайте розберемо цей сценарій на три ключові ситуації:</w:t>
      </w:r>
    </w:p>
    <w:p w14:paraId="330626E4" w14:textId="77777777" w:rsidR="001137E2" w:rsidRPr="001137E2" w:rsidRDefault="001137E2" w:rsidP="001137E2">
      <w:pPr>
        <w:pStyle w:val="afa"/>
        <w:numPr>
          <w:ilvl w:val="0"/>
          <w:numId w:val="15"/>
        </w:numPr>
        <w:spacing w:before="200" w:line="360" w:lineRule="auto"/>
        <w:ind w:left="473"/>
        <w:jc w:val="both"/>
        <w:rPr>
          <w:rFonts w:ascii="Times New Roman" w:hAnsi="Times New Roman" w:cs="Times New Roman"/>
          <w:sz w:val="28"/>
          <w:szCs w:val="28"/>
          <w:lang w:val="uk-UA"/>
        </w:rPr>
      </w:pPr>
      <w:r w:rsidRPr="00A62B65">
        <w:rPr>
          <w:rFonts w:ascii="Times New Roman" w:hAnsi="Times New Roman" w:cs="Times New Roman"/>
          <w:b/>
          <w:bCs/>
          <w:sz w:val="28"/>
          <w:szCs w:val="28"/>
          <w:lang w:val="uk-UA"/>
        </w:rPr>
        <w:t>Ситуація 1</w:t>
      </w:r>
      <w:r w:rsidRPr="001137E2">
        <w:rPr>
          <w:rFonts w:ascii="Times New Roman" w:hAnsi="Times New Roman" w:cs="Times New Roman"/>
          <w:sz w:val="28"/>
          <w:szCs w:val="28"/>
          <w:lang w:val="uk-UA"/>
        </w:rPr>
        <w:t>: Детерміноване коригування складності</w:t>
      </w:r>
    </w:p>
    <w:p w14:paraId="6767764D" w14:textId="44C75407" w:rsidR="001137E2" w:rsidRPr="001137E2" w:rsidRDefault="001137E2" w:rsidP="001137E2">
      <w:pPr>
        <w:pStyle w:val="afa"/>
        <w:spacing w:before="200" w:line="360" w:lineRule="auto"/>
        <w:jc w:val="both"/>
        <w:rPr>
          <w:rFonts w:ascii="Times New Roman" w:hAnsi="Times New Roman" w:cs="Times New Roman"/>
          <w:sz w:val="28"/>
          <w:szCs w:val="28"/>
          <w:lang w:val="uk-UA"/>
        </w:rPr>
      </w:pPr>
      <w:r w:rsidRPr="001137E2">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proofErr w:type="spellStart"/>
      <w:r w:rsidRPr="001137E2">
        <w:rPr>
          <w:rFonts w:ascii="Times New Roman" w:hAnsi="Times New Roman" w:cs="Times New Roman"/>
          <w:sz w:val="28"/>
          <w:szCs w:val="28"/>
          <w:lang w:val="uk-UA"/>
        </w:rPr>
        <w:t>y</w:t>
      </w:r>
      <w:r w:rsidRPr="001137E2">
        <w:rPr>
          <w:rFonts w:ascii="Times New Roman" w:hAnsi="Times New Roman" w:cs="Times New Roman"/>
          <w:sz w:val="28"/>
          <w:szCs w:val="28"/>
          <w:vertAlign w:val="subscript"/>
          <w:lang w:val="uk-UA"/>
        </w:rPr>
        <w:t>n</w:t>
      </w:r>
      <w:proofErr w:type="spellEnd"/>
      <w:r w:rsidRPr="001137E2">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proofErr w:type="spellStart"/>
      <w:r w:rsidRPr="001137E2">
        <w:rPr>
          <w:rFonts w:ascii="Times New Roman" w:hAnsi="Times New Roman" w:cs="Times New Roman"/>
          <w:sz w:val="28"/>
          <w:szCs w:val="28"/>
          <w:lang w:val="uk-UA"/>
        </w:rPr>
        <w:t>пуассонівським</w:t>
      </w:r>
      <w:proofErr w:type="spellEnd"/>
      <w:r w:rsidRPr="001137E2">
        <w:rPr>
          <w:rFonts w:ascii="Times New Roman" w:hAnsi="Times New Roman" w:cs="Times New Roman"/>
          <w:sz w:val="28"/>
          <w:szCs w:val="28"/>
          <w:lang w:val="uk-UA"/>
        </w:rPr>
        <w:t xml:space="preserve"> </w:t>
      </w:r>
      <w:r w:rsidRPr="001137E2">
        <w:rPr>
          <w:rFonts w:ascii="Times New Roman" w:hAnsi="Times New Roman" w:cs="Times New Roman"/>
          <w:sz w:val="28"/>
          <w:szCs w:val="28"/>
          <w:lang w:val="uk-UA"/>
        </w:rPr>
        <w:lastRenderedPageBreak/>
        <w:t>процесом в межах кожного сегмента.</w:t>
      </w:r>
    </w:p>
    <w:p w14:paraId="0732688E" w14:textId="77777777" w:rsidR="001137E2" w:rsidRPr="001137E2" w:rsidRDefault="001137E2" w:rsidP="001137E2">
      <w:pPr>
        <w:pStyle w:val="afa"/>
        <w:numPr>
          <w:ilvl w:val="0"/>
          <w:numId w:val="15"/>
        </w:numPr>
        <w:spacing w:before="200" w:line="360" w:lineRule="auto"/>
        <w:ind w:left="473"/>
        <w:jc w:val="both"/>
        <w:rPr>
          <w:rFonts w:ascii="Times New Roman" w:hAnsi="Times New Roman" w:cs="Times New Roman"/>
          <w:sz w:val="28"/>
          <w:szCs w:val="28"/>
          <w:lang w:val="uk-UA"/>
        </w:rPr>
      </w:pPr>
      <w:r w:rsidRPr="00A62B65">
        <w:rPr>
          <w:rFonts w:ascii="Times New Roman" w:hAnsi="Times New Roman" w:cs="Times New Roman"/>
          <w:b/>
          <w:bCs/>
          <w:sz w:val="28"/>
          <w:szCs w:val="28"/>
          <w:lang w:val="uk-UA"/>
        </w:rPr>
        <w:t>Ситуація 2</w:t>
      </w:r>
      <w:r w:rsidRPr="001137E2">
        <w:rPr>
          <w:rFonts w:ascii="Times New Roman" w:hAnsi="Times New Roman" w:cs="Times New Roman"/>
          <w:sz w:val="28"/>
          <w:szCs w:val="28"/>
          <w:lang w:val="uk-UA"/>
        </w:rPr>
        <w:t>: Адаптація до стохастичної складності</w:t>
      </w:r>
    </w:p>
    <w:p w14:paraId="7544A2A8" w14:textId="2DEF57E0" w:rsidR="001137E2" w:rsidRPr="001137E2" w:rsidRDefault="001137E2" w:rsidP="001137E2">
      <w:pPr>
        <w:pStyle w:val="afa"/>
        <w:spacing w:before="200" w:line="360" w:lineRule="auto"/>
        <w:jc w:val="both"/>
        <w:rPr>
          <w:rFonts w:ascii="Times New Roman" w:hAnsi="Times New Roman" w:cs="Times New Roman"/>
          <w:sz w:val="28"/>
          <w:szCs w:val="28"/>
          <w:lang w:val="uk-UA"/>
        </w:rPr>
      </w:pPr>
      <w:r w:rsidRPr="001137E2">
        <w:rPr>
          <w:rFonts w:ascii="Times New Roman" w:hAnsi="Times New Roman" w:cs="Times New Roman"/>
          <w:sz w:val="28"/>
          <w:szCs w:val="28"/>
          <w:lang w:val="uk-UA"/>
        </w:rPr>
        <w:t xml:space="preserve">Коли ми переходимо до стохастичного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proofErr w:type="spellStart"/>
      <w:r w:rsidRPr="001137E2">
        <w:rPr>
          <w:rFonts w:ascii="Times New Roman" w:hAnsi="Times New Roman" w:cs="Times New Roman"/>
          <w:sz w:val="28"/>
          <w:szCs w:val="28"/>
          <w:lang w:val="uk-UA"/>
        </w:rPr>
        <w:t>пуассонівського</w:t>
      </w:r>
      <w:proofErr w:type="spellEnd"/>
      <w:r w:rsidRPr="001137E2">
        <w:rPr>
          <w:rFonts w:ascii="Times New Roman" w:hAnsi="Times New Roman" w:cs="Times New Roman"/>
          <w:sz w:val="28"/>
          <w:szCs w:val="28"/>
          <w:lang w:val="uk-UA"/>
        </w:rPr>
        <w:t xml:space="preserve"> процесу зі швидкістю λ(t) = H(t)/</w:t>
      </w:r>
      <w:proofErr w:type="spellStart"/>
      <w:r w:rsidRPr="001137E2">
        <w:rPr>
          <w:rFonts w:ascii="Times New Roman" w:hAnsi="Times New Roman" w:cs="Times New Roman"/>
          <w:sz w:val="28"/>
          <w:szCs w:val="28"/>
          <w:lang w:val="uk-UA"/>
        </w:rPr>
        <w:t>Di</w:t>
      </w:r>
      <w:proofErr w:type="spellEnd"/>
      <w:r w:rsidRPr="001137E2">
        <w:rPr>
          <w:rFonts w:ascii="Times New Roman" w:hAnsi="Times New Roman" w:cs="Times New Roman"/>
          <w:sz w:val="28"/>
          <w:szCs w:val="28"/>
          <w:lang w:val="uk-UA"/>
        </w:rPr>
        <w:t xml:space="preserve">. Враховуючи, що швидкість надходження блоків, λ(t), залежить від початкового і кінцевого надходження блоків в попередньому сегменті блокчейну, процес не відображає </w:t>
      </w:r>
      <w:proofErr w:type="spellStart"/>
      <w:r w:rsidRPr="001137E2">
        <w:rPr>
          <w:rFonts w:ascii="Times New Roman" w:hAnsi="Times New Roman" w:cs="Times New Roman"/>
          <w:sz w:val="28"/>
          <w:szCs w:val="28"/>
          <w:lang w:val="uk-UA"/>
        </w:rPr>
        <w:t>пуассонівський</w:t>
      </w:r>
      <w:proofErr w:type="spellEnd"/>
      <w:r w:rsidRPr="001137E2">
        <w:rPr>
          <w:rFonts w:ascii="Times New Roman" w:hAnsi="Times New Roman" w:cs="Times New Roman"/>
          <w:sz w:val="28"/>
          <w:szCs w:val="28"/>
          <w:lang w:val="uk-UA"/>
        </w:rPr>
        <w:t xml:space="preserve"> розподіл для послідовних часових періодів сегмента.</w:t>
      </w:r>
    </w:p>
    <w:p w14:paraId="6520FD7E" w14:textId="77777777" w:rsidR="001137E2" w:rsidRPr="001137E2" w:rsidRDefault="001137E2" w:rsidP="001137E2">
      <w:pPr>
        <w:pStyle w:val="afa"/>
        <w:numPr>
          <w:ilvl w:val="0"/>
          <w:numId w:val="15"/>
        </w:numPr>
        <w:spacing w:before="200" w:line="360" w:lineRule="auto"/>
        <w:ind w:left="473"/>
        <w:jc w:val="both"/>
        <w:rPr>
          <w:rFonts w:ascii="Times New Roman" w:hAnsi="Times New Roman" w:cs="Times New Roman"/>
          <w:sz w:val="28"/>
          <w:szCs w:val="28"/>
          <w:lang w:val="uk-UA"/>
        </w:rPr>
      </w:pPr>
      <w:r w:rsidRPr="00A62B65">
        <w:rPr>
          <w:rFonts w:ascii="Times New Roman" w:hAnsi="Times New Roman" w:cs="Times New Roman"/>
          <w:b/>
          <w:bCs/>
          <w:sz w:val="28"/>
          <w:szCs w:val="28"/>
          <w:lang w:val="uk-UA"/>
        </w:rPr>
        <w:t>Ситуація 3</w:t>
      </w:r>
      <w:r w:rsidRPr="001137E2">
        <w:rPr>
          <w:rFonts w:ascii="Times New Roman" w:hAnsi="Times New Roman" w:cs="Times New Roman"/>
          <w:sz w:val="28"/>
          <w:szCs w:val="28"/>
          <w:lang w:val="uk-UA"/>
        </w:rPr>
        <w:t>: Затримка поширення</w:t>
      </w:r>
    </w:p>
    <w:p w14:paraId="311FA112" w14:textId="520B0337" w:rsidR="001137E2" w:rsidRPr="001137E2" w:rsidRDefault="001137E2" w:rsidP="001137E2">
      <w:pPr>
        <w:pStyle w:val="afa"/>
        <w:spacing w:before="200" w:line="360" w:lineRule="auto"/>
        <w:jc w:val="both"/>
        <w:rPr>
          <w:rFonts w:ascii="Times New Roman" w:hAnsi="Times New Roman" w:cs="Times New Roman"/>
          <w:sz w:val="28"/>
          <w:szCs w:val="28"/>
          <w:lang w:val="uk-UA"/>
        </w:rPr>
      </w:pPr>
      <w:r w:rsidRPr="001137E2">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proofErr w:type="spellStart"/>
      <w:r w:rsidRPr="001137E2">
        <w:rPr>
          <w:rFonts w:ascii="Times New Roman" w:hAnsi="Times New Roman" w:cs="Times New Roman"/>
          <w:sz w:val="28"/>
          <w:szCs w:val="28"/>
          <w:lang w:val="uk-UA"/>
        </w:rPr>
        <w:t>пуассонівський</w:t>
      </w:r>
      <w:proofErr w:type="spellEnd"/>
      <w:r w:rsidRPr="001137E2">
        <w:rPr>
          <w:rFonts w:ascii="Times New Roman" w:hAnsi="Times New Roman" w:cs="Times New Roman"/>
          <w:sz w:val="28"/>
          <w:szCs w:val="28"/>
          <w:lang w:val="uk-UA"/>
        </w:rPr>
        <w:t xml:space="preserve"> процес в межах одного сегмента.</w:t>
      </w:r>
    </w:p>
    <w:p w14:paraId="12E4EE8B" w14:textId="09B1DEAA" w:rsidR="002A622C" w:rsidRPr="001137E2" w:rsidRDefault="001137E2" w:rsidP="001137E2">
      <w:pPr>
        <w:pStyle w:val="afa"/>
        <w:autoSpaceDE/>
        <w:autoSpaceDN/>
        <w:spacing w:before="200" w:line="360" w:lineRule="auto"/>
        <w:jc w:val="both"/>
        <w:rPr>
          <w:rFonts w:ascii="Times New Roman" w:hAnsi="Times New Roman" w:cs="Times New Roman"/>
          <w:sz w:val="28"/>
          <w:szCs w:val="28"/>
          <w:lang w:val="uk-UA"/>
        </w:rPr>
      </w:pPr>
      <w:r w:rsidRPr="001137E2">
        <w:rPr>
          <w:rFonts w:ascii="Times New Roman" w:hAnsi="Times New Roman" w:cs="Times New Roman"/>
          <w:sz w:val="28"/>
          <w:szCs w:val="28"/>
          <w:lang w:val="uk-UA"/>
        </w:rPr>
        <w:t>У наступному розділі ми більш детально розглянемо ці сценарії і висвітлимо складнощі та особливості процесу прибуття блоків в технології блокчейн.</w:t>
      </w:r>
      <w:r>
        <w:rPr>
          <w:rFonts w:ascii="Times New Roman" w:hAnsi="Times New Roman" w:cs="Times New Roman"/>
          <w:sz w:val="28"/>
          <w:szCs w:val="28"/>
          <w:lang w:val="uk-UA"/>
        </w:rPr>
        <w:t xml:space="preserve"> </w:t>
      </w:r>
      <w:r w:rsidR="002A622C" w:rsidRPr="001137E2">
        <w:rPr>
          <w:rFonts w:ascii="Times New Roman" w:hAnsi="Times New Roman" w:cs="Times New Roman"/>
          <w:sz w:val="28"/>
          <w:szCs w:val="28"/>
          <w:lang w:val="uk-UA"/>
        </w:rPr>
        <w:t>Порівняємо їх моделювання до даних про позначку часу з блокчейну біткоїна.</w:t>
      </w:r>
    </w:p>
    <w:p w14:paraId="739FF6C7" w14:textId="77777777" w:rsidR="002A622C" w:rsidRPr="002A622C" w:rsidRDefault="002A622C" w:rsidP="002A622C">
      <w:pPr>
        <w:pStyle w:val="afa"/>
        <w:autoSpaceDE/>
        <w:autoSpaceDN/>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p>
    <w:p w14:paraId="5ACB178B"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Точковий процес N є процесом Пуассона на </w:t>
      </w:r>
      <m:oMath>
        <m:r>
          <m:rPr>
            <m:scr m:val="double-struck"/>
          </m:rPr>
          <w:rPr>
            <w:rFonts w:ascii="Cambria Math" w:hAnsi="Cambria Math" w:cs="Times New Roman"/>
            <w:sz w:val="28"/>
            <w:szCs w:val="28"/>
            <w:lang w:val="uk-UA"/>
          </w:rPr>
          <m:t>R</m:t>
        </m:r>
      </m:oMath>
      <w:r w:rsidRPr="002A622C">
        <w:rPr>
          <w:rFonts w:ascii="Times New Roman" w:hAnsi="Times New Roman" w:cs="Times New Roman"/>
          <w:sz w:val="28"/>
          <w:szCs w:val="28"/>
          <w:lang w:val="uk-UA"/>
        </w:rPr>
        <w:t>, якщо він має наступні дві властивості.</w:t>
      </w:r>
    </w:p>
    <w:p w14:paraId="3C531506" w14:textId="77777777" w:rsidR="002A622C" w:rsidRPr="002A622C" w:rsidRDefault="002A622C" w:rsidP="002A622C">
      <w:pPr>
        <w:pStyle w:val="afa"/>
        <w:numPr>
          <w:ilvl w:val="0"/>
          <w:numId w:val="13"/>
        </w:numPr>
        <w:autoSpaceDE/>
        <w:autoSpaceDN/>
        <w:spacing w:before="200" w:line="360" w:lineRule="auto"/>
        <w:ind w:left="473"/>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w:t>
      </w:r>
      <w:r w:rsidRPr="002A622C">
        <w:rPr>
          <w:rFonts w:ascii="Cambria Math" w:hAnsi="Cambria Math" w:cs="Cambria Math"/>
          <w:sz w:val="28"/>
          <w:szCs w:val="28"/>
          <w:lang w:val="uk-UA"/>
        </w:rPr>
        <w:t>⊂</w:t>
      </w:r>
      <w:r w:rsidRPr="002A622C">
        <w:rPr>
          <w:rFonts w:ascii="Times New Roman" w:hAnsi="Times New Roman" w:cs="Times New Roman"/>
          <w:sz w:val="28"/>
          <w:szCs w:val="28"/>
          <w:lang w:val="uk-UA"/>
        </w:rPr>
        <w:t xml:space="preserve"> R, є </w:t>
      </w:r>
      <w:proofErr w:type="spellStart"/>
      <w:r w:rsidRPr="002A622C">
        <w:rPr>
          <w:rFonts w:ascii="Times New Roman" w:hAnsi="Times New Roman" w:cs="Times New Roman"/>
          <w:sz w:val="28"/>
          <w:szCs w:val="28"/>
          <w:lang w:val="uk-UA"/>
        </w:rPr>
        <w:t>пуассонівською</w:t>
      </w:r>
      <w:proofErr w:type="spellEnd"/>
      <w:r w:rsidRPr="002A622C">
        <w:rPr>
          <w:rFonts w:ascii="Times New Roman" w:hAnsi="Times New Roman" w:cs="Times New Roman"/>
          <w:sz w:val="28"/>
          <w:szCs w:val="28"/>
          <w:lang w:val="uk-UA"/>
        </w:rPr>
        <w:t xml:space="preserve"> випадковою величиною із середнім Λ([a, b)), де Λ є невід’ємною мірою </w:t>
      </w:r>
      <w:proofErr w:type="spellStart"/>
      <w:r w:rsidRPr="002A622C">
        <w:rPr>
          <w:rFonts w:ascii="Times New Roman" w:hAnsi="Times New Roman" w:cs="Times New Roman"/>
          <w:sz w:val="28"/>
          <w:szCs w:val="28"/>
          <w:lang w:val="uk-UA"/>
        </w:rPr>
        <w:t>Радона</w:t>
      </w:r>
      <w:proofErr w:type="spellEnd"/>
      <w:r w:rsidRPr="002A622C">
        <w:rPr>
          <w:rFonts w:ascii="Times New Roman" w:hAnsi="Times New Roman" w:cs="Times New Roman"/>
          <w:sz w:val="28"/>
          <w:szCs w:val="28"/>
          <w:lang w:val="uk-UA"/>
        </w:rPr>
        <w:t xml:space="preserve">. </w:t>
      </w:r>
    </w:p>
    <w:p w14:paraId="5A5A65BD" w14:textId="77777777" w:rsidR="002A622C" w:rsidRPr="002A622C" w:rsidRDefault="002A622C" w:rsidP="002A622C">
      <w:pPr>
        <w:pStyle w:val="afa"/>
        <w:numPr>
          <w:ilvl w:val="0"/>
          <w:numId w:val="13"/>
        </w:numPr>
        <w:autoSpaceDE/>
        <w:autoSpaceDN/>
        <w:spacing w:before="200" w:line="360" w:lineRule="auto"/>
        <w:ind w:left="473"/>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Кількість точок точкового процесу N, розташованих на k інтервалах [a1, b1), . . . , [</w:t>
      </w:r>
      <w:proofErr w:type="spellStart"/>
      <w:r w:rsidRPr="002A622C">
        <w:rPr>
          <w:rFonts w:ascii="Times New Roman" w:hAnsi="Times New Roman" w:cs="Times New Roman"/>
          <w:sz w:val="28"/>
          <w:szCs w:val="28"/>
          <w:lang w:val="uk-UA"/>
        </w:rPr>
        <w:t>ak</w:t>
      </w:r>
      <w:proofErr w:type="spellEnd"/>
      <w:r w:rsidRPr="002A622C">
        <w:rPr>
          <w:rFonts w:ascii="Times New Roman" w:hAnsi="Times New Roman" w:cs="Times New Roman"/>
          <w:sz w:val="28"/>
          <w:szCs w:val="28"/>
          <w:lang w:val="uk-UA"/>
        </w:rPr>
        <w:t xml:space="preserve">, </w:t>
      </w:r>
      <w:proofErr w:type="spellStart"/>
      <w:r w:rsidRPr="002A622C">
        <w:rPr>
          <w:rFonts w:ascii="Times New Roman" w:hAnsi="Times New Roman" w:cs="Times New Roman"/>
          <w:sz w:val="28"/>
          <w:szCs w:val="28"/>
          <w:lang w:val="uk-UA"/>
        </w:rPr>
        <w:t>bk</w:t>
      </w:r>
      <w:proofErr w:type="spellEnd"/>
      <w:r w:rsidRPr="002A622C">
        <w:rPr>
          <w:rFonts w:ascii="Times New Roman" w:hAnsi="Times New Roman" w:cs="Times New Roman"/>
          <w:sz w:val="28"/>
          <w:szCs w:val="28"/>
          <w:lang w:val="uk-UA"/>
        </w:rPr>
        <w:t xml:space="preserve">) утворюють k незалежних </w:t>
      </w:r>
      <w:proofErr w:type="spellStart"/>
      <w:r w:rsidRPr="002A622C">
        <w:rPr>
          <w:rFonts w:ascii="Times New Roman" w:hAnsi="Times New Roman" w:cs="Times New Roman"/>
          <w:sz w:val="28"/>
          <w:szCs w:val="28"/>
          <w:lang w:val="uk-UA"/>
        </w:rPr>
        <w:t>пуассонівських</w:t>
      </w:r>
      <w:proofErr w:type="spellEnd"/>
      <w:r w:rsidRPr="002A622C">
        <w:rPr>
          <w:rFonts w:ascii="Times New Roman" w:hAnsi="Times New Roman" w:cs="Times New Roman"/>
          <w:sz w:val="28"/>
          <w:szCs w:val="28"/>
          <w:lang w:val="uk-UA"/>
        </w:rPr>
        <w:t xml:space="preserve"> випадкових величин із </w:t>
      </w:r>
      <w:r w:rsidRPr="002A622C">
        <w:rPr>
          <w:rFonts w:ascii="Times New Roman" w:hAnsi="Times New Roman" w:cs="Times New Roman"/>
          <w:sz w:val="28"/>
          <w:szCs w:val="28"/>
          <w:lang w:val="uk-UA"/>
        </w:rPr>
        <w:lastRenderedPageBreak/>
        <w:t>середніми Λ([a1, b1)), . . . ,Λ([</w:t>
      </w:r>
      <w:proofErr w:type="spellStart"/>
      <w:r w:rsidRPr="002A622C">
        <w:rPr>
          <w:rFonts w:ascii="Times New Roman" w:hAnsi="Times New Roman" w:cs="Times New Roman"/>
          <w:sz w:val="28"/>
          <w:szCs w:val="28"/>
          <w:lang w:val="uk-UA"/>
        </w:rPr>
        <w:t>ak</w:t>
      </w:r>
      <w:proofErr w:type="spellEnd"/>
      <w:r w:rsidRPr="002A622C">
        <w:rPr>
          <w:rFonts w:ascii="Times New Roman" w:hAnsi="Times New Roman" w:cs="Times New Roman"/>
          <w:sz w:val="28"/>
          <w:szCs w:val="28"/>
          <w:lang w:val="uk-UA"/>
        </w:rPr>
        <w:t xml:space="preserve">, </w:t>
      </w:r>
      <w:proofErr w:type="spellStart"/>
      <w:r w:rsidRPr="002A622C">
        <w:rPr>
          <w:rFonts w:ascii="Times New Roman" w:hAnsi="Times New Roman" w:cs="Times New Roman"/>
          <w:sz w:val="28"/>
          <w:szCs w:val="28"/>
          <w:lang w:val="uk-UA"/>
        </w:rPr>
        <w:t>bk</w:t>
      </w:r>
      <w:proofErr w:type="spellEnd"/>
      <w:r w:rsidRPr="002A622C">
        <w:rPr>
          <w:rFonts w:ascii="Times New Roman" w:hAnsi="Times New Roman" w:cs="Times New Roman"/>
          <w:sz w:val="28"/>
          <w:szCs w:val="28"/>
          <w:lang w:val="uk-UA"/>
        </w:rPr>
        <w:t xml:space="preserve">)). </w:t>
      </w:r>
    </w:p>
    <w:p w14:paraId="58FDE657"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Відтепер будемо записувати N([a, b)) як N(a, b) і Λ([a, b)) = Λ [a, b) для зручності. Перша властивість передбачає що</w:t>
      </w:r>
    </w:p>
    <w:p w14:paraId="1F7A79EA"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N</m:t>
              </m:r>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r>
                <w:rPr>
                  <w:rFonts w:ascii="Cambria Math" w:hAnsi="Cambria Math" w:cs="Times New Roman"/>
                  <w:sz w:val="28"/>
                  <w:szCs w:val="28"/>
                  <w:lang w:val="uk-UA"/>
                </w:rPr>
                <m:t>=n</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Λ</m:t>
              </m:r>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e>
                <m:sup>
                  <m:r>
                    <w:rPr>
                      <w:rFonts w:ascii="Cambria Math" w:hAnsi="Cambria Math" w:cs="Times New Roman"/>
                      <w:sz w:val="28"/>
                      <w:szCs w:val="28"/>
                      <w:lang w:val="uk-UA"/>
                    </w:rPr>
                    <m:t>n</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sup>
              </m:sSup>
            </m:num>
            <m:den>
              <m:r>
                <w:rPr>
                  <w:rFonts w:ascii="Cambria Math" w:hAnsi="Cambria Math" w:cs="Times New Roman"/>
                  <w:sz w:val="28"/>
                  <w:szCs w:val="28"/>
                  <w:lang w:val="uk-UA"/>
                </w:rPr>
                <m:t>n!</m:t>
              </m:r>
            </m:den>
          </m:f>
        </m:oMath>
      </m:oMathPara>
    </w:p>
    <w:p w14:paraId="38A3C579"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і </w:t>
      </w:r>
      <m:oMath>
        <m:r>
          <w:rPr>
            <w:rFonts w:ascii="Cambria Math" w:hAnsi="Cambria Math" w:cs="Times New Roman"/>
            <w:sz w:val="28"/>
            <w:szCs w:val="28"/>
            <w:lang w:val="uk-UA"/>
          </w:rPr>
          <m:t>E</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N</m:t>
            </m:r>
            <m:d>
              <m:dPr>
                <m:ctrlPr>
                  <w:rPr>
                    <w:rFonts w:ascii="Cambria Math" w:hAnsi="Cambria Math" w:cs="Times New Roman"/>
                    <w:i/>
                    <w:sz w:val="28"/>
                    <w:szCs w:val="28"/>
                    <w:lang w:val="uk-UA"/>
                  </w:rPr>
                </m:ctrlPr>
              </m:dPr>
              <m:e>
                <m:r>
                  <w:rPr>
                    <w:rFonts w:ascii="Cambria Math" w:hAnsi="Cambria Math" w:cs="Times New Roman"/>
                    <w:sz w:val="28"/>
                    <w:szCs w:val="28"/>
                    <w:lang w:val="uk-UA"/>
                  </w:rPr>
                  <m:t>qb</m:t>
                </m:r>
              </m:e>
            </m:d>
          </m:e>
        </m:d>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oMath>
      <w:r w:rsidRPr="002A622C">
        <w:rPr>
          <w:rFonts w:ascii="Times New Roman" w:hAnsi="Times New Roman" w:cs="Times New Roman"/>
          <w:sz w:val="28"/>
          <w:szCs w:val="28"/>
          <w:lang w:val="uk-UA"/>
        </w:rPr>
        <w:t>, а друга властиві</w:t>
      </w:r>
      <w:proofErr w:type="spellStart"/>
      <w:r w:rsidRPr="002A622C">
        <w:rPr>
          <w:rFonts w:ascii="Times New Roman" w:hAnsi="Times New Roman" w:cs="Times New Roman"/>
          <w:sz w:val="28"/>
          <w:szCs w:val="28"/>
          <w:lang w:val="uk-UA"/>
        </w:rPr>
        <w:t>сть</w:t>
      </w:r>
      <w:proofErr w:type="spellEnd"/>
      <w:r w:rsidRPr="002A622C">
        <w:rPr>
          <w:rFonts w:ascii="Times New Roman" w:hAnsi="Times New Roman" w:cs="Times New Roman"/>
          <w:sz w:val="28"/>
          <w:szCs w:val="28"/>
          <w:lang w:val="uk-UA"/>
        </w:rPr>
        <w:t xml:space="preserve">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sidRPr="002A622C">
        <w:rPr>
          <w:rFonts w:ascii="Times New Roman" w:hAnsi="Times New Roman" w:cs="Times New Roman"/>
          <w:sz w:val="28"/>
          <w:szCs w:val="28"/>
          <w:lang w:val="uk-UA"/>
        </w:rPr>
        <w:t>Var</w:t>
      </w:r>
      <w:proofErr w:type="spellEnd"/>
      <w:r w:rsidRPr="002A622C">
        <w:rPr>
          <w:rFonts w:ascii="Times New Roman" w:hAnsi="Times New Roman" w:cs="Times New Roman"/>
          <w:sz w:val="28"/>
          <w:szCs w:val="28"/>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7DDB8706"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r>
            <w:rPr>
              <w:rFonts w:ascii="Cambria Math" w:hAnsi="Cambria Math" w:cs="Times New Roman"/>
              <w:sz w:val="28"/>
              <w:szCs w:val="28"/>
              <w:lang w:val="uk-UA"/>
            </w:rPr>
            <m:t>=</m:t>
          </m:r>
          <m:nary>
            <m:naryPr>
              <m:limLoc m:val="undOvr"/>
              <m:grow m:val="1"/>
              <m:ctrlPr>
                <w:rPr>
                  <w:rFonts w:ascii="Cambria Math" w:hAnsi="Cambria Math" w:cs="Times New Roman"/>
                  <w:i/>
                  <w:sz w:val="28"/>
                  <w:szCs w:val="28"/>
                  <w:lang w:val="uk-UA"/>
                </w:rPr>
              </m:ctrlPr>
            </m:naryPr>
            <m:sub>
              <m:r>
                <w:rPr>
                  <w:rFonts w:ascii="Cambria Math" w:hAnsi="Cambria Math" w:cs="Times New Roman"/>
                  <w:sz w:val="28"/>
                  <w:szCs w:val="28"/>
                  <w:lang w:val="uk-UA"/>
                </w:rPr>
                <m:t>а</m:t>
              </m:r>
            </m:sub>
            <m:sup>
              <m:r>
                <w:rPr>
                  <w:rFonts w:ascii="Cambria Math" w:hAnsi="Cambria Math" w:cs="Times New Roman"/>
                  <w:sz w:val="28"/>
                  <w:szCs w:val="28"/>
                  <w:lang w:val="uk-UA"/>
                </w:rPr>
                <m:t>b</m:t>
              </m:r>
            </m:sup>
            <m:e>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ⅆt</m:t>
              </m:r>
            </m:e>
          </m:nary>
        </m:oMath>
      </m:oMathPara>
    </w:p>
    <w:p w14:paraId="69D7E9BD"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sidRPr="002A622C">
        <w:rPr>
          <w:rFonts w:ascii="Times New Roman" w:hAnsi="Times New Roman" w:cs="Times New Roman"/>
          <w:b/>
          <w:bCs/>
          <w:sz w:val="28"/>
          <w:szCs w:val="28"/>
          <w:lang w:val="uk-UA"/>
        </w:rPr>
        <w:t>неоднорідним точковим процесом Пуассона</w:t>
      </w:r>
      <w:r w:rsidRPr="002A622C">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p>
    <w:p w14:paraId="1B2EDB8B"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:=Λ</m:t>
          </m:r>
          <m:d>
            <m:dPr>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0,t</m:t>
                  </m:r>
                </m:e>
              </m:d>
            </m:e>
          </m:d>
          <m:r>
            <w:rPr>
              <w:rFonts w:ascii="Cambria Math" w:hAnsi="Cambria Math" w:cs="Times New Roman"/>
              <w:sz w:val="28"/>
              <w:szCs w:val="28"/>
              <w:lang w:val="uk-UA"/>
            </w:rPr>
            <m:t>=</m:t>
          </m:r>
          <m:nary>
            <m:naryPr>
              <m:limLoc m:val="undOvr"/>
              <m:grow m:val="1"/>
              <m:ctrlPr>
                <w:rPr>
                  <w:rFonts w:ascii="Cambria Math" w:hAnsi="Cambria Math" w:cs="Times New Roman"/>
                  <w:i/>
                  <w:sz w:val="28"/>
                  <w:szCs w:val="28"/>
                  <w:lang w:val="uk-UA"/>
                </w:rPr>
              </m:ctrlPr>
            </m:naryPr>
            <m:sub>
              <m:r>
                <w:rPr>
                  <w:rFonts w:ascii="Cambria Math" w:hAnsi="Cambria Math" w:cs="Times New Roman"/>
                  <w:sz w:val="28"/>
                  <w:szCs w:val="28"/>
                  <w:lang w:val="uk-UA"/>
                </w:rPr>
                <m:t>0</m:t>
              </m:r>
            </m:sub>
            <m:sup>
              <m:r>
                <w:rPr>
                  <w:rFonts w:ascii="Cambria Math" w:hAnsi="Cambria Math" w:cs="Times New Roman"/>
                  <w:sz w:val="28"/>
                  <w:szCs w:val="28"/>
                  <w:lang w:val="uk-UA"/>
                </w:rPr>
                <m:t>t</m:t>
              </m:r>
            </m:sup>
            <m:e>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ⅆt</m:t>
              </m:r>
            </m:e>
          </m:nary>
        </m:oMath>
      </m:oMathPara>
    </w:p>
    <w:p w14:paraId="6FA91BD7"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Для </w:t>
      </w:r>
      <w:proofErr w:type="spellStart"/>
      <w:r w:rsidRPr="002A622C">
        <w:rPr>
          <w:rFonts w:ascii="Times New Roman" w:hAnsi="Times New Roman" w:cs="Times New Roman"/>
          <w:sz w:val="28"/>
          <w:szCs w:val="28"/>
          <w:lang w:val="uk-UA"/>
        </w:rPr>
        <w:t>пуассонівського</w:t>
      </w:r>
      <w:proofErr w:type="spellEnd"/>
      <w:r w:rsidRPr="002A622C">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p>
    <w:p w14:paraId="459DF7B9"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N</m:t>
              </m:r>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r>
                <w:rPr>
                  <w:rFonts w:ascii="Cambria Math" w:hAnsi="Cambria Math" w:cs="Times New Roman"/>
                  <w:sz w:val="28"/>
                  <w:szCs w:val="28"/>
                  <w:lang w:val="uk-UA"/>
                </w:rPr>
                <m:t>=n</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b</m:t>
                          </m:r>
                        </m:e>
                      </m:d>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a</m:t>
                          </m:r>
                        </m:e>
                      </m:d>
                    </m:e>
                  </m:d>
                </m:e>
                <m:sup>
                  <m:r>
                    <w:rPr>
                      <w:rFonts w:ascii="Cambria Math" w:hAnsi="Cambria Math" w:cs="Times New Roman"/>
                      <w:sz w:val="28"/>
                      <w:szCs w:val="28"/>
                      <w:lang w:val="uk-UA"/>
                    </w:rPr>
                    <m:t>n</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Λ(b)-Λ</m:t>
                      </m:r>
                      <m:d>
                        <m:dPr>
                          <m:ctrlPr>
                            <w:rPr>
                              <w:rFonts w:ascii="Cambria Math" w:hAnsi="Cambria Math" w:cs="Times New Roman"/>
                              <w:i/>
                              <w:sz w:val="28"/>
                              <w:szCs w:val="28"/>
                              <w:lang w:val="uk-UA"/>
                            </w:rPr>
                          </m:ctrlPr>
                        </m:dPr>
                        <m:e>
                          <m:r>
                            <w:rPr>
                              <w:rFonts w:ascii="Cambria Math" w:hAnsi="Cambria Math" w:cs="Times New Roman"/>
                              <w:sz w:val="28"/>
                              <w:szCs w:val="28"/>
                              <w:lang w:val="uk-UA"/>
                            </w:rPr>
                            <m:t>a</m:t>
                          </m:r>
                        </m:e>
                      </m:d>
                    </m:e>
                  </m:d>
                </m:sup>
              </m:sSup>
            </m:num>
            <m:den>
              <m:r>
                <w:rPr>
                  <w:rFonts w:ascii="Cambria Math" w:hAnsi="Cambria Math" w:cs="Times New Roman"/>
                  <w:sz w:val="28"/>
                  <w:szCs w:val="28"/>
                  <w:lang w:val="uk-UA"/>
                </w:rPr>
                <m:t>n!</m:t>
              </m:r>
            </m:den>
          </m:f>
        </m:oMath>
      </m:oMathPara>
    </w:p>
    <w:p w14:paraId="100B7384" w14:textId="60FC59EF"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Час надходження та час між надходженнями: розглянемо точковий процес {X</w:t>
      </w:r>
      <w:r w:rsidRPr="002A622C">
        <w:rPr>
          <w:rFonts w:ascii="Times New Roman" w:hAnsi="Times New Roman" w:cs="Times New Roman"/>
          <w:sz w:val="28"/>
          <w:szCs w:val="28"/>
          <w:vertAlign w:val="subscript"/>
          <w:lang w:val="uk-UA"/>
        </w:rPr>
        <w:t>(i)</w:t>
      </w:r>
      <w:r w:rsidRPr="002A622C">
        <w:rPr>
          <w:rFonts w:ascii="Times New Roman" w:hAnsi="Times New Roman" w:cs="Times New Roman"/>
          <w:sz w:val="28"/>
          <w:szCs w:val="28"/>
          <w:lang w:val="uk-UA"/>
        </w:rPr>
        <w:t>}</w:t>
      </w:r>
      <w:r w:rsidRPr="002A622C">
        <w:rPr>
          <w:rFonts w:ascii="Times New Roman" w:hAnsi="Times New Roman" w:cs="Times New Roman"/>
          <w:sz w:val="28"/>
          <w:szCs w:val="28"/>
          <w:vertAlign w:val="subscript"/>
          <w:lang w:val="uk-UA"/>
        </w:rPr>
        <w:t>i≥1</w:t>
      </w:r>
      <w:r w:rsidRPr="002A622C">
        <w:rPr>
          <w:rFonts w:ascii="Times New Roman" w:hAnsi="Times New Roman" w:cs="Times New Roman"/>
          <w:sz w:val="28"/>
          <w:szCs w:val="28"/>
          <w:lang w:val="uk-UA"/>
        </w:rPr>
        <w:t xml:space="preserve">, визначений на невід’ємних дійсних числах із майже напевно кінцевою кількістю </w:t>
      </w:r>
      <w:r w:rsidRPr="002A622C">
        <w:rPr>
          <w:rFonts w:ascii="Times New Roman" w:hAnsi="Times New Roman" w:cs="Times New Roman"/>
          <w:sz w:val="28"/>
          <w:szCs w:val="28"/>
          <w:lang w:val="uk-UA"/>
        </w:rPr>
        <w:lastRenderedPageBreak/>
        <w:t>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 X</w:t>
      </w:r>
      <w:r w:rsidRPr="002A622C">
        <w:rPr>
          <w:rFonts w:ascii="Times New Roman" w:hAnsi="Times New Roman" w:cs="Times New Roman"/>
          <w:sz w:val="28"/>
          <w:szCs w:val="28"/>
          <w:vertAlign w:val="subscript"/>
          <w:lang w:val="uk-UA"/>
        </w:rPr>
        <w:t>2</w:t>
      </w:r>
      <w:r w:rsidRPr="002A622C">
        <w:rPr>
          <w:rFonts w:ascii="Times New Roman" w:hAnsi="Times New Roman" w:cs="Times New Roman"/>
          <w:sz w:val="28"/>
          <w:szCs w:val="28"/>
          <w:lang w:val="uk-UA"/>
        </w:rPr>
        <w:t xml:space="preserve"> ≤ . . .. Тоді відстані між сусідніми точками дорівнюють </w:t>
      </w:r>
      <w:proofErr w:type="spellStart"/>
      <w:r w:rsidRPr="002A622C">
        <w:rPr>
          <w:rFonts w:ascii="Times New Roman" w:hAnsi="Times New Roman" w:cs="Times New Roman"/>
          <w:sz w:val="28"/>
          <w:szCs w:val="28"/>
          <w:lang w:val="uk-UA"/>
        </w:rPr>
        <w:t>T</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 </w:t>
      </w:r>
      <w:proofErr w:type="spellStart"/>
      <w:r w:rsidRPr="002A622C">
        <w:rPr>
          <w:rFonts w:ascii="Times New Roman" w:hAnsi="Times New Roman" w:cs="Times New Roman"/>
          <w:sz w:val="28"/>
          <w:szCs w:val="28"/>
          <w:lang w:val="uk-UA"/>
        </w:rPr>
        <w:t>X</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vertAlign w:val="subscript"/>
          <w:lang w:val="uk-UA"/>
        </w:rPr>
        <w:t xml:space="preserve"> </w:t>
      </w:r>
      <w:r w:rsidRPr="002A622C">
        <w:rPr>
          <w:rFonts w:ascii="Times New Roman" w:hAnsi="Times New Roman" w:cs="Times New Roman"/>
          <w:sz w:val="28"/>
          <w:szCs w:val="28"/>
          <w:lang w:val="uk-UA"/>
        </w:rPr>
        <w:t>− X</w:t>
      </w:r>
      <w:r w:rsidRPr="002A622C">
        <w:rPr>
          <w:rFonts w:ascii="Times New Roman" w:hAnsi="Times New Roman" w:cs="Times New Roman"/>
          <w:sz w:val="28"/>
          <w:szCs w:val="28"/>
          <w:vertAlign w:val="subscript"/>
          <w:lang w:val="uk-UA"/>
        </w:rPr>
        <w:t>i</w:t>
      </w:r>
      <w:r w:rsidRPr="002A622C">
        <w:rPr>
          <w:rFonts w:ascii="Times New Roman" w:hAnsi="Times New Roman" w:cs="Times New Roman"/>
          <w:sz w:val="28"/>
          <w:szCs w:val="28"/>
          <w:lang w:val="uk-UA"/>
        </w:rPr>
        <w:t>−1 для i = 2, 3, . . . і T</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 X</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Випадкові величини </w:t>
      </w:r>
      <w:proofErr w:type="spellStart"/>
      <w:r w:rsidRPr="002A622C">
        <w:rPr>
          <w:rFonts w:ascii="Times New Roman" w:hAnsi="Times New Roman" w:cs="Times New Roman"/>
          <w:sz w:val="28"/>
          <w:szCs w:val="28"/>
          <w:lang w:val="uk-UA"/>
        </w:rPr>
        <w:t>T</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p>
    <w:p w14:paraId="225B57DC"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m:t>
                  </m:r>
                </m:sub>
              </m:sSub>
              <m:r>
                <w:rPr>
                  <w:rFonts w:ascii="Cambria Math" w:hAnsi="Cambria Math" w:cs="Times New Roman"/>
                  <w:sz w:val="28"/>
                  <w:szCs w:val="28"/>
                  <w:lang w:val="uk-UA"/>
                </w:rPr>
                <m:t>&lt;t</m:t>
              </m:r>
            </m:e>
          </m:d>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r>
                <w:rPr>
                  <w:rFonts w:ascii="Cambria Math" w:hAnsi="Cambria Math" w:cs="Times New Roman"/>
                  <w:sz w:val="28"/>
                  <w:szCs w:val="28"/>
                  <w:lang w:val="uk-UA"/>
                </w:rPr>
                <m:t>-λt</m:t>
              </m:r>
            </m:sup>
          </m:sSup>
        </m:oMath>
      </m:oMathPara>
    </w:p>
    <w:p w14:paraId="254662A6"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 X</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має розподіл</w:t>
      </w:r>
    </w:p>
    <w:p w14:paraId="184337F9"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e>
          </m:d>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r>
                <w:rPr>
                  <w:rFonts w:ascii="Cambria Math" w:hAnsi="Cambria Math" w:cs="Times New Roman"/>
                  <w:sz w:val="28"/>
                  <w:szCs w:val="28"/>
                  <w:lang w:val="uk-UA"/>
                </w:rPr>
                <m:t>-</m:t>
              </m:r>
              <m:nary>
                <m:naryPr>
                  <m:limLoc m:val="undOvr"/>
                  <m:grow m:val="1"/>
                  <m:ctrlPr>
                    <w:rPr>
                      <w:rFonts w:ascii="Cambria Math" w:hAnsi="Cambria Math" w:cs="Times New Roman"/>
                      <w:i/>
                      <w:sz w:val="28"/>
                      <w:szCs w:val="28"/>
                      <w:lang w:val="uk-UA"/>
                    </w:rPr>
                  </m:ctrlPr>
                </m:naryPr>
                <m:sub>
                  <m:r>
                    <w:rPr>
                      <w:rFonts w:ascii="Cambria Math" w:hAnsi="Cambria Math" w:cs="Times New Roman"/>
                      <w:sz w:val="28"/>
                      <w:szCs w:val="28"/>
                      <w:lang w:val="uk-UA"/>
                    </w:rPr>
                    <m:t>0</m:t>
                  </m:r>
                </m:sub>
                <m: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sup>
                <m:e>
                  <m:r>
                    <w:rPr>
                      <w:rFonts w:ascii="Cambria Math" w:hAnsi="Cambria Math" w:cs="Times New Roman"/>
                      <w:sz w:val="28"/>
                      <w:szCs w:val="28"/>
                      <w:lang w:val="uk-UA"/>
                    </w:rPr>
                    <m:t>λ(s)ⅆS</m:t>
                  </m:r>
                </m:e>
              </m:nary>
            </m:sup>
          </m:sSup>
        </m:oMath>
      </m:oMathPara>
    </w:p>
    <w:p w14:paraId="65C711BD"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За першого часу очікування T</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 t</w:t>
      </w:r>
      <w:r w:rsidRPr="002A622C">
        <w:rPr>
          <w:rFonts w:ascii="Times New Roman" w:hAnsi="Times New Roman" w:cs="Times New Roman"/>
          <w:sz w:val="28"/>
          <w:szCs w:val="28"/>
          <w:vertAlign w:val="subscript"/>
          <w:lang w:val="uk-UA"/>
        </w:rPr>
        <w:t>1</w:t>
      </w:r>
      <w:r w:rsidRPr="002A622C">
        <w:rPr>
          <w:rFonts w:ascii="Times New Roman" w:hAnsi="Times New Roman" w:cs="Times New Roman"/>
          <w:sz w:val="28"/>
          <w:szCs w:val="28"/>
          <w:lang w:val="uk-UA"/>
        </w:rPr>
        <w:t xml:space="preserve"> умовний розподіл другого часу очікування T</w:t>
      </w:r>
      <w:r w:rsidRPr="002A622C">
        <w:rPr>
          <w:rFonts w:ascii="Times New Roman" w:hAnsi="Times New Roman" w:cs="Times New Roman"/>
          <w:sz w:val="28"/>
          <w:szCs w:val="28"/>
          <w:vertAlign w:val="subscript"/>
          <w:lang w:val="uk-UA"/>
        </w:rPr>
        <w:t>2</w:t>
      </w:r>
      <w:r w:rsidRPr="002A622C">
        <w:rPr>
          <w:rFonts w:ascii="Times New Roman" w:hAnsi="Times New Roman" w:cs="Times New Roman"/>
          <w:sz w:val="28"/>
          <w:szCs w:val="28"/>
          <w:lang w:val="uk-UA"/>
        </w:rPr>
        <w:t xml:space="preserve"> є</w:t>
      </w:r>
    </w:p>
    <w:p w14:paraId="2100680A"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e>
              </m:d>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e>
          </m:d>
          <m:r>
            <w:rPr>
              <w:rFonts w:ascii="Cambria Math" w:hAnsi="Cambria Math" w:cs="Times New Roman"/>
              <w:sz w:val="28"/>
              <w:szCs w:val="28"/>
              <w:lang w:val="uk-UA"/>
            </w:rPr>
            <m:t>=1-ⅇ=</m:t>
          </m:r>
          <m:nary>
            <m:naryPr>
              <m:limLoc m:val="undOvr"/>
              <m:grow m:val="1"/>
              <m:ctrlPr>
                <w:rPr>
                  <w:rFonts w:ascii="Cambria Math" w:hAnsi="Cambria Math" w:cs="Times New Roman"/>
                  <w:i/>
                  <w:sz w:val="28"/>
                  <w:szCs w:val="28"/>
                  <w:lang w:val="uk-UA"/>
                </w:rPr>
              </m:ctrlPr>
            </m:naryPr>
            <m: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sub>
            <m:sup>
              <m:r>
                <w:rPr>
                  <w:rFonts w:ascii="Cambria Math" w:hAnsi="Cambria Math" w:cs="Times New Roman"/>
                  <w:sz w:val="28"/>
                  <w:szCs w:val="28"/>
                  <w:lang w:val="uk-UA"/>
                </w:rPr>
                <m:t>t</m:t>
              </m:r>
            </m:sup>
            <m:e>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s</m:t>
                  </m:r>
                </m:e>
              </m:d>
              <m:r>
                <w:rPr>
                  <w:rFonts w:ascii="Cambria Math" w:hAnsi="Cambria Math" w:cs="Times New Roman"/>
                  <w:sz w:val="28"/>
                  <w:szCs w:val="28"/>
                  <w:lang w:val="uk-UA"/>
                </w:rPr>
                <m:t>ⅆs</m:t>
              </m:r>
            </m:e>
          </m:nary>
        </m:oMath>
      </m:oMathPara>
    </w:p>
    <w:p w14:paraId="27A3FC16"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і так далі для k ≥ 2</w:t>
      </w:r>
    </w:p>
    <w:p w14:paraId="590A9129"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m:t>
                  </m:r>
                </m:sub>
              </m:sSub>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m:t>
                      </m:r>
                    </m:sub>
                  </m:sSub>
                </m:e>
              </m:d>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k-1</m:t>
                  </m:r>
                </m:sub>
              </m:sSub>
            </m:e>
          </m:d>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nary>
                <m:naryPr>
                  <m:limLoc m:val="undOvr"/>
                  <m:grow m:val="1"/>
                  <m:ctrlPr>
                    <w:rPr>
                      <w:rFonts w:ascii="Cambria Math" w:hAnsi="Cambria Math" w:cs="Times New Roman"/>
                      <w:i/>
                      <w:sz w:val="28"/>
                      <w:szCs w:val="28"/>
                      <w:lang w:val="uk-UA"/>
                    </w:rPr>
                  </m:ctrlPr>
                </m:naryPr>
                <m: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k-1</m:t>
                      </m:r>
                    </m:sub>
                  </m:sSub>
                </m:sub>
                <m: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k</m:t>
                      </m:r>
                    </m:sub>
                  </m:sSub>
                </m:sup>
                <m:e>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s</m:t>
                      </m:r>
                    </m:e>
                  </m:d>
                  <m:r>
                    <w:rPr>
                      <w:rFonts w:ascii="Cambria Math" w:hAnsi="Cambria Math" w:cs="Times New Roman"/>
                      <w:sz w:val="28"/>
                      <w:szCs w:val="28"/>
                      <w:lang w:val="uk-UA"/>
                    </w:rPr>
                    <m:t>ds</m:t>
                  </m:r>
                </m:e>
              </m:nary>
            </m:sup>
          </m:sSup>
        </m:oMath>
      </m:oMathPara>
    </w:p>
    <w:p w14:paraId="056FC271"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Можна показати, що k-й час надходження </w:t>
      </w:r>
      <w:proofErr w:type="spellStart"/>
      <w:r w:rsidRPr="002A622C">
        <w:rPr>
          <w:rFonts w:ascii="Times New Roman" w:hAnsi="Times New Roman" w:cs="Times New Roman"/>
          <w:sz w:val="28"/>
          <w:szCs w:val="28"/>
          <w:lang w:val="uk-UA"/>
        </w:rPr>
        <w:t>X</w:t>
      </w:r>
      <w:r w:rsidRPr="002A622C">
        <w:rPr>
          <w:rFonts w:ascii="Times New Roman" w:hAnsi="Times New Roman" w:cs="Times New Roman"/>
          <w:sz w:val="28"/>
          <w:szCs w:val="28"/>
          <w:vertAlign w:val="subscript"/>
          <w:lang w:val="uk-UA"/>
        </w:rPr>
        <w:t>k</w:t>
      </w:r>
      <w:proofErr w:type="spellEnd"/>
      <w:r w:rsidRPr="002A622C">
        <w:rPr>
          <w:rFonts w:ascii="Times New Roman" w:hAnsi="Times New Roman" w:cs="Times New Roman"/>
          <w:sz w:val="28"/>
          <w:szCs w:val="28"/>
          <w:lang w:val="uk-UA"/>
        </w:rPr>
        <w:t xml:space="preserve"> має розподіл</w:t>
      </w:r>
    </w:p>
    <w:p w14:paraId="2B8315C9"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≤t</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sup>
          </m:sSup>
          <m:nary>
            <m:naryPr>
              <m:chr m:val="∑"/>
              <m:limLoc m:val="undOvr"/>
              <m:grow m:val="1"/>
              <m:ctrlPr>
                <w:rPr>
                  <w:rFonts w:ascii="Cambria Math" w:hAnsi="Cambria Math" w:cs="Times New Roman"/>
                  <w:i/>
                  <w:sz w:val="28"/>
                  <w:szCs w:val="28"/>
                  <w:lang w:val="uk-UA"/>
                </w:rPr>
              </m:ctrlPr>
            </m:naryPr>
            <m:sub>
              <m:r>
                <w:rPr>
                  <w:rFonts w:ascii="Cambria Math" w:hAnsi="Cambria Math" w:cs="Times New Roman"/>
                  <w:sz w:val="28"/>
                  <w:szCs w:val="28"/>
                  <w:lang w:val="uk-UA"/>
                </w:rPr>
                <m:t>n=k</m:t>
              </m:r>
            </m:sub>
            <m:sup>
              <m:r>
                <w:rPr>
                  <w:rFonts w:ascii="Cambria Math" w:hAnsi="Cambria Math" w:cs="Times New Roman"/>
                  <w:sz w:val="28"/>
                  <w:szCs w:val="28"/>
                  <w:lang w:val="uk-UA"/>
                </w:rPr>
                <m:t>∞</m:t>
              </m:r>
            </m:sup>
            <m:e>
              <m:f>
                <m:fPr>
                  <m:ctrlPr>
                    <w:rPr>
                      <w:rFonts w:ascii="Cambria Math" w:hAnsi="Cambria Math" w:cs="Times New Roman"/>
                      <w:i/>
                      <w:sz w:val="28"/>
                      <w:szCs w:val="28"/>
                      <w:lang w:val="uk-UA"/>
                    </w:rPr>
                  </m:ctrlPr>
                </m:fPr>
                <m:num>
                  <m:r>
                    <w:rPr>
                      <w:rFonts w:ascii="Cambria Math" w:hAnsi="Cambria Math" w:cs="Times New Roman"/>
                      <w:sz w:val="28"/>
                      <w:szCs w:val="28"/>
                      <w:lang w:val="uk-UA"/>
                    </w:rPr>
                    <m:t>Λ</m:t>
                  </m:r>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e>
          </m:nary>
        </m:oMath>
      </m:oMathPara>
    </w:p>
    <w:p w14:paraId="5EE7845A"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З щільністю </w:t>
      </w:r>
    </w:p>
    <w:p w14:paraId="72CD63B5"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m:oMathPara>
        <m:oMath>
          <m:r>
            <w:rPr>
              <w:rFonts w:ascii="Cambria Math" w:hAnsi="Cambria Math" w:cs="Times New Roman"/>
              <w:sz w:val="28"/>
              <w:szCs w:val="28"/>
              <w:lang w:val="uk-UA"/>
            </w:rPr>
            <m:t>f</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e>
                <m:sup>
                  <m:r>
                    <w:rPr>
                      <w:rFonts w:ascii="Cambria Math" w:hAnsi="Cambria Math" w:cs="Times New Roman"/>
                      <w:sz w:val="28"/>
                      <w:szCs w:val="28"/>
                      <w:lang w:val="uk-UA"/>
                    </w:rPr>
                    <m:t>k-1</m:t>
                  </m:r>
                </m:sup>
              </m:sSup>
            </m:num>
            <m:den>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r>
                <w:rPr>
                  <w:rFonts w:ascii="Cambria Math" w:hAnsi="Cambria Math" w:cs="Times New Roman"/>
                  <w:sz w:val="28"/>
                  <w:szCs w:val="28"/>
                  <w:lang w:val="uk-UA"/>
                </w:rPr>
                <m:t>!</m:t>
              </m:r>
            </m:den>
          </m:f>
          <m:sSup>
            <m:sSupPr>
              <m:ctrlPr>
                <w:rPr>
                  <w:rFonts w:ascii="Cambria Math" w:hAnsi="Cambria Math" w:cs="Times New Roman"/>
                  <w:i/>
                  <w:sz w:val="28"/>
                  <w:szCs w:val="28"/>
                  <w:lang w:val="uk-UA"/>
                </w:rPr>
              </m:ctrlPr>
            </m:sSupPr>
            <m:e>
              <m:r>
                <w:rPr>
                  <w:rFonts w:ascii="Cambria Math" w:hAnsi="Cambria Math" w:cs="Times New Roman"/>
                  <w:sz w:val="28"/>
                  <w:szCs w:val="28"/>
                  <w:lang w:val="uk-UA"/>
                </w:rPr>
                <m:t>ⅇ</m:t>
              </m:r>
            </m:e>
            <m:sup>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sup>
          </m:sSup>
        </m:oMath>
      </m:oMathPara>
    </w:p>
    <w:p w14:paraId="4C770FFD"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Умова на n точок </w:t>
      </w:r>
      <m:oMath>
        <m:sSubSup>
          <m:sSubSupPr>
            <m:ctrlPr>
              <w:rPr>
                <w:rFonts w:ascii="Cambria Math" w:hAnsi="Cambria Math" w:cs="Times New Roman"/>
                <w:i/>
                <w:sz w:val="28"/>
                <w:szCs w:val="28"/>
                <w:lang w:val="uk-UA"/>
              </w:rPr>
            </m:ctrlPr>
          </m:sSub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ⅈ=0</m:t>
            </m:r>
          </m:sub>
          <m:sup>
            <m:r>
              <w:rPr>
                <w:rFonts w:ascii="Cambria Math" w:hAnsi="Cambria Math" w:cs="Times New Roman"/>
                <w:sz w:val="28"/>
                <w:szCs w:val="28"/>
                <w:lang w:val="uk-UA"/>
              </w:rPr>
              <m:t>n</m:t>
            </m:r>
          </m:sup>
        </m:sSubSup>
      </m:oMath>
      <w:r w:rsidRPr="002A622C">
        <w:rPr>
          <w:rFonts w:ascii="Times New Roman" w:hAnsi="Times New Roman" w:cs="Times New Roman"/>
          <w:sz w:val="28"/>
          <w:szCs w:val="28"/>
          <w:lang w:val="uk-UA"/>
        </w:rPr>
        <w:t xml:space="preserve"> пуассонівського процесу, що існує в деякому обмеженому </w:t>
      </w:r>
      <w:r w:rsidRPr="002A622C">
        <w:rPr>
          <w:rFonts w:ascii="Times New Roman" w:hAnsi="Times New Roman" w:cs="Times New Roman"/>
          <w:sz w:val="28"/>
          <w:szCs w:val="28"/>
          <w:lang w:val="uk-UA"/>
        </w:rPr>
        <w:lastRenderedPageBreak/>
        <w:t>інтервалі [0, t]. Ми називаємо ці точки умовним часом надходження блоку. Якщо процес Пуассона є однорідним, то умовні часи надходже</w:t>
      </w:r>
      <w:proofErr w:type="spellStart"/>
      <w:r w:rsidRPr="002A622C">
        <w:rPr>
          <w:rFonts w:ascii="Times New Roman" w:hAnsi="Times New Roman" w:cs="Times New Roman"/>
          <w:sz w:val="28"/>
          <w:szCs w:val="28"/>
          <w:lang w:val="uk-UA"/>
        </w:rPr>
        <w:t>ння</w:t>
      </w:r>
      <w:proofErr w:type="spellEnd"/>
      <w:r w:rsidRPr="002A622C">
        <w:rPr>
          <w:rFonts w:ascii="Times New Roman" w:hAnsi="Times New Roman" w:cs="Times New Roman"/>
          <w:sz w:val="28"/>
          <w:szCs w:val="28"/>
          <w:lang w:val="uk-UA"/>
        </w:rPr>
        <w:t xml:space="preserve"> рівномірно і незалежно розподілені, утворюючи n рівномірних випадкових величин на [0, t]. Ця різниця між часом очікування </w:t>
      </w:r>
      <w:proofErr w:type="spellStart"/>
      <w:r w:rsidRPr="002A622C">
        <w:rPr>
          <w:rFonts w:ascii="Times New Roman" w:hAnsi="Times New Roman" w:cs="Times New Roman"/>
          <w:sz w:val="28"/>
          <w:szCs w:val="28"/>
          <w:lang w:val="uk-UA"/>
        </w:rPr>
        <w:t>T</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та умовним часом надходження </w:t>
      </w:r>
      <w:proofErr w:type="spellStart"/>
      <w:r w:rsidRPr="002A622C">
        <w:rPr>
          <w:rFonts w:ascii="Times New Roman" w:hAnsi="Times New Roman" w:cs="Times New Roman"/>
          <w:sz w:val="28"/>
          <w:szCs w:val="28"/>
          <w:lang w:val="uk-UA"/>
        </w:rPr>
        <w:t>U</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відіграє роль у тесті Пуассона. </w:t>
      </w:r>
    </w:p>
    <w:p w14:paraId="0EAD32DB"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Для неоднорідного </w:t>
      </w:r>
      <w:proofErr w:type="spellStart"/>
      <w:r w:rsidRPr="002A622C">
        <w:rPr>
          <w:rFonts w:ascii="Times New Roman" w:hAnsi="Times New Roman" w:cs="Times New Roman"/>
          <w:sz w:val="28"/>
          <w:szCs w:val="28"/>
          <w:lang w:val="uk-UA"/>
        </w:rPr>
        <w:t>пуассонівського</w:t>
      </w:r>
      <w:proofErr w:type="spellEnd"/>
      <w:r w:rsidRPr="002A622C">
        <w:rPr>
          <w:rFonts w:ascii="Times New Roman" w:hAnsi="Times New Roman" w:cs="Times New Roman"/>
          <w:sz w:val="28"/>
          <w:szCs w:val="28"/>
          <w:lang w:val="uk-UA"/>
        </w:rPr>
        <w:t xml:space="preserve"> процесу кожна точка </w:t>
      </w:r>
      <w:proofErr w:type="spellStart"/>
      <w:r w:rsidRPr="002A622C">
        <w:rPr>
          <w:rFonts w:ascii="Times New Roman" w:hAnsi="Times New Roman" w:cs="Times New Roman"/>
          <w:sz w:val="28"/>
          <w:szCs w:val="28"/>
          <w:lang w:val="uk-UA"/>
        </w:rPr>
        <w:t>U</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незалежно розподілена на інтервалі [0, t] із розподілом</w:t>
      </w:r>
    </w:p>
    <w:p w14:paraId="2584BC26" w14:textId="77777777" w:rsidR="002A622C" w:rsidRPr="002A622C" w:rsidRDefault="002A622C" w:rsidP="002A622C">
      <w:pPr>
        <w:pStyle w:val="afa"/>
        <w:spacing w:before="200" w:line="360" w:lineRule="auto"/>
        <w:ind w:firstLine="567"/>
        <w:jc w:val="both"/>
        <w:rPr>
          <w:rFonts w:ascii="Times New Roman" w:hAnsi="Times New Roman" w:cs="Times New Roman"/>
          <w:sz w:val="28"/>
          <w:szCs w:val="28"/>
          <w:lang w:val="uk-UA"/>
        </w:rPr>
      </w:pPr>
      <m:oMath>
        <m:r>
          <m:rPr>
            <m:scr m:val="double-struck"/>
          </m:rPr>
          <w:rPr>
            <w:rFonts w:ascii="Cambria Math" w:hAnsi="Cambria Math" w:cs="Times New Roman"/>
            <w:sz w:val="28"/>
            <w:szCs w:val="28"/>
            <w:lang w:val="uk-UA"/>
          </w:rPr>
          <m:t>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m:t>
                </m:r>
              </m:sub>
            </m:sSub>
            <m:r>
              <w:rPr>
                <w:rFonts w:ascii="Cambria Math" w:hAnsi="Cambria Math" w:cs="Times New Roman"/>
                <w:sz w:val="28"/>
                <w:szCs w:val="28"/>
                <w:lang w:val="uk-UA"/>
              </w:rPr>
              <m:t>≤u</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u</m:t>
                </m:r>
              </m:e>
            </m:d>
          </m:num>
          <m:den>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den>
        </m:f>
      </m:oMath>
      <w:r w:rsidRPr="002A622C">
        <w:rPr>
          <w:rFonts w:ascii="Times New Roman" w:hAnsi="Times New Roman" w:cs="Times New Roman"/>
          <w:sz w:val="28"/>
          <w:szCs w:val="28"/>
          <w:lang w:val="uk-UA"/>
        </w:rPr>
        <w:t xml:space="preserve"> , </w:t>
      </w:r>
      <m:oMath>
        <m:r>
          <w:rPr>
            <w:rFonts w:ascii="Cambria Math" w:hAnsi="Cambria Math" w:cs="Times New Roman"/>
            <w:sz w:val="28"/>
            <w:szCs w:val="28"/>
            <w:lang w:val="uk-UA"/>
          </w:rPr>
          <m:t>u∈</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0,t</m:t>
            </m:r>
          </m:e>
        </m:d>
      </m:oMath>
    </w:p>
    <w:p w14:paraId="7032C74F" w14:textId="77777777" w:rsidR="002A622C" w:rsidRPr="002A622C" w:rsidRDefault="002A622C" w:rsidP="002A622C">
      <w:pPr>
        <w:pStyle w:val="afa"/>
        <w:spacing w:before="200" w:line="360" w:lineRule="auto"/>
        <w:jc w:val="both"/>
        <w:rPr>
          <w:rFonts w:ascii="Times New Roman" w:hAnsi="Times New Roman" w:cs="Times New Roman"/>
          <w:sz w:val="28"/>
          <w:szCs w:val="28"/>
          <w:lang w:val="uk-UA"/>
        </w:rPr>
      </w:pPr>
      <w:r w:rsidRPr="002A622C">
        <w:rPr>
          <w:rFonts w:ascii="Times New Roman" w:hAnsi="Times New Roman" w:cs="Times New Roman"/>
          <w:sz w:val="28"/>
          <w:szCs w:val="28"/>
          <w:lang w:val="uk-UA"/>
        </w:rPr>
        <w:t xml:space="preserve">Якщо розподіл кожного </w:t>
      </w:r>
      <w:proofErr w:type="spellStart"/>
      <w:r w:rsidRPr="002A622C">
        <w:rPr>
          <w:rFonts w:ascii="Times New Roman" w:hAnsi="Times New Roman" w:cs="Times New Roman"/>
          <w:sz w:val="28"/>
          <w:szCs w:val="28"/>
          <w:lang w:val="uk-UA"/>
        </w:rPr>
        <w:t>U</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відомий і оборотний, то кожен </w:t>
      </w:r>
      <w:proofErr w:type="spellStart"/>
      <w:r w:rsidRPr="002A622C">
        <w:rPr>
          <w:rFonts w:ascii="Times New Roman" w:hAnsi="Times New Roman" w:cs="Times New Roman"/>
          <w:sz w:val="28"/>
          <w:szCs w:val="28"/>
          <w:lang w:val="uk-UA"/>
        </w:rPr>
        <w:t>U</w:t>
      </w:r>
      <w:r w:rsidRPr="002A622C">
        <w:rPr>
          <w:rFonts w:ascii="Times New Roman" w:hAnsi="Times New Roman" w:cs="Times New Roman"/>
          <w:sz w:val="28"/>
          <w:szCs w:val="28"/>
          <w:vertAlign w:val="subscript"/>
          <w:lang w:val="uk-UA"/>
        </w:rPr>
        <w:t>i</w:t>
      </w:r>
      <w:proofErr w:type="spellEnd"/>
      <w:r w:rsidRPr="002A622C">
        <w:rPr>
          <w:rFonts w:ascii="Times New Roman" w:hAnsi="Times New Roman" w:cs="Times New Roman"/>
          <w:sz w:val="28"/>
          <w:szCs w:val="28"/>
          <w:lang w:val="uk-UA"/>
        </w:rPr>
        <w:t xml:space="preserve"> може бути 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24EB623F" w14:textId="77777777" w:rsidR="002A622C" w:rsidRPr="002A622C" w:rsidRDefault="002A622C" w:rsidP="002A622C">
      <w:pPr>
        <w:spacing w:line="360" w:lineRule="auto"/>
        <w:jc w:val="both"/>
        <w:rPr>
          <w:rFonts w:ascii="Times New Roman" w:hAnsi="Times New Roman" w:cs="Times New Roman"/>
          <w:sz w:val="28"/>
          <w:szCs w:val="28"/>
          <w:lang w:val="uk-UA"/>
        </w:rPr>
      </w:pPr>
    </w:p>
    <w:sectPr w:rsidR="002A622C" w:rsidRPr="002A622C">
      <w:pgSz w:w="11906" w:h="16838"/>
      <w:pgMar w:top="1134" w:right="567" w:bottom="850"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1AE12" w14:textId="77777777" w:rsidR="00F20399" w:rsidRDefault="00F20399">
      <w:pPr>
        <w:spacing w:after="0" w:line="240" w:lineRule="auto"/>
      </w:pPr>
      <w:r>
        <w:separator/>
      </w:r>
    </w:p>
  </w:endnote>
  <w:endnote w:type="continuationSeparator" w:id="0">
    <w:p w14:paraId="76D0ADCC" w14:textId="77777777" w:rsidR="00F20399" w:rsidRDefault="00F20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є">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14E6" w14:textId="77777777" w:rsidR="00F20399" w:rsidRDefault="00F20399">
      <w:pPr>
        <w:spacing w:after="0" w:line="240" w:lineRule="auto"/>
      </w:pPr>
      <w:r>
        <w:separator/>
      </w:r>
    </w:p>
  </w:footnote>
  <w:footnote w:type="continuationSeparator" w:id="0">
    <w:p w14:paraId="39DEE8B5" w14:textId="77777777" w:rsidR="00F20399" w:rsidRDefault="00F20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09A2" w14:textId="77777777" w:rsidR="00B052F8" w:rsidRDefault="00B052F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842"/>
    <w:multiLevelType w:val="hybridMultilevel"/>
    <w:tmpl w:val="5D8E8E2C"/>
    <w:lvl w:ilvl="0" w:tplc="AED84350">
      <w:start w:val="1"/>
      <w:numFmt w:val="bullet"/>
      <w:lvlText w:val="·"/>
      <w:lvlJc w:val="left"/>
      <w:pPr>
        <w:ind w:left="720" w:hanging="360"/>
      </w:pPr>
      <w:rPr>
        <w:rFonts w:ascii="Symbol" w:eastAsia="Symbol" w:hAnsi="Symbol" w:cs="Symbol" w:hint="default"/>
      </w:rPr>
    </w:lvl>
    <w:lvl w:ilvl="1" w:tplc="D4C4E06A">
      <w:start w:val="1"/>
      <w:numFmt w:val="bullet"/>
      <w:lvlText w:val="o"/>
      <w:lvlJc w:val="left"/>
      <w:pPr>
        <w:ind w:left="1440" w:hanging="360"/>
      </w:pPr>
      <w:rPr>
        <w:rFonts w:ascii="Courier New" w:eastAsia="Courier New" w:hAnsi="Courier New" w:cs="Courier New" w:hint="default"/>
      </w:rPr>
    </w:lvl>
    <w:lvl w:ilvl="2" w:tplc="E0DAA1D6">
      <w:start w:val="1"/>
      <w:numFmt w:val="bullet"/>
      <w:lvlText w:val="§"/>
      <w:lvlJc w:val="left"/>
      <w:pPr>
        <w:ind w:left="2160" w:hanging="360"/>
      </w:pPr>
      <w:rPr>
        <w:rFonts w:ascii="Wingdings" w:eastAsia="Wingdings" w:hAnsi="Wingdings" w:cs="Wingdings" w:hint="default"/>
      </w:rPr>
    </w:lvl>
    <w:lvl w:ilvl="3" w:tplc="1A16464A">
      <w:start w:val="1"/>
      <w:numFmt w:val="bullet"/>
      <w:lvlText w:val="·"/>
      <w:lvlJc w:val="left"/>
      <w:pPr>
        <w:ind w:left="2880" w:hanging="360"/>
      </w:pPr>
      <w:rPr>
        <w:rFonts w:ascii="Symbol" w:eastAsia="Symbol" w:hAnsi="Symbol" w:cs="Symbol" w:hint="default"/>
      </w:rPr>
    </w:lvl>
    <w:lvl w:ilvl="4" w:tplc="DBE20702">
      <w:start w:val="1"/>
      <w:numFmt w:val="bullet"/>
      <w:lvlText w:val="o"/>
      <w:lvlJc w:val="left"/>
      <w:pPr>
        <w:ind w:left="3600" w:hanging="360"/>
      </w:pPr>
      <w:rPr>
        <w:rFonts w:ascii="Courier New" w:eastAsia="Courier New" w:hAnsi="Courier New" w:cs="Courier New" w:hint="default"/>
      </w:rPr>
    </w:lvl>
    <w:lvl w:ilvl="5" w:tplc="56D0D9A4">
      <w:start w:val="1"/>
      <w:numFmt w:val="bullet"/>
      <w:lvlText w:val="§"/>
      <w:lvlJc w:val="left"/>
      <w:pPr>
        <w:ind w:left="4320" w:hanging="360"/>
      </w:pPr>
      <w:rPr>
        <w:rFonts w:ascii="Wingdings" w:eastAsia="Wingdings" w:hAnsi="Wingdings" w:cs="Wingdings" w:hint="default"/>
      </w:rPr>
    </w:lvl>
    <w:lvl w:ilvl="6" w:tplc="166204FC">
      <w:start w:val="1"/>
      <w:numFmt w:val="bullet"/>
      <w:lvlText w:val="·"/>
      <w:lvlJc w:val="left"/>
      <w:pPr>
        <w:ind w:left="5040" w:hanging="360"/>
      </w:pPr>
      <w:rPr>
        <w:rFonts w:ascii="Symbol" w:eastAsia="Symbol" w:hAnsi="Symbol" w:cs="Symbol" w:hint="default"/>
      </w:rPr>
    </w:lvl>
    <w:lvl w:ilvl="7" w:tplc="8D6CE3FC">
      <w:start w:val="1"/>
      <w:numFmt w:val="bullet"/>
      <w:lvlText w:val="o"/>
      <w:lvlJc w:val="left"/>
      <w:pPr>
        <w:ind w:left="5760" w:hanging="360"/>
      </w:pPr>
      <w:rPr>
        <w:rFonts w:ascii="Courier New" w:eastAsia="Courier New" w:hAnsi="Courier New" w:cs="Courier New" w:hint="default"/>
      </w:rPr>
    </w:lvl>
    <w:lvl w:ilvl="8" w:tplc="FA94C3E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1C8C5802"/>
    <w:multiLevelType w:val="hybridMultilevel"/>
    <w:tmpl w:val="CF6AB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0E4E5F"/>
    <w:multiLevelType w:val="multilevel"/>
    <w:tmpl w:val="A4443F9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 w15:restartNumberingAfterBreak="0">
    <w:nsid w:val="2D665219"/>
    <w:multiLevelType w:val="hybridMultilevel"/>
    <w:tmpl w:val="C41E321A"/>
    <w:lvl w:ilvl="0" w:tplc="6D06FF0C">
      <w:start w:val="1"/>
      <w:numFmt w:val="decimal"/>
      <w:lvlText w:val="%1."/>
      <w:lvlJc w:val="left"/>
    </w:lvl>
    <w:lvl w:ilvl="1" w:tplc="F21A5EFE">
      <w:start w:val="1"/>
      <w:numFmt w:val="lowerLetter"/>
      <w:lvlText w:val="%2."/>
      <w:lvlJc w:val="left"/>
      <w:pPr>
        <w:ind w:left="1440" w:hanging="360"/>
      </w:pPr>
    </w:lvl>
    <w:lvl w:ilvl="2" w:tplc="AC942C76">
      <w:start w:val="1"/>
      <w:numFmt w:val="lowerRoman"/>
      <w:lvlText w:val="%3."/>
      <w:lvlJc w:val="right"/>
      <w:pPr>
        <w:ind w:left="2160" w:hanging="180"/>
      </w:pPr>
    </w:lvl>
    <w:lvl w:ilvl="3" w:tplc="26CEF6C8">
      <w:start w:val="1"/>
      <w:numFmt w:val="decimal"/>
      <w:lvlText w:val="%4."/>
      <w:lvlJc w:val="left"/>
      <w:pPr>
        <w:ind w:left="2880" w:hanging="360"/>
      </w:pPr>
    </w:lvl>
    <w:lvl w:ilvl="4" w:tplc="FF6205D6">
      <w:start w:val="1"/>
      <w:numFmt w:val="lowerLetter"/>
      <w:lvlText w:val="%5."/>
      <w:lvlJc w:val="left"/>
      <w:pPr>
        <w:ind w:left="3600" w:hanging="360"/>
      </w:pPr>
    </w:lvl>
    <w:lvl w:ilvl="5" w:tplc="51FCCB32">
      <w:start w:val="1"/>
      <w:numFmt w:val="lowerRoman"/>
      <w:lvlText w:val="%6."/>
      <w:lvlJc w:val="right"/>
      <w:pPr>
        <w:ind w:left="4320" w:hanging="180"/>
      </w:pPr>
    </w:lvl>
    <w:lvl w:ilvl="6" w:tplc="CD1C541A">
      <w:start w:val="1"/>
      <w:numFmt w:val="decimal"/>
      <w:lvlText w:val="%7."/>
      <w:lvlJc w:val="left"/>
      <w:pPr>
        <w:ind w:left="5040" w:hanging="360"/>
      </w:pPr>
    </w:lvl>
    <w:lvl w:ilvl="7" w:tplc="FC42FA50">
      <w:start w:val="1"/>
      <w:numFmt w:val="lowerLetter"/>
      <w:lvlText w:val="%8."/>
      <w:lvlJc w:val="left"/>
      <w:pPr>
        <w:ind w:left="5760" w:hanging="360"/>
      </w:pPr>
    </w:lvl>
    <w:lvl w:ilvl="8" w:tplc="61B8471E">
      <w:start w:val="1"/>
      <w:numFmt w:val="lowerRoman"/>
      <w:lvlText w:val="%9."/>
      <w:lvlJc w:val="right"/>
      <w:pPr>
        <w:ind w:left="6480" w:hanging="180"/>
      </w:pPr>
    </w:lvl>
  </w:abstractNum>
  <w:abstractNum w:abstractNumId="4" w15:restartNumberingAfterBreak="0">
    <w:nsid w:val="36DA098B"/>
    <w:multiLevelType w:val="hybridMultilevel"/>
    <w:tmpl w:val="6F7A17B0"/>
    <w:lvl w:ilvl="0" w:tplc="2C089978">
      <w:start w:val="1"/>
      <w:numFmt w:val="decimal"/>
      <w:lvlText w:val="%1."/>
      <w:lvlJc w:val="left"/>
      <w:pPr>
        <w:ind w:left="720" w:hanging="360"/>
      </w:pPr>
    </w:lvl>
    <w:lvl w:ilvl="1" w:tplc="188E5930">
      <w:start w:val="1"/>
      <w:numFmt w:val="lowerLetter"/>
      <w:lvlText w:val="%2."/>
      <w:lvlJc w:val="left"/>
      <w:pPr>
        <w:ind w:left="1440" w:hanging="360"/>
      </w:pPr>
    </w:lvl>
    <w:lvl w:ilvl="2" w:tplc="19644F34">
      <w:start w:val="1"/>
      <w:numFmt w:val="lowerRoman"/>
      <w:lvlText w:val="%3."/>
      <w:lvlJc w:val="right"/>
      <w:pPr>
        <w:ind w:left="2160" w:hanging="180"/>
      </w:pPr>
    </w:lvl>
    <w:lvl w:ilvl="3" w:tplc="090A2790">
      <w:start w:val="1"/>
      <w:numFmt w:val="decimal"/>
      <w:lvlText w:val="%4."/>
      <w:lvlJc w:val="left"/>
      <w:pPr>
        <w:ind w:left="2880" w:hanging="360"/>
      </w:pPr>
    </w:lvl>
    <w:lvl w:ilvl="4" w:tplc="0C00AC76">
      <w:start w:val="1"/>
      <w:numFmt w:val="lowerLetter"/>
      <w:lvlText w:val="%5."/>
      <w:lvlJc w:val="left"/>
      <w:pPr>
        <w:ind w:left="3600" w:hanging="360"/>
      </w:pPr>
    </w:lvl>
    <w:lvl w:ilvl="5" w:tplc="9DC076F2">
      <w:start w:val="1"/>
      <w:numFmt w:val="lowerRoman"/>
      <w:lvlText w:val="%6."/>
      <w:lvlJc w:val="right"/>
      <w:pPr>
        <w:ind w:left="4320" w:hanging="180"/>
      </w:pPr>
    </w:lvl>
    <w:lvl w:ilvl="6" w:tplc="B25ADAFE">
      <w:start w:val="1"/>
      <w:numFmt w:val="decimal"/>
      <w:lvlText w:val="%7."/>
      <w:lvlJc w:val="left"/>
      <w:pPr>
        <w:ind w:left="5040" w:hanging="360"/>
      </w:pPr>
    </w:lvl>
    <w:lvl w:ilvl="7" w:tplc="D59698E2">
      <w:start w:val="1"/>
      <w:numFmt w:val="lowerLetter"/>
      <w:lvlText w:val="%8."/>
      <w:lvlJc w:val="left"/>
      <w:pPr>
        <w:ind w:left="5760" w:hanging="360"/>
      </w:pPr>
    </w:lvl>
    <w:lvl w:ilvl="8" w:tplc="C682DCC4">
      <w:start w:val="1"/>
      <w:numFmt w:val="lowerRoman"/>
      <w:lvlText w:val="%9."/>
      <w:lvlJc w:val="right"/>
      <w:pPr>
        <w:ind w:left="6480" w:hanging="180"/>
      </w:pPr>
    </w:lvl>
  </w:abstractNum>
  <w:abstractNum w:abstractNumId="5" w15:restartNumberingAfterBreak="0">
    <w:nsid w:val="45284D0E"/>
    <w:multiLevelType w:val="multilevel"/>
    <w:tmpl w:val="AA5C19F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6" w15:restartNumberingAfterBreak="0">
    <w:nsid w:val="455227BA"/>
    <w:multiLevelType w:val="hybridMultilevel"/>
    <w:tmpl w:val="C1D6C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2909D6"/>
    <w:multiLevelType w:val="hybridMultilevel"/>
    <w:tmpl w:val="04E64462"/>
    <w:lvl w:ilvl="0" w:tplc="F4CE1056">
      <w:start w:val="1"/>
      <w:numFmt w:val="decimal"/>
      <w:lvlText w:val="%1."/>
      <w:lvlJc w:val="left"/>
      <w:pPr>
        <w:ind w:left="720" w:hanging="360"/>
      </w:pPr>
    </w:lvl>
    <w:lvl w:ilvl="1" w:tplc="1B9CA10E">
      <w:start w:val="1"/>
      <w:numFmt w:val="lowerLetter"/>
      <w:lvlText w:val="%2."/>
      <w:lvlJc w:val="left"/>
      <w:pPr>
        <w:ind w:left="1440" w:hanging="360"/>
      </w:pPr>
    </w:lvl>
    <w:lvl w:ilvl="2" w:tplc="03D68F70">
      <w:start w:val="1"/>
      <w:numFmt w:val="lowerRoman"/>
      <w:lvlText w:val="%3."/>
      <w:lvlJc w:val="right"/>
      <w:pPr>
        <w:ind w:left="2160" w:hanging="180"/>
      </w:pPr>
    </w:lvl>
    <w:lvl w:ilvl="3" w:tplc="653E8DAA">
      <w:start w:val="1"/>
      <w:numFmt w:val="decimal"/>
      <w:lvlText w:val="%4."/>
      <w:lvlJc w:val="left"/>
      <w:pPr>
        <w:ind w:left="2880" w:hanging="360"/>
      </w:pPr>
    </w:lvl>
    <w:lvl w:ilvl="4" w:tplc="2BDE38CA">
      <w:start w:val="1"/>
      <w:numFmt w:val="lowerLetter"/>
      <w:lvlText w:val="%5."/>
      <w:lvlJc w:val="left"/>
      <w:pPr>
        <w:ind w:left="3600" w:hanging="360"/>
      </w:pPr>
    </w:lvl>
    <w:lvl w:ilvl="5" w:tplc="1AA805A6">
      <w:start w:val="1"/>
      <w:numFmt w:val="lowerRoman"/>
      <w:lvlText w:val="%6."/>
      <w:lvlJc w:val="right"/>
      <w:pPr>
        <w:ind w:left="4320" w:hanging="180"/>
      </w:pPr>
    </w:lvl>
    <w:lvl w:ilvl="6" w:tplc="00A87F0C">
      <w:start w:val="1"/>
      <w:numFmt w:val="decimal"/>
      <w:lvlText w:val="%7."/>
      <w:lvlJc w:val="left"/>
      <w:pPr>
        <w:ind w:left="5040" w:hanging="360"/>
      </w:pPr>
    </w:lvl>
    <w:lvl w:ilvl="7" w:tplc="6DCEDB80">
      <w:start w:val="1"/>
      <w:numFmt w:val="lowerLetter"/>
      <w:lvlText w:val="%8."/>
      <w:lvlJc w:val="left"/>
      <w:pPr>
        <w:ind w:left="5760" w:hanging="360"/>
      </w:pPr>
    </w:lvl>
    <w:lvl w:ilvl="8" w:tplc="5F9A011C">
      <w:start w:val="1"/>
      <w:numFmt w:val="lowerRoman"/>
      <w:lvlText w:val="%9."/>
      <w:lvlJc w:val="right"/>
      <w:pPr>
        <w:ind w:left="6480" w:hanging="180"/>
      </w:pPr>
    </w:lvl>
  </w:abstractNum>
  <w:abstractNum w:abstractNumId="8" w15:restartNumberingAfterBreak="0">
    <w:nsid w:val="5DF00218"/>
    <w:multiLevelType w:val="hybridMultilevel"/>
    <w:tmpl w:val="FEF213B4"/>
    <w:lvl w:ilvl="0" w:tplc="5B1CB46E">
      <w:start w:val="1"/>
      <w:numFmt w:val="bullet"/>
      <w:lvlText w:val="·"/>
      <w:lvlJc w:val="left"/>
      <w:pPr>
        <w:ind w:left="720" w:hanging="360"/>
      </w:pPr>
      <w:rPr>
        <w:rFonts w:ascii="Symbol" w:eastAsia="Symbol" w:hAnsi="Symbol" w:cs="Symbol" w:hint="default"/>
      </w:rPr>
    </w:lvl>
    <w:lvl w:ilvl="1" w:tplc="8E84EF18">
      <w:start w:val="1"/>
      <w:numFmt w:val="bullet"/>
      <w:lvlText w:val="o"/>
      <w:lvlJc w:val="left"/>
      <w:pPr>
        <w:ind w:left="1440" w:hanging="360"/>
      </w:pPr>
      <w:rPr>
        <w:rFonts w:ascii="Courier New" w:eastAsia="Courier New" w:hAnsi="Courier New" w:cs="Courier New" w:hint="default"/>
      </w:rPr>
    </w:lvl>
    <w:lvl w:ilvl="2" w:tplc="21DC6B02">
      <w:start w:val="1"/>
      <w:numFmt w:val="bullet"/>
      <w:lvlText w:val="§"/>
      <w:lvlJc w:val="left"/>
      <w:pPr>
        <w:ind w:left="2160" w:hanging="360"/>
      </w:pPr>
      <w:rPr>
        <w:rFonts w:ascii="Wingdings" w:eastAsia="Wingdings" w:hAnsi="Wingdings" w:cs="Wingdings" w:hint="default"/>
      </w:rPr>
    </w:lvl>
    <w:lvl w:ilvl="3" w:tplc="B52C08C8">
      <w:start w:val="1"/>
      <w:numFmt w:val="bullet"/>
      <w:lvlText w:val="·"/>
      <w:lvlJc w:val="left"/>
      <w:pPr>
        <w:ind w:left="2880" w:hanging="360"/>
      </w:pPr>
      <w:rPr>
        <w:rFonts w:ascii="Symbol" w:eastAsia="Symbol" w:hAnsi="Symbol" w:cs="Symbol" w:hint="default"/>
      </w:rPr>
    </w:lvl>
    <w:lvl w:ilvl="4" w:tplc="303E2722">
      <w:start w:val="1"/>
      <w:numFmt w:val="bullet"/>
      <w:lvlText w:val="o"/>
      <w:lvlJc w:val="left"/>
      <w:pPr>
        <w:ind w:left="3600" w:hanging="360"/>
      </w:pPr>
      <w:rPr>
        <w:rFonts w:ascii="Courier New" w:eastAsia="Courier New" w:hAnsi="Courier New" w:cs="Courier New" w:hint="default"/>
      </w:rPr>
    </w:lvl>
    <w:lvl w:ilvl="5" w:tplc="919C9454">
      <w:start w:val="1"/>
      <w:numFmt w:val="bullet"/>
      <w:lvlText w:val="§"/>
      <w:lvlJc w:val="left"/>
      <w:pPr>
        <w:ind w:left="4320" w:hanging="360"/>
      </w:pPr>
      <w:rPr>
        <w:rFonts w:ascii="Wingdings" w:eastAsia="Wingdings" w:hAnsi="Wingdings" w:cs="Wingdings" w:hint="default"/>
      </w:rPr>
    </w:lvl>
    <w:lvl w:ilvl="6" w:tplc="D584C4B6">
      <w:start w:val="1"/>
      <w:numFmt w:val="bullet"/>
      <w:lvlText w:val="·"/>
      <w:lvlJc w:val="left"/>
      <w:pPr>
        <w:ind w:left="5040" w:hanging="360"/>
      </w:pPr>
      <w:rPr>
        <w:rFonts w:ascii="Symbol" w:eastAsia="Symbol" w:hAnsi="Symbol" w:cs="Symbol" w:hint="default"/>
      </w:rPr>
    </w:lvl>
    <w:lvl w:ilvl="7" w:tplc="1B7EFDC6">
      <w:start w:val="1"/>
      <w:numFmt w:val="bullet"/>
      <w:lvlText w:val="o"/>
      <w:lvlJc w:val="left"/>
      <w:pPr>
        <w:ind w:left="5760" w:hanging="360"/>
      </w:pPr>
      <w:rPr>
        <w:rFonts w:ascii="Courier New" w:eastAsia="Courier New" w:hAnsi="Courier New" w:cs="Courier New" w:hint="default"/>
      </w:rPr>
    </w:lvl>
    <w:lvl w:ilvl="8" w:tplc="577E0442">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62EF26A8"/>
    <w:multiLevelType w:val="multilevel"/>
    <w:tmpl w:val="86668F5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D995C4E"/>
    <w:multiLevelType w:val="hybridMultilevel"/>
    <w:tmpl w:val="E73ECD34"/>
    <w:lvl w:ilvl="0" w:tplc="4794616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AD6371"/>
    <w:multiLevelType w:val="hybridMultilevel"/>
    <w:tmpl w:val="539A8D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8548B1"/>
    <w:multiLevelType w:val="hybridMultilevel"/>
    <w:tmpl w:val="FDE87944"/>
    <w:lvl w:ilvl="0" w:tplc="C5EEB518">
      <w:start w:val="1"/>
      <w:numFmt w:val="decimal"/>
      <w:lvlText w:val="%1."/>
      <w:lvlJc w:val="left"/>
      <w:pPr>
        <w:ind w:left="720" w:hanging="360"/>
      </w:pPr>
    </w:lvl>
    <w:lvl w:ilvl="1" w:tplc="E9D2D68C">
      <w:start w:val="1"/>
      <w:numFmt w:val="lowerLetter"/>
      <w:lvlText w:val="%2."/>
      <w:lvlJc w:val="left"/>
      <w:pPr>
        <w:ind w:left="1440" w:hanging="360"/>
      </w:pPr>
    </w:lvl>
    <w:lvl w:ilvl="2" w:tplc="3790DFE4">
      <w:start w:val="1"/>
      <w:numFmt w:val="lowerRoman"/>
      <w:lvlText w:val="%3."/>
      <w:lvlJc w:val="right"/>
      <w:pPr>
        <w:ind w:left="2160" w:hanging="180"/>
      </w:pPr>
    </w:lvl>
    <w:lvl w:ilvl="3" w:tplc="F1500F82">
      <w:start w:val="1"/>
      <w:numFmt w:val="decimal"/>
      <w:lvlText w:val="%4."/>
      <w:lvlJc w:val="left"/>
      <w:pPr>
        <w:ind w:left="2880" w:hanging="360"/>
      </w:pPr>
    </w:lvl>
    <w:lvl w:ilvl="4" w:tplc="2D405C5A">
      <w:start w:val="1"/>
      <w:numFmt w:val="lowerLetter"/>
      <w:lvlText w:val="%5."/>
      <w:lvlJc w:val="left"/>
      <w:pPr>
        <w:ind w:left="3600" w:hanging="360"/>
      </w:pPr>
    </w:lvl>
    <w:lvl w:ilvl="5" w:tplc="83665AD2">
      <w:start w:val="1"/>
      <w:numFmt w:val="lowerRoman"/>
      <w:lvlText w:val="%6."/>
      <w:lvlJc w:val="right"/>
      <w:pPr>
        <w:ind w:left="4320" w:hanging="180"/>
      </w:pPr>
    </w:lvl>
    <w:lvl w:ilvl="6" w:tplc="BAA4B690">
      <w:start w:val="1"/>
      <w:numFmt w:val="decimal"/>
      <w:lvlText w:val="%7."/>
      <w:lvlJc w:val="left"/>
      <w:pPr>
        <w:ind w:left="5040" w:hanging="360"/>
      </w:pPr>
    </w:lvl>
    <w:lvl w:ilvl="7" w:tplc="518CE0A4">
      <w:start w:val="1"/>
      <w:numFmt w:val="lowerLetter"/>
      <w:lvlText w:val="%8."/>
      <w:lvlJc w:val="left"/>
      <w:pPr>
        <w:ind w:left="5760" w:hanging="360"/>
      </w:pPr>
    </w:lvl>
    <w:lvl w:ilvl="8" w:tplc="A7C83C08">
      <w:start w:val="1"/>
      <w:numFmt w:val="lowerRoman"/>
      <w:lvlText w:val="%9."/>
      <w:lvlJc w:val="right"/>
      <w:pPr>
        <w:ind w:left="6480" w:hanging="180"/>
      </w:pPr>
    </w:lvl>
  </w:abstractNum>
  <w:abstractNum w:abstractNumId="13" w15:restartNumberingAfterBreak="0">
    <w:nsid w:val="7248172C"/>
    <w:multiLevelType w:val="multilevel"/>
    <w:tmpl w:val="39E69A4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4" w15:restartNumberingAfterBreak="0">
    <w:nsid w:val="75BA1EF4"/>
    <w:multiLevelType w:val="multilevel"/>
    <w:tmpl w:val="39F6E37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num w:numId="1">
    <w:abstractNumId w:val="3"/>
  </w:num>
  <w:num w:numId="2">
    <w:abstractNumId w:val="8"/>
  </w:num>
  <w:num w:numId="3">
    <w:abstractNumId w:val="7"/>
  </w:num>
  <w:num w:numId="4">
    <w:abstractNumId w:val="13"/>
  </w:num>
  <w:num w:numId="5">
    <w:abstractNumId w:val="2"/>
  </w:num>
  <w:num w:numId="6">
    <w:abstractNumId w:val="4"/>
  </w:num>
  <w:num w:numId="7">
    <w:abstractNumId w:val="12"/>
  </w:num>
  <w:num w:numId="8">
    <w:abstractNumId w:val="5"/>
  </w:num>
  <w:num w:numId="9">
    <w:abstractNumId w:val="14"/>
  </w:num>
  <w:num w:numId="10">
    <w:abstractNumId w:val="0"/>
  </w:num>
  <w:num w:numId="11">
    <w:abstractNumId w:val="11"/>
  </w:num>
  <w:num w:numId="12">
    <w:abstractNumId w:val="10"/>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2F8"/>
    <w:rsid w:val="00102596"/>
    <w:rsid w:val="001137E2"/>
    <w:rsid w:val="002A622C"/>
    <w:rsid w:val="00575D95"/>
    <w:rsid w:val="00641504"/>
    <w:rsid w:val="007359FB"/>
    <w:rsid w:val="00A62B65"/>
    <w:rsid w:val="00B052F8"/>
    <w:rsid w:val="00F20399"/>
    <w:rsid w:val="00F72BCA"/>
    <w:rsid w:val="00FD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BBBE"/>
  <w15:docId w15:val="{5620F5F6-1442-499C-B41E-BC5EE905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lang w:val="uk-UA"/>
    </w:rPr>
  </w:style>
  <w:style w:type="paragraph" w:customStyle="1" w:styleId="13">
    <w:name w:val="Основной текст1"/>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paragraph" w:styleId="afa">
    <w:name w:val="Body Text"/>
    <w:basedOn w:val="a"/>
    <w:link w:val="afb"/>
    <w:uiPriority w:val="1"/>
    <w:qFormat/>
    <w:rsid w:val="002A622C"/>
    <w:pPr>
      <w:widowControl w:val="0"/>
      <w:autoSpaceDE w:val="0"/>
      <w:autoSpaceDN w:val="0"/>
      <w:spacing w:after="0" w:line="240" w:lineRule="auto"/>
    </w:pPr>
    <w:rPr>
      <w:rFonts w:ascii="Calibri" w:eastAsia="Calibri" w:hAnsi="Calibri" w:cs="Calibri"/>
      <w:lang w:val="en-US"/>
    </w:rPr>
  </w:style>
  <w:style w:type="character" w:customStyle="1" w:styleId="afb">
    <w:name w:val="Основной текст Знак"/>
    <w:basedOn w:val="a0"/>
    <w:link w:val="afa"/>
    <w:uiPriority w:val="1"/>
    <w:rsid w:val="002A622C"/>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webSettings" Target="webSettings.xml"/><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28</Pages>
  <Words>6592</Words>
  <Characters>37577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gosha dava</cp:lastModifiedBy>
  <cp:revision>4</cp:revision>
  <dcterms:created xsi:type="dcterms:W3CDTF">2023-05-30T16:44:00Z</dcterms:created>
  <dcterms:modified xsi:type="dcterms:W3CDTF">2023-05-30T19:11:00Z</dcterms:modified>
</cp:coreProperties>
</file>