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830"/>
        <w:gridCol w:w="1850"/>
        <w:gridCol w:w="3000"/>
      </w:tblGrid>
      <w:tr w:rsidR="00604F64" w:rsidRPr="004F49BC" w14:paraId="7DF1E31A" w14:textId="77777777" w:rsidTr="00DA4EFB">
        <w:trPr>
          <w:trHeight w:val="9129"/>
        </w:trPr>
        <w:tc>
          <w:tcPr>
            <w:tcW w:w="9940" w:type="dxa"/>
            <w:gridSpan w:val="4"/>
          </w:tcPr>
          <w:p w14:paraId="27926BBA" w14:textId="77777777" w:rsidR="00604F64" w:rsidRPr="004F49BC" w:rsidRDefault="00604F64" w:rsidP="007142E8">
            <w:pPr>
              <w:pStyle w:val="TableParagraph"/>
              <w:spacing w:before="105" w:line="268" w:lineRule="auto"/>
              <w:ind w:left="984" w:right="631" w:firstLine="990"/>
              <w:rPr>
                <w:sz w:val="28"/>
              </w:rPr>
            </w:pPr>
            <w:r w:rsidRPr="004F49BC">
              <w:rPr>
                <w:sz w:val="28"/>
              </w:rPr>
              <w:t>МІНІСТЕРСТВО ОСВІТИ І НАУКИ УКРАЇНИ</w:t>
            </w:r>
            <w:r w:rsidRPr="004F49BC">
              <w:rPr>
                <w:spacing w:val="1"/>
                <w:sz w:val="28"/>
              </w:rPr>
              <w:t xml:space="preserve"> </w:t>
            </w:r>
            <w:r w:rsidRPr="004F49BC">
              <w:rPr>
                <w:sz w:val="28"/>
              </w:rPr>
              <w:t>КИЇВСЬКИЙ</w:t>
            </w:r>
            <w:r w:rsidRPr="004F49BC">
              <w:rPr>
                <w:spacing w:val="-10"/>
                <w:sz w:val="28"/>
              </w:rPr>
              <w:t xml:space="preserve"> </w:t>
            </w:r>
            <w:r w:rsidRPr="004F49BC">
              <w:rPr>
                <w:sz w:val="28"/>
              </w:rPr>
              <w:t>НАЦІОНАЛЬНИЙ</w:t>
            </w:r>
            <w:r w:rsidRPr="004F49BC">
              <w:rPr>
                <w:spacing w:val="-9"/>
                <w:sz w:val="28"/>
              </w:rPr>
              <w:t xml:space="preserve"> </w:t>
            </w:r>
            <w:r w:rsidRPr="004F49BC">
              <w:rPr>
                <w:sz w:val="28"/>
              </w:rPr>
              <w:t>УНІВЕРСИТЕТ</w:t>
            </w:r>
            <w:r w:rsidRPr="004F49BC">
              <w:rPr>
                <w:spacing w:val="-9"/>
                <w:sz w:val="28"/>
              </w:rPr>
              <w:t xml:space="preserve"> </w:t>
            </w:r>
            <w:r w:rsidRPr="004F49BC">
              <w:rPr>
                <w:sz w:val="28"/>
              </w:rPr>
              <w:t>імені</w:t>
            </w:r>
            <w:r w:rsidRPr="004F49BC">
              <w:rPr>
                <w:spacing w:val="-9"/>
                <w:sz w:val="28"/>
              </w:rPr>
              <w:t xml:space="preserve"> </w:t>
            </w:r>
            <w:r w:rsidRPr="004F49BC">
              <w:rPr>
                <w:sz w:val="28"/>
              </w:rPr>
              <w:t>Тараса</w:t>
            </w:r>
            <w:r w:rsidRPr="004F49BC">
              <w:rPr>
                <w:spacing w:val="-67"/>
                <w:sz w:val="28"/>
              </w:rPr>
              <w:t xml:space="preserve"> </w:t>
            </w:r>
            <w:r w:rsidRPr="004F49BC">
              <w:rPr>
                <w:spacing w:val="-1"/>
                <w:sz w:val="28"/>
              </w:rPr>
              <w:t>Шевченка</w:t>
            </w:r>
            <w:r w:rsidRPr="004F49BC">
              <w:rPr>
                <w:spacing w:val="-16"/>
                <w:sz w:val="28"/>
              </w:rPr>
              <w:t xml:space="preserve"> </w:t>
            </w:r>
            <w:r w:rsidRPr="004F49BC">
              <w:rPr>
                <w:spacing w:val="-1"/>
                <w:sz w:val="28"/>
              </w:rPr>
              <w:t>ФАКУЛЬТЕТ</w:t>
            </w:r>
            <w:r w:rsidRPr="004F49BC">
              <w:rPr>
                <w:spacing w:val="-16"/>
                <w:sz w:val="28"/>
              </w:rPr>
              <w:t xml:space="preserve"> </w:t>
            </w:r>
            <w:r w:rsidRPr="004F49BC">
              <w:rPr>
                <w:spacing w:val="-1"/>
                <w:sz w:val="28"/>
              </w:rPr>
              <w:t>ІНФОРМАЦІЙНИХ</w:t>
            </w:r>
            <w:r w:rsidRPr="004F49BC">
              <w:rPr>
                <w:spacing w:val="-15"/>
                <w:sz w:val="28"/>
              </w:rPr>
              <w:t xml:space="preserve"> </w:t>
            </w:r>
            <w:r w:rsidRPr="004F49BC">
              <w:rPr>
                <w:sz w:val="28"/>
              </w:rPr>
              <w:t>ТЕХНОЛОГІЙ</w:t>
            </w:r>
          </w:p>
          <w:p w14:paraId="373B8827" w14:textId="77777777" w:rsidR="00604F64" w:rsidRPr="004F49BC" w:rsidRDefault="00604F64" w:rsidP="007142E8">
            <w:pPr>
              <w:pStyle w:val="TableParagraph"/>
              <w:spacing w:before="11"/>
              <w:ind w:left="252" w:right="561"/>
              <w:jc w:val="center"/>
              <w:rPr>
                <w:b/>
                <w:sz w:val="28"/>
              </w:rPr>
            </w:pPr>
            <w:r w:rsidRPr="004F49BC">
              <w:rPr>
                <w:b/>
                <w:sz w:val="28"/>
              </w:rPr>
              <w:t>Кафедра</w:t>
            </w:r>
            <w:r w:rsidRPr="004F49BC">
              <w:rPr>
                <w:b/>
                <w:spacing w:val="-10"/>
                <w:sz w:val="28"/>
              </w:rPr>
              <w:t xml:space="preserve"> </w:t>
            </w:r>
            <w:r w:rsidRPr="004F49BC">
              <w:rPr>
                <w:b/>
                <w:sz w:val="28"/>
              </w:rPr>
              <w:t>програмних</w:t>
            </w:r>
            <w:r w:rsidRPr="004F49BC">
              <w:rPr>
                <w:b/>
                <w:spacing w:val="-9"/>
                <w:sz w:val="28"/>
              </w:rPr>
              <w:t xml:space="preserve"> </w:t>
            </w:r>
            <w:r w:rsidRPr="004F49BC">
              <w:rPr>
                <w:b/>
                <w:sz w:val="28"/>
              </w:rPr>
              <w:t>систем</w:t>
            </w:r>
            <w:r w:rsidRPr="004F49BC">
              <w:rPr>
                <w:b/>
                <w:spacing w:val="-9"/>
                <w:sz w:val="28"/>
              </w:rPr>
              <w:t xml:space="preserve"> </w:t>
            </w:r>
            <w:r w:rsidRPr="004F49BC">
              <w:rPr>
                <w:b/>
                <w:sz w:val="28"/>
              </w:rPr>
              <w:t>і</w:t>
            </w:r>
            <w:r w:rsidRPr="004F49BC">
              <w:rPr>
                <w:b/>
                <w:spacing w:val="-9"/>
                <w:sz w:val="28"/>
              </w:rPr>
              <w:t xml:space="preserve"> </w:t>
            </w:r>
            <w:r w:rsidRPr="004F49BC">
              <w:rPr>
                <w:b/>
                <w:sz w:val="28"/>
              </w:rPr>
              <w:t>технологій</w:t>
            </w:r>
          </w:p>
          <w:p w14:paraId="01E301E2" w14:textId="77777777" w:rsidR="00604F64" w:rsidRPr="004F49BC" w:rsidRDefault="00604F64" w:rsidP="007142E8">
            <w:pPr>
              <w:pStyle w:val="TableParagraph"/>
              <w:rPr>
                <w:sz w:val="30"/>
              </w:rPr>
            </w:pPr>
          </w:p>
          <w:p w14:paraId="7CCBFA0A" w14:textId="77777777" w:rsidR="00604F64" w:rsidRPr="004F49BC" w:rsidRDefault="00604F64" w:rsidP="007142E8">
            <w:pPr>
              <w:pStyle w:val="TableParagraph"/>
              <w:rPr>
                <w:sz w:val="30"/>
              </w:rPr>
            </w:pPr>
          </w:p>
          <w:p w14:paraId="384441A7" w14:textId="77777777" w:rsidR="00604F64" w:rsidRPr="004F49BC" w:rsidRDefault="00604F64" w:rsidP="007142E8">
            <w:pPr>
              <w:pStyle w:val="TableParagraph"/>
              <w:rPr>
                <w:sz w:val="30"/>
              </w:rPr>
            </w:pPr>
          </w:p>
          <w:p w14:paraId="2D97835A" w14:textId="77777777" w:rsidR="00604F64" w:rsidRPr="004F49BC" w:rsidRDefault="00604F64" w:rsidP="007142E8">
            <w:pPr>
              <w:pStyle w:val="TableParagraph"/>
              <w:rPr>
                <w:sz w:val="30"/>
              </w:rPr>
            </w:pPr>
          </w:p>
          <w:p w14:paraId="2896EBD0" w14:textId="77777777" w:rsidR="00604F64" w:rsidRPr="004F49BC" w:rsidRDefault="00604F64" w:rsidP="007142E8">
            <w:pPr>
              <w:pStyle w:val="TableParagraph"/>
              <w:rPr>
                <w:sz w:val="30"/>
              </w:rPr>
            </w:pPr>
          </w:p>
          <w:p w14:paraId="40E1556B" w14:textId="77777777" w:rsidR="00604F64" w:rsidRPr="004F49BC" w:rsidRDefault="00604F64" w:rsidP="007142E8">
            <w:pPr>
              <w:pStyle w:val="TableParagraph"/>
              <w:rPr>
                <w:sz w:val="30"/>
              </w:rPr>
            </w:pPr>
          </w:p>
          <w:p w14:paraId="1F96AEF5" w14:textId="77777777" w:rsidR="00604F64" w:rsidRPr="004F49BC" w:rsidRDefault="00604F64" w:rsidP="007142E8">
            <w:pPr>
              <w:pStyle w:val="TableParagraph"/>
              <w:spacing w:before="3"/>
              <w:rPr>
                <w:sz w:val="40"/>
              </w:rPr>
            </w:pPr>
          </w:p>
          <w:p w14:paraId="72C2B29C" w14:textId="77777777" w:rsidR="00604F64" w:rsidRPr="004F49BC" w:rsidRDefault="00604F64" w:rsidP="007142E8">
            <w:pPr>
              <w:pStyle w:val="TableParagraph"/>
              <w:spacing w:before="1"/>
              <w:ind w:left="252" w:right="227"/>
              <w:jc w:val="center"/>
              <w:rPr>
                <w:sz w:val="28"/>
              </w:rPr>
            </w:pPr>
            <w:r w:rsidRPr="004F49BC">
              <w:rPr>
                <w:sz w:val="28"/>
              </w:rPr>
              <w:t>Дисципліна</w:t>
            </w:r>
          </w:p>
          <w:p w14:paraId="324B010F" w14:textId="0747B705" w:rsidR="00604F64" w:rsidRPr="00604F64" w:rsidRDefault="00604F64" w:rsidP="007142E8">
            <w:pPr>
              <w:pStyle w:val="TableParagraph"/>
              <w:spacing w:before="83"/>
              <w:ind w:left="252" w:right="227"/>
              <w:jc w:val="center"/>
              <w:rPr>
                <w:b/>
                <w:sz w:val="28"/>
                <w:szCs w:val="28"/>
              </w:rPr>
            </w:pPr>
            <w:r w:rsidRPr="00604F64">
              <w:rPr>
                <w:b/>
                <w:sz w:val="28"/>
                <w:szCs w:val="28"/>
              </w:rPr>
              <w:t>«</w:t>
            </w:r>
            <w:r w:rsidRPr="00604F64">
              <w:rPr>
                <w:sz w:val="28"/>
                <w:szCs w:val="28"/>
                <w:lang w:val="ru-RU"/>
              </w:rPr>
              <w:t xml:space="preserve">Менеджмент </w:t>
            </w:r>
            <w:proofErr w:type="spellStart"/>
            <w:r w:rsidRPr="00604F64">
              <w:rPr>
                <w:sz w:val="28"/>
                <w:szCs w:val="28"/>
                <w:lang w:val="ru-RU"/>
              </w:rPr>
              <w:t>проектів</w:t>
            </w:r>
            <w:proofErr w:type="spellEnd"/>
            <w:r w:rsidRPr="00604F64">
              <w:rPr>
                <w:sz w:val="28"/>
                <w:szCs w:val="28"/>
                <w:lang w:val="ru-RU"/>
              </w:rPr>
              <w:t xml:space="preserve"> </w:t>
            </w:r>
            <w:proofErr w:type="spellStart"/>
            <w:r w:rsidRPr="00604F64">
              <w:rPr>
                <w:sz w:val="28"/>
                <w:szCs w:val="28"/>
                <w:lang w:val="ru-RU"/>
              </w:rPr>
              <w:t>програмного</w:t>
            </w:r>
            <w:proofErr w:type="spellEnd"/>
            <w:r w:rsidRPr="00604F64">
              <w:rPr>
                <w:sz w:val="28"/>
                <w:szCs w:val="28"/>
                <w:lang w:val="ru-RU"/>
              </w:rPr>
              <w:t xml:space="preserve"> </w:t>
            </w:r>
            <w:proofErr w:type="spellStart"/>
            <w:r w:rsidRPr="00604F64">
              <w:rPr>
                <w:sz w:val="28"/>
                <w:szCs w:val="28"/>
                <w:lang w:val="ru-RU"/>
              </w:rPr>
              <w:t>забеспечення</w:t>
            </w:r>
            <w:proofErr w:type="spellEnd"/>
            <w:r w:rsidRPr="00604F64">
              <w:rPr>
                <w:sz w:val="28"/>
                <w:szCs w:val="28"/>
                <w:lang w:val="ru-RU"/>
              </w:rPr>
              <w:t xml:space="preserve"> </w:t>
            </w:r>
            <w:r w:rsidRPr="00604F64">
              <w:rPr>
                <w:b/>
                <w:sz w:val="28"/>
                <w:szCs w:val="28"/>
              </w:rPr>
              <w:t>»</w:t>
            </w:r>
          </w:p>
          <w:p w14:paraId="027475FE" w14:textId="77777777" w:rsidR="00604F64" w:rsidRPr="004F49BC" w:rsidRDefault="00604F64" w:rsidP="007142E8">
            <w:pPr>
              <w:pStyle w:val="TableParagraph"/>
              <w:rPr>
                <w:sz w:val="30"/>
              </w:rPr>
            </w:pPr>
          </w:p>
          <w:p w14:paraId="48DF4712" w14:textId="77777777" w:rsidR="00604F64" w:rsidRPr="004F49BC" w:rsidRDefault="00604F64" w:rsidP="007142E8">
            <w:pPr>
              <w:pStyle w:val="TableParagraph"/>
              <w:spacing w:before="9"/>
              <w:rPr>
                <w:sz w:val="39"/>
              </w:rPr>
            </w:pPr>
          </w:p>
          <w:p w14:paraId="38B6676A" w14:textId="10FB9FFA" w:rsidR="00604F64" w:rsidRPr="00181360" w:rsidRDefault="00604F64" w:rsidP="007142E8">
            <w:pPr>
              <w:pStyle w:val="TableParagraph"/>
              <w:ind w:left="252" w:right="227"/>
              <w:jc w:val="center"/>
              <w:rPr>
                <w:b/>
                <w:sz w:val="32"/>
                <w:szCs w:val="32"/>
                <w:lang w:val="ru-RU"/>
              </w:rPr>
            </w:pPr>
            <w:r w:rsidRPr="004F49BC">
              <w:rPr>
                <w:b/>
                <w:sz w:val="32"/>
                <w:szCs w:val="32"/>
              </w:rPr>
              <w:t>Лабораторна</w:t>
            </w:r>
            <w:r w:rsidRPr="004F49BC">
              <w:rPr>
                <w:b/>
                <w:spacing w:val="-8"/>
                <w:sz w:val="32"/>
                <w:szCs w:val="32"/>
              </w:rPr>
              <w:t xml:space="preserve"> </w:t>
            </w:r>
            <w:r w:rsidRPr="004F49BC">
              <w:rPr>
                <w:b/>
                <w:sz w:val="32"/>
                <w:szCs w:val="32"/>
              </w:rPr>
              <w:t>робота</w:t>
            </w:r>
            <w:r w:rsidRPr="004F49BC">
              <w:rPr>
                <w:b/>
                <w:spacing w:val="-8"/>
                <w:sz w:val="32"/>
                <w:szCs w:val="32"/>
              </w:rPr>
              <w:t xml:space="preserve"> </w:t>
            </w:r>
            <w:r w:rsidRPr="004F49BC">
              <w:rPr>
                <w:b/>
                <w:sz w:val="32"/>
                <w:szCs w:val="32"/>
              </w:rPr>
              <w:t>№</w:t>
            </w:r>
            <w:r w:rsidRPr="004F49BC">
              <w:rPr>
                <w:b/>
                <w:spacing w:val="-8"/>
                <w:sz w:val="32"/>
                <w:szCs w:val="32"/>
              </w:rPr>
              <w:t xml:space="preserve"> </w:t>
            </w:r>
            <w:r w:rsidR="00181360" w:rsidRPr="00181360">
              <w:rPr>
                <w:b/>
                <w:sz w:val="32"/>
                <w:szCs w:val="32"/>
                <w:lang w:val="ru-RU"/>
              </w:rPr>
              <w:t>5</w:t>
            </w:r>
          </w:p>
          <w:p w14:paraId="48AA313D" w14:textId="2F78A010" w:rsidR="00604F64" w:rsidRPr="00604F64" w:rsidRDefault="00604F64" w:rsidP="007142E8">
            <w:pPr>
              <w:pStyle w:val="TableParagraph"/>
              <w:spacing w:before="83"/>
              <w:ind w:left="252" w:right="227"/>
              <w:jc w:val="center"/>
              <w:rPr>
                <w:sz w:val="28"/>
                <w:szCs w:val="28"/>
              </w:rPr>
            </w:pPr>
            <w:r w:rsidRPr="00604F64">
              <w:rPr>
                <w:sz w:val="28"/>
                <w:szCs w:val="28"/>
              </w:rPr>
              <w:t>«</w:t>
            </w:r>
            <w:r w:rsidRPr="00604F64">
              <w:rPr>
                <w:color w:val="000000"/>
                <w:sz w:val="28"/>
                <w:szCs w:val="28"/>
                <w:shd w:val="clear" w:color="auto" w:fill="FFFFFF"/>
              </w:rPr>
              <w:t>Форд – філіал в Україні</w:t>
            </w:r>
            <w:r w:rsidRPr="00604F64">
              <w:rPr>
                <w:sz w:val="28"/>
                <w:szCs w:val="28"/>
              </w:rPr>
              <w:t>»</w:t>
            </w:r>
          </w:p>
          <w:p w14:paraId="442FC1EF" w14:textId="77777777" w:rsidR="00604F64" w:rsidRPr="004F49BC" w:rsidRDefault="00604F64" w:rsidP="007142E8">
            <w:pPr>
              <w:pStyle w:val="TableParagraph"/>
              <w:spacing w:before="2"/>
              <w:rPr>
                <w:sz w:val="41"/>
              </w:rPr>
            </w:pPr>
          </w:p>
          <w:p w14:paraId="772FC051" w14:textId="77777777" w:rsidR="00604F64" w:rsidRPr="004F49BC" w:rsidRDefault="00604F64" w:rsidP="007142E8">
            <w:pPr>
              <w:pStyle w:val="TableParagraph"/>
              <w:spacing w:before="83"/>
              <w:ind w:left="252" w:right="243"/>
              <w:jc w:val="center"/>
              <w:rPr>
                <w:b/>
                <w:sz w:val="28"/>
              </w:rPr>
            </w:pPr>
          </w:p>
        </w:tc>
      </w:tr>
      <w:tr w:rsidR="00604F64" w:rsidRPr="004F49BC" w14:paraId="3A6468EA" w14:textId="77777777" w:rsidTr="00DA4EFB">
        <w:trPr>
          <w:trHeight w:val="817"/>
        </w:trPr>
        <w:tc>
          <w:tcPr>
            <w:tcW w:w="2260" w:type="dxa"/>
            <w:tcBorders>
              <w:bottom w:val="none" w:sz="4" w:space="0" w:color="000000"/>
            </w:tcBorders>
          </w:tcPr>
          <w:p w14:paraId="43A24A11" w14:textId="77777777" w:rsidR="00604F64" w:rsidRPr="004F49BC" w:rsidRDefault="00604F64" w:rsidP="007142E8">
            <w:pPr>
              <w:pStyle w:val="TableParagraph"/>
              <w:spacing w:before="110"/>
              <w:ind w:left="235"/>
              <w:rPr>
                <w:b/>
                <w:sz w:val="28"/>
              </w:rPr>
            </w:pPr>
            <w:r w:rsidRPr="004F49BC">
              <w:rPr>
                <w:b/>
                <w:sz w:val="28"/>
              </w:rPr>
              <w:t>Виконав:</w:t>
            </w:r>
          </w:p>
        </w:tc>
        <w:tc>
          <w:tcPr>
            <w:tcW w:w="2830" w:type="dxa"/>
            <w:tcBorders>
              <w:bottom w:val="none" w:sz="4" w:space="0" w:color="000000"/>
            </w:tcBorders>
          </w:tcPr>
          <w:p w14:paraId="61713B4A" w14:textId="77777777" w:rsidR="00604F64" w:rsidRDefault="00604F64" w:rsidP="00604F64">
            <w:pPr>
              <w:pStyle w:val="TableParagraph"/>
              <w:spacing w:line="360" w:lineRule="atLeast"/>
              <w:rPr>
                <w:sz w:val="28"/>
                <w:lang w:val="ru-RU"/>
              </w:rPr>
            </w:pPr>
            <w:proofErr w:type="spellStart"/>
            <w:r w:rsidRPr="004F49BC">
              <w:rPr>
                <w:sz w:val="28"/>
              </w:rPr>
              <w:t>Гоша</w:t>
            </w:r>
            <w:proofErr w:type="spellEnd"/>
            <w:r>
              <w:rPr>
                <w:sz w:val="28"/>
                <w:lang w:val="ru-RU"/>
              </w:rPr>
              <w:t xml:space="preserve"> </w:t>
            </w:r>
            <w:proofErr w:type="spellStart"/>
            <w:r w:rsidRPr="004F49BC">
              <w:rPr>
                <w:sz w:val="28"/>
              </w:rPr>
              <w:t>Давід</w:t>
            </w:r>
            <w:proofErr w:type="spellEnd"/>
            <w:r>
              <w:rPr>
                <w:sz w:val="28"/>
                <w:lang w:val="ru-RU"/>
              </w:rPr>
              <w:t xml:space="preserve"> </w:t>
            </w:r>
          </w:p>
          <w:p w14:paraId="44003E20" w14:textId="27B4E2E5" w:rsidR="00604F64" w:rsidRPr="00604F64" w:rsidRDefault="00604F64" w:rsidP="00604F64">
            <w:pPr>
              <w:pStyle w:val="TableParagraph"/>
              <w:spacing w:line="360" w:lineRule="atLeast"/>
              <w:rPr>
                <w:sz w:val="28"/>
                <w:lang w:val="ru-RU"/>
              </w:rPr>
            </w:pPr>
            <w:r>
              <w:rPr>
                <w:sz w:val="28"/>
                <w:lang w:val="ru-RU"/>
              </w:rPr>
              <w:t xml:space="preserve">Устенко </w:t>
            </w:r>
            <w:proofErr w:type="spellStart"/>
            <w:r>
              <w:rPr>
                <w:sz w:val="28"/>
                <w:lang w:val="ru-RU"/>
              </w:rPr>
              <w:t>Володимир</w:t>
            </w:r>
            <w:proofErr w:type="spellEnd"/>
          </w:p>
        </w:tc>
        <w:tc>
          <w:tcPr>
            <w:tcW w:w="1850" w:type="dxa"/>
            <w:tcBorders>
              <w:bottom w:val="none" w:sz="4" w:space="0" w:color="000000"/>
            </w:tcBorders>
          </w:tcPr>
          <w:p w14:paraId="585C2432" w14:textId="77777777" w:rsidR="00604F64" w:rsidRPr="004F49BC" w:rsidRDefault="00604F64" w:rsidP="007142E8">
            <w:pPr>
              <w:pStyle w:val="TableParagraph"/>
              <w:spacing w:before="110"/>
              <w:ind w:left="240"/>
              <w:rPr>
                <w:sz w:val="28"/>
              </w:rPr>
            </w:pPr>
            <w:r w:rsidRPr="004F49BC">
              <w:rPr>
                <w:b/>
                <w:sz w:val="28"/>
              </w:rPr>
              <w:t>Перевірив</w:t>
            </w:r>
            <w:r w:rsidRPr="004F49BC">
              <w:rPr>
                <w:sz w:val="28"/>
              </w:rPr>
              <w:t>:</w:t>
            </w:r>
          </w:p>
        </w:tc>
        <w:tc>
          <w:tcPr>
            <w:tcW w:w="3000" w:type="dxa"/>
            <w:tcBorders>
              <w:bottom w:val="none" w:sz="4" w:space="0" w:color="000000"/>
            </w:tcBorders>
          </w:tcPr>
          <w:p w14:paraId="61E57272" w14:textId="1A2C426E" w:rsidR="00604F64" w:rsidRPr="00604F64" w:rsidRDefault="00604F64" w:rsidP="007142E8">
            <w:pPr>
              <w:pStyle w:val="TableParagraph"/>
              <w:spacing w:before="110" w:line="247" w:lineRule="auto"/>
              <w:ind w:left="240" w:right="502" w:firstLine="15"/>
              <w:rPr>
                <w:sz w:val="24"/>
                <w:szCs w:val="24"/>
              </w:rPr>
            </w:pPr>
            <w:r w:rsidRPr="00604F64">
              <w:rPr>
                <w:sz w:val="24"/>
                <w:szCs w:val="24"/>
              </w:rPr>
              <w:t xml:space="preserve">Курченко Олег </w:t>
            </w:r>
            <w:proofErr w:type="spellStart"/>
            <w:r w:rsidRPr="00604F64">
              <w:rPr>
                <w:sz w:val="24"/>
                <w:szCs w:val="24"/>
              </w:rPr>
              <w:t>Анастасійович</w:t>
            </w:r>
            <w:proofErr w:type="spellEnd"/>
          </w:p>
        </w:tc>
      </w:tr>
      <w:tr w:rsidR="00604F64" w:rsidRPr="004F49BC" w14:paraId="6478F1A0" w14:textId="77777777" w:rsidTr="00DA4EFB">
        <w:trPr>
          <w:trHeight w:val="810"/>
        </w:trPr>
        <w:tc>
          <w:tcPr>
            <w:tcW w:w="2260" w:type="dxa"/>
          </w:tcPr>
          <w:p w14:paraId="3919A942" w14:textId="77777777" w:rsidR="00604F64" w:rsidRPr="004F49BC" w:rsidRDefault="00604F64" w:rsidP="007142E8">
            <w:pPr>
              <w:pStyle w:val="TableParagraph"/>
              <w:spacing w:before="115"/>
              <w:ind w:left="235"/>
              <w:rPr>
                <w:sz w:val="28"/>
              </w:rPr>
            </w:pPr>
            <w:r w:rsidRPr="004F49BC">
              <w:rPr>
                <w:sz w:val="28"/>
              </w:rPr>
              <w:t>Група</w:t>
            </w:r>
          </w:p>
        </w:tc>
        <w:tc>
          <w:tcPr>
            <w:tcW w:w="2830" w:type="dxa"/>
          </w:tcPr>
          <w:p w14:paraId="287F110F" w14:textId="77777777" w:rsidR="00604F64" w:rsidRPr="004F49BC" w:rsidRDefault="00604F64" w:rsidP="007142E8">
            <w:pPr>
              <w:pStyle w:val="TableParagraph"/>
              <w:spacing w:before="115"/>
              <w:ind w:left="255"/>
              <w:rPr>
                <w:sz w:val="28"/>
              </w:rPr>
            </w:pPr>
            <w:r w:rsidRPr="004F49BC">
              <w:rPr>
                <w:sz w:val="28"/>
              </w:rPr>
              <w:t>ІПЗ-33</w:t>
            </w:r>
          </w:p>
        </w:tc>
        <w:tc>
          <w:tcPr>
            <w:tcW w:w="1850" w:type="dxa"/>
          </w:tcPr>
          <w:p w14:paraId="2DBE3C40" w14:textId="77777777" w:rsidR="00604F64" w:rsidRPr="004F49BC" w:rsidRDefault="00604F64" w:rsidP="007142E8">
            <w:pPr>
              <w:pStyle w:val="TableParagraph"/>
              <w:spacing w:before="115"/>
              <w:ind w:left="141"/>
              <w:rPr>
                <w:sz w:val="28"/>
              </w:rPr>
            </w:pPr>
            <w:r w:rsidRPr="004F49BC">
              <w:rPr>
                <w:sz w:val="28"/>
              </w:rPr>
              <w:t>Дата</w:t>
            </w:r>
            <w:r w:rsidRPr="004F49BC">
              <w:rPr>
                <w:spacing w:val="-7"/>
                <w:sz w:val="28"/>
              </w:rPr>
              <w:t xml:space="preserve"> </w:t>
            </w:r>
            <w:r w:rsidRPr="004F49BC">
              <w:rPr>
                <w:sz w:val="28"/>
              </w:rPr>
              <w:t>перевірки</w:t>
            </w:r>
          </w:p>
        </w:tc>
        <w:tc>
          <w:tcPr>
            <w:tcW w:w="3000" w:type="dxa"/>
          </w:tcPr>
          <w:p w14:paraId="761A27E2" w14:textId="77777777" w:rsidR="00604F64" w:rsidRPr="004F49BC" w:rsidRDefault="00604F64" w:rsidP="007142E8">
            <w:pPr>
              <w:pStyle w:val="TableParagraph"/>
              <w:rPr>
                <w:sz w:val="28"/>
              </w:rPr>
            </w:pPr>
          </w:p>
        </w:tc>
      </w:tr>
      <w:tr w:rsidR="00604F64" w:rsidRPr="004F49BC" w14:paraId="0DABFB06" w14:textId="77777777" w:rsidTr="00DA4EFB">
        <w:trPr>
          <w:trHeight w:val="529"/>
        </w:trPr>
        <w:tc>
          <w:tcPr>
            <w:tcW w:w="2260" w:type="dxa"/>
          </w:tcPr>
          <w:p w14:paraId="0EDA6FF4" w14:textId="77777777" w:rsidR="00604F64" w:rsidRPr="004F49BC" w:rsidRDefault="00604F64" w:rsidP="007142E8">
            <w:pPr>
              <w:pStyle w:val="TableParagraph"/>
              <w:spacing w:before="115"/>
              <w:ind w:left="150"/>
              <w:rPr>
                <w:sz w:val="28"/>
              </w:rPr>
            </w:pPr>
            <w:r w:rsidRPr="004F49BC">
              <w:rPr>
                <w:sz w:val="28"/>
              </w:rPr>
              <w:t>Форма</w:t>
            </w:r>
            <w:r w:rsidRPr="004F49BC">
              <w:rPr>
                <w:spacing w:val="-13"/>
                <w:sz w:val="28"/>
              </w:rPr>
              <w:t xml:space="preserve"> </w:t>
            </w:r>
            <w:r w:rsidRPr="004F49BC">
              <w:rPr>
                <w:sz w:val="28"/>
              </w:rPr>
              <w:t>навчання</w:t>
            </w:r>
          </w:p>
        </w:tc>
        <w:tc>
          <w:tcPr>
            <w:tcW w:w="2830" w:type="dxa"/>
          </w:tcPr>
          <w:p w14:paraId="6D059B89" w14:textId="77777777" w:rsidR="00604F64" w:rsidRPr="004F49BC" w:rsidRDefault="00604F64" w:rsidP="007142E8">
            <w:pPr>
              <w:pStyle w:val="TableParagraph"/>
              <w:spacing w:before="115"/>
              <w:ind w:left="240"/>
              <w:rPr>
                <w:sz w:val="28"/>
              </w:rPr>
            </w:pPr>
            <w:r w:rsidRPr="004F49BC">
              <w:rPr>
                <w:sz w:val="28"/>
              </w:rPr>
              <w:t>денна</w:t>
            </w:r>
          </w:p>
        </w:tc>
        <w:tc>
          <w:tcPr>
            <w:tcW w:w="1850" w:type="dxa"/>
            <w:vMerge w:val="restart"/>
          </w:tcPr>
          <w:p w14:paraId="0B2CC3F2" w14:textId="77777777" w:rsidR="00604F64" w:rsidRPr="004F49BC" w:rsidRDefault="00604F64" w:rsidP="007142E8">
            <w:pPr>
              <w:pStyle w:val="TableParagraph"/>
              <w:spacing w:before="115"/>
              <w:ind w:left="240"/>
              <w:rPr>
                <w:sz w:val="28"/>
              </w:rPr>
            </w:pPr>
            <w:r w:rsidRPr="004F49BC">
              <w:rPr>
                <w:sz w:val="28"/>
              </w:rPr>
              <w:t>Оцінка</w:t>
            </w:r>
          </w:p>
        </w:tc>
        <w:tc>
          <w:tcPr>
            <w:tcW w:w="3000" w:type="dxa"/>
            <w:vMerge w:val="restart"/>
          </w:tcPr>
          <w:p w14:paraId="4F65C10D" w14:textId="77777777" w:rsidR="00604F64" w:rsidRPr="004F49BC" w:rsidRDefault="00604F64" w:rsidP="007142E8">
            <w:pPr>
              <w:pStyle w:val="TableParagraph"/>
              <w:rPr>
                <w:sz w:val="28"/>
              </w:rPr>
            </w:pPr>
          </w:p>
        </w:tc>
      </w:tr>
      <w:tr w:rsidR="00604F64" w:rsidRPr="004F49BC" w14:paraId="79FEB463" w14:textId="77777777" w:rsidTr="00DA4EFB">
        <w:trPr>
          <w:trHeight w:val="530"/>
        </w:trPr>
        <w:tc>
          <w:tcPr>
            <w:tcW w:w="2260" w:type="dxa"/>
          </w:tcPr>
          <w:p w14:paraId="19C9CCDB" w14:textId="77777777" w:rsidR="00604F64" w:rsidRPr="004F49BC" w:rsidRDefault="00604F64" w:rsidP="007142E8">
            <w:pPr>
              <w:pStyle w:val="TableParagraph"/>
              <w:spacing w:before="110"/>
              <w:ind w:left="235"/>
              <w:rPr>
                <w:sz w:val="28"/>
              </w:rPr>
            </w:pPr>
            <w:r w:rsidRPr="004F49BC">
              <w:rPr>
                <w:sz w:val="28"/>
              </w:rPr>
              <w:t>Спеціальність</w:t>
            </w:r>
          </w:p>
        </w:tc>
        <w:tc>
          <w:tcPr>
            <w:tcW w:w="2830" w:type="dxa"/>
          </w:tcPr>
          <w:p w14:paraId="6DC49F75" w14:textId="77777777" w:rsidR="00604F64" w:rsidRPr="004F49BC" w:rsidRDefault="00604F64" w:rsidP="007142E8">
            <w:pPr>
              <w:pStyle w:val="TableParagraph"/>
              <w:spacing w:before="110"/>
              <w:ind w:left="270"/>
              <w:rPr>
                <w:sz w:val="28"/>
              </w:rPr>
            </w:pPr>
            <w:r w:rsidRPr="004F49BC">
              <w:rPr>
                <w:sz w:val="28"/>
              </w:rPr>
              <w:t>121</w:t>
            </w:r>
          </w:p>
        </w:tc>
        <w:tc>
          <w:tcPr>
            <w:tcW w:w="1850" w:type="dxa"/>
            <w:vMerge/>
            <w:tcBorders>
              <w:top w:val="none" w:sz="4" w:space="0" w:color="000000"/>
            </w:tcBorders>
          </w:tcPr>
          <w:p w14:paraId="2B264AA9" w14:textId="77777777" w:rsidR="00604F64" w:rsidRPr="004F49BC" w:rsidRDefault="00604F64" w:rsidP="007142E8">
            <w:pPr>
              <w:rPr>
                <w:sz w:val="2"/>
                <w:szCs w:val="2"/>
              </w:rPr>
            </w:pPr>
          </w:p>
        </w:tc>
        <w:tc>
          <w:tcPr>
            <w:tcW w:w="3000" w:type="dxa"/>
            <w:vMerge/>
            <w:tcBorders>
              <w:top w:val="none" w:sz="4" w:space="0" w:color="000000"/>
            </w:tcBorders>
          </w:tcPr>
          <w:p w14:paraId="770AF24F" w14:textId="77777777" w:rsidR="00604F64" w:rsidRPr="004F49BC" w:rsidRDefault="00604F64" w:rsidP="007142E8">
            <w:pPr>
              <w:rPr>
                <w:sz w:val="2"/>
                <w:szCs w:val="2"/>
              </w:rPr>
            </w:pPr>
          </w:p>
        </w:tc>
      </w:tr>
      <w:tr w:rsidR="00604F64" w:rsidRPr="004F49BC" w14:paraId="32AE7995" w14:textId="77777777" w:rsidTr="00DA4EFB">
        <w:trPr>
          <w:trHeight w:val="750"/>
        </w:trPr>
        <w:tc>
          <w:tcPr>
            <w:tcW w:w="9940" w:type="dxa"/>
            <w:gridSpan w:val="4"/>
          </w:tcPr>
          <w:p w14:paraId="3B5B2530" w14:textId="77777777" w:rsidR="00604F64" w:rsidRPr="004F49BC" w:rsidRDefault="00604F64" w:rsidP="007142E8">
            <w:pPr>
              <w:pStyle w:val="TableParagraph"/>
              <w:spacing w:before="105"/>
              <w:ind w:left="252" w:right="551"/>
              <w:jc w:val="center"/>
              <w:rPr>
                <w:sz w:val="28"/>
              </w:rPr>
            </w:pPr>
            <w:r w:rsidRPr="004F49BC">
              <w:rPr>
                <w:sz w:val="28"/>
              </w:rPr>
              <w:t>2022</w:t>
            </w:r>
          </w:p>
        </w:tc>
      </w:tr>
    </w:tbl>
    <w:p w14:paraId="575C21C7" w14:textId="716CC392" w:rsidR="005E269A" w:rsidRDefault="005E269A"/>
    <w:p w14:paraId="7497B1F2" w14:textId="7A927F21" w:rsidR="00604F64" w:rsidRDefault="00604F64"/>
    <w:p w14:paraId="61241CAF" w14:textId="416D3D9D" w:rsidR="00604F64" w:rsidRDefault="00604F64"/>
    <w:p w14:paraId="16E19A49" w14:textId="67E8ABB9" w:rsidR="00604F64" w:rsidRDefault="00604F64"/>
    <w:p w14:paraId="6410C3CD" w14:textId="72348961" w:rsidR="00604F64" w:rsidRDefault="00604F64"/>
    <w:p w14:paraId="64873C62" w14:textId="3324560B" w:rsidR="00604F64" w:rsidRDefault="00604F64"/>
    <w:p w14:paraId="1405A0B1" w14:textId="36F25EB9" w:rsidR="00604F64" w:rsidRDefault="00604F64"/>
    <w:p w14:paraId="30EB7450" w14:textId="6F5AFB56" w:rsidR="00604F64" w:rsidRDefault="00604F64" w:rsidP="005C31B2">
      <w:pPr>
        <w:ind w:firstLine="567"/>
        <w:contextualSpacing/>
        <w:jc w:val="both"/>
        <w:rPr>
          <w:b/>
          <w:sz w:val="28"/>
          <w:szCs w:val="28"/>
        </w:rPr>
      </w:pPr>
      <w:r>
        <w:rPr>
          <w:b/>
          <w:sz w:val="28"/>
          <w:szCs w:val="28"/>
        </w:rPr>
        <w:t>Конкретні завдання</w:t>
      </w:r>
    </w:p>
    <w:p w14:paraId="53D9F14F" w14:textId="77777777" w:rsidR="00604F64" w:rsidRDefault="00604F64" w:rsidP="005C31B2">
      <w:pPr>
        <w:ind w:firstLine="567"/>
        <w:contextualSpacing/>
        <w:jc w:val="both"/>
        <w:rPr>
          <w:sz w:val="28"/>
          <w:szCs w:val="28"/>
        </w:rPr>
      </w:pPr>
    </w:p>
    <w:p w14:paraId="5D262C54" w14:textId="77777777" w:rsidR="00181360" w:rsidRDefault="00181360" w:rsidP="005C31B2">
      <w:pPr>
        <w:ind w:firstLine="567"/>
        <w:jc w:val="both"/>
        <w:rPr>
          <w:bCs/>
          <w:sz w:val="28"/>
          <w:szCs w:val="28"/>
        </w:rPr>
      </w:pPr>
      <w:r w:rsidRPr="00181360">
        <w:rPr>
          <w:bCs/>
          <w:sz w:val="28"/>
          <w:szCs w:val="28"/>
        </w:rPr>
        <w:t xml:space="preserve">3. Ваша організація має розв’язати декілька проблемних питань. </w:t>
      </w:r>
    </w:p>
    <w:p w14:paraId="607AE492" w14:textId="77777777" w:rsidR="00181360" w:rsidRDefault="00181360" w:rsidP="00181360">
      <w:pPr>
        <w:ind w:left="360" w:firstLine="708"/>
        <w:jc w:val="both"/>
        <w:rPr>
          <w:bCs/>
          <w:sz w:val="28"/>
          <w:szCs w:val="28"/>
        </w:rPr>
      </w:pPr>
      <w:r w:rsidRPr="00181360">
        <w:rPr>
          <w:bCs/>
          <w:sz w:val="28"/>
          <w:szCs w:val="28"/>
        </w:rPr>
        <w:t xml:space="preserve">3.1. Написати розділ Статуту проекту щодо </w:t>
      </w:r>
    </w:p>
    <w:p w14:paraId="3A57E470" w14:textId="77777777" w:rsidR="00181360" w:rsidRDefault="00181360" w:rsidP="00181360">
      <w:pPr>
        <w:ind w:left="708" w:firstLine="708"/>
        <w:jc w:val="both"/>
        <w:rPr>
          <w:bCs/>
          <w:sz w:val="28"/>
          <w:szCs w:val="28"/>
        </w:rPr>
      </w:pPr>
      <w:r w:rsidRPr="00181360">
        <w:rPr>
          <w:bCs/>
          <w:sz w:val="28"/>
          <w:szCs w:val="28"/>
        </w:rPr>
        <w:t xml:space="preserve">● Керування змінами (пише один учасник команди). </w:t>
      </w:r>
    </w:p>
    <w:p w14:paraId="294CAA75" w14:textId="77777777" w:rsidR="00181360" w:rsidRDefault="00181360" w:rsidP="00181360">
      <w:pPr>
        <w:ind w:left="708" w:firstLine="708"/>
        <w:jc w:val="both"/>
        <w:rPr>
          <w:bCs/>
          <w:sz w:val="28"/>
          <w:szCs w:val="28"/>
        </w:rPr>
      </w:pPr>
      <w:r w:rsidRPr="00181360">
        <w:rPr>
          <w:bCs/>
          <w:sz w:val="28"/>
          <w:szCs w:val="28"/>
        </w:rPr>
        <w:t>● Керування вимогами (пише інший учасник команди).</w:t>
      </w:r>
    </w:p>
    <w:p w14:paraId="71913956" w14:textId="005A12CE" w:rsidR="00604F64" w:rsidRPr="00181360" w:rsidRDefault="00181360" w:rsidP="00181360">
      <w:pPr>
        <w:ind w:left="360" w:firstLine="708"/>
        <w:jc w:val="both"/>
        <w:rPr>
          <w:bCs/>
          <w:sz w:val="28"/>
          <w:szCs w:val="28"/>
        </w:rPr>
      </w:pPr>
      <w:r w:rsidRPr="00181360">
        <w:rPr>
          <w:bCs/>
          <w:sz w:val="28"/>
          <w:szCs w:val="28"/>
        </w:rPr>
        <w:t xml:space="preserve"> 3.2. (Пишуть </w:t>
      </w:r>
      <w:proofErr w:type="spellStart"/>
      <w:r w:rsidRPr="00181360">
        <w:rPr>
          <w:bCs/>
          <w:sz w:val="28"/>
          <w:szCs w:val="28"/>
        </w:rPr>
        <w:t>оба</w:t>
      </w:r>
      <w:proofErr w:type="spellEnd"/>
      <w:r w:rsidRPr="00181360">
        <w:rPr>
          <w:bCs/>
          <w:sz w:val="28"/>
          <w:szCs w:val="28"/>
        </w:rPr>
        <w:t xml:space="preserve"> учасника команди): Викласти свою точку зору щодо зв’язку процедур керування змінами та керування вимогами.</w:t>
      </w:r>
    </w:p>
    <w:p w14:paraId="7A02F130" w14:textId="2CA7C1A8" w:rsidR="00D61E1A" w:rsidRPr="00B01F52" w:rsidRDefault="00181360" w:rsidP="005C31B2">
      <w:pPr>
        <w:ind w:firstLine="567"/>
        <w:jc w:val="both"/>
        <w:rPr>
          <w:b/>
          <w:sz w:val="32"/>
          <w:szCs w:val="32"/>
        </w:rPr>
      </w:pPr>
      <w:r w:rsidRPr="00B01F52">
        <w:rPr>
          <w:b/>
          <w:sz w:val="32"/>
          <w:szCs w:val="32"/>
        </w:rPr>
        <w:t>Керування змінами</w:t>
      </w:r>
      <w:r w:rsidRPr="00B01F52">
        <w:rPr>
          <w:b/>
          <w:sz w:val="32"/>
          <w:szCs w:val="32"/>
        </w:rPr>
        <w:t xml:space="preserve"> (</w:t>
      </w:r>
      <w:proofErr w:type="spellStart"/>
      <w:r w:rsidRPr="00B01F52">
        <w:rPr>
          <w:b/>
          <w:sz w:val="32"/>
          <w:szCs w:val="32"/>
        </w:rPr>
        <w:t>Гоша</w:t>
      </w:r>
      <w:proofErr w:type="spellEnd"/>
      <w:r w:rsidRPr="00B01F52">
        <w:rPr>
          <w:b/>
          <w:sz w:val="32"/>
          <w:szCs w:val="32"/>
        </w:rPr>
        <w:t xml:space="preserve"> </w:t>
      </w:r>
      <w:proofErr w:type="spellStart"/>
      <w:r w:rsidRPr="00B01F52">
        <w:rPr>
          <w:b/>
          <w:sz w:val="32"/>
          <w:szCs w:val="32"/>
        </w:rPr>
        <w:t>Давід</w:t>
      </w:r>
      <w:proofErr w:type="spellEnd"/>
      <w:r w:rsidRPr="00B01F52">
        <w:rPr>
          <w:b/>
          <w:sz w:val="32"/>
          <w:szCs w:val="32"/>
        </w:rPr>
        <w:t>)</w:t>
      </w:r>
    </w:p>
    <w:p w14:paraId="544AB303" w14:textId="77777777" w:rsidR="00B01F52" w:rsidRPr="00B01F52" w:rsidRDefault="00B01F52" w:rsidP="00B01F52">
      <w:pPr>
        <w:ind w:firstLine="567"/>
        <w:jc w:val="both"/>
        <w:rPr>
          <w:bCs/>
          <w:sz w:val="28"/>
          <w:szCs w:val="28"/>
        </w:rPr>
      </w:pPr>
      <w:r w:rsidRPr="00B01F52">
        <w:rPr>
          <w:bCs/>
          <w:sz w:val="28"/>
          <w:szCs w:val="28"/>
        </w:rPr>
        <w:t xml:space="preserve">При реалізації проекту важливим процесом в управлінні проектами є управління змінами. </w:t>
      </w:r>
    </w:p>
    <w:p w14:paraId="48FE0FF0" w14:textId="77777777" w:rsidR="00B01F52" w:rsidRPr="00B01F52" w:rsidRDefault="00B01F52" w:rsidP="00B01F52">
      <w:pPr>
        <w:ind w:firstLine="567"/>
        <w:jc w:val="both"/>
        <w:rPr>
          <w:bCs/>
          <w:i/>
          <w:iCs/>
          <w:sz w:val="28"/>
          <w:szCs w:val="28"/>
        </w:rPr>
      </w:pPr>
      <w:r w:rsidRPr="00B01F52">
        <w:rPr>
          <w:bCs/>
          <w:i/>
          <w:iCs/>
          <w:sz w:val="28"/>
          <w:szCs w:val="28"/>
        </w:rPr>
        <w:t xml:space="preserve">Під </w:t>
      </w:r>
      <w:r w:rsidRPr="00B01F52">
        <w:rPr>
          <w:b/>
          <w:i/>
          <w:iCs/>
          <w:sz w:val="28"/>
          <w:szCs w:val="28"/>
        </w:rPr>
        <w:t>зміною</w:t>
      </w:r>
      <w:r w:rsidRPr="00B01F52">
        <w:rPr>
          <w:bCs/>
          <w:i/>
          <w:iCs/>
          <w:sz w:val="28"/>
          <w:szCs w:val="28"/>
        </w:rPr>
        <w:t xml:space="preserve"> розуміють заміну одного рішення іншим внаслідок впливу зовнішніх і внутрішніх факторів під час реалізації проекту. </w:t>
      </w:r>
    </w:p>
    <w:p w14:paraId="4A31CB2D" w14:textId="575FFB89" w:rsidR="00B01F52" w:rsidRPr="00B01F52" w:rsidRDefault="00B01F52" w:rsidP="00B01F52">
      <w:pPr>
        <w:ind w:firstLine="567"/>
        <w:jc w:val="both"/>
        <w:rPr>
          <w:bCs/>
          <w:sz w:val="28"/>
          <w:szCs w:val="28"/>
        </w:rPr>
      </w:pPr>
      <w:r w:rsidRPr="00B01F52">
        <w:rPr>
          <w:bCs/>
          <w:sz w:val="28"/>
          <w:szCs w:val="28"/>
        </w:rPr>
        <w:t>До зовнішніх джерел змін проекту належать майже всі поза</w:t>
      </w:r>
      <w:r w:rsidR="002F3F33" w:rsidRPr="002F3F33">
        <w:rPr>
          <w:bCs/>
          <w:sz w:val="28"/>
          <w:szCs w:val="28"/>
        </w:rPr>
        <w:t xml:space="preserve"> </w:t>
      </w:r>
      <w:r w:rsidRPr="00B01F52">
        <w:rPr>
          <w:bCs/>
          <w:sz w:val="28"/>
          <w:szCs w:val="28"/>
        </w:rPr>
        <w:t xml:space="preserve">проектні ризики: політичні, законодавчі, економічні, соціальні, технологічні, екологічні, міжнародні, географічні, метеорологічні та ін. Проектна команда має дуже обмежені можливості щодо впливу на зовнішні ризики (а відповідно й на джерела цих змін), але вона повинна однозначно враховувати їх у процесі реалізації проекту. </w:t>
      </w:r>
    </w:p>
    <w:p w14:paraId="511E909A" w14:textId="77777777" w:rsidR="00B01F52" w:rsidRPr="00B01F52" w:rsidRDefault="00B01F52" w:rsidP="00B01F52">
      <w:pPr>
        <w:ind w:firstLine="567"/>
        <w:jc w:val="both"/>
        <w:rPr>
          <w:bCs/>
          <w:sz w:val="28"/>
          <w:szCs w:val="28"/>
        </w:rPr>
      </w:pPr>
      <w:r w:rsidRPr="00B01F52">
        <w:rPr>
          <w:bCs/>
          <w:sz w:val="28"/>
          <w:szCs w:val="28"/>
        </w:rPr>
        <w:t xml:space="preserve">Внутрішні джерела змін проекту формуються в середовищі учасників проекту в процесі їх взаємовідносин при його реалізації. Кожний з учасників проекту може певною мірою впливати на запланований процес реалізації, вносячи зміни в календарні терміни, графіки постачань матеріалів і устаткування, фінансування проекту. Масштабність змін, зумовлених внутрішніми джерелами, залежить також від розмірів проекту. </w:t>
      </w:r>
    </w:p>
    <w:p w14:paraId="3ABD0C6B" w14:textId="1C9E4B46" w:rsidR="00B01F52" w:rsidRPr="00B01F52" w:rsidRDefault="00B01F52" w:rsidP="00B01F52">
      <w:pPr>
        <w:ind w:firstLine="567"/>
        <w:jc w:val="both"/>
        <w:rPr>
          <w:bCs/>
          <w:sz w:val="28"/>
          <w:szCs w:val="28"/>
        </w:rPr>
      </w:pPr>
      <w:r w:rsidRPr="00B01F52">
        <w:rPr>
          <w:bCs/>
          <w:sz w:val="28"/>
          <w:szCs w:val="28"/>
        </w:rPr>
        <w:t>На проект може вплинути також впровадження в організації нових виробничих процесів і технологій в період здійснення проекту. Таким чином, зміни проекту при його реалізації неминучі. Тому керівник повинен слідкувати за будь-якими змінами проекту, вміти оцінити наслідки їх впливу на кінцеві результати, порівнюючи витрати й результати.</w:t>
      </w:r>
    </w:p>
    <w:p w14:paraId="5B0BA635" w14:textId="784DF58F" w:rsidR="00B01F52" w:rsidRPr="00B01F52" w:rsidRDefault="00B01F52" w:rsidP="00B01F52">
      <w:pPr>
        <w:ind w:firstLine="567"/>
        <w:jc w:val="both"/>
        <w:rPr>
          <w:bCs/>
          <w:sz w:val="28"/>
          <w:szCs w:val="28"/>
        </w:rPr>
      </w:pPr>
      <w:r w:rsidRPr="00B01F52">
        <w:rPr>
          <w:b/>
          <w:sz w:val="28"/>
          <w:szCs w:val="28"/>
        </w:rPr>
        <w:t>Управлінням змінами</w:t>
      </w:r>
      <w:r w:rsidRPr="00B01F52">
        <w:rPr>
          <w:bCs/>
          <w:sz w:val="28"/>
          <w:szCs w:val="28"/>
        </w:rPr>
        <w:t xml:space="preserve"> –– це реєстрація всіх змін у проекті (технології, обладнанні, вартісних показників, графіку виконання робіт тощо) з метою детального вивчення й оцінки наслідків змін, організації координації виконавців, що реалізують зміни в проекті, а також прогнозування та планування майбутніх змін. </w:t>
      </w:r>
    </w:p>
    <w:p w14:paraId="5FFC488D" w14:textId="77777777" w:rsidR="00B01F52" w:rsidRPr="00B01F52" w:rsidRDefault="00B01F52" w:rsidP="00B01F52">
      <w:pPr>
        <w:ind w:firstLine="567"/>
        <w:jc w:val="both"/>
        <w:rPr>
          <w:bCs/>
          <w:sz w:val="28"/>
          <w:szCs w:val="28"/>
        </w:rPr>
      </w:pPr>
      <w:r w:rsidRPr="00B01F52">
        <w:rPr>
          <w:bCs/>
          <w:sz w:val="28"/>
          <w:szCs w:val="28"/>
        </w:rPr>
        <w:t xml:space="preserve">Наприклад, замовник вносить зміни, що поліпшують кінцеві техніко-економічні характеристики проекту. Проектувальник змінює початкову технологічну та проектно-кошторисну документацію, специфікації. Підрядчик, як правило, вносить зміни в календарний план, методи й послідовність виконання робіт. Зміни в проект вносяться постійно. Вони впливають як на кінцеві </w:t>
      </w:r>
      <w:r w:rsidRPr="00B01F52">
        <w:rPr>
          <w:bCs/>
          <w:sz w:val="28"/>
          <w:szCs w:val="28"/>
        </w:rPr>
        <w:lastRenderedPageBreak/>
        <w:t xml:space="preserve">результати, цінність і ефективність проекту, так і на тривалість та терміни завершення його, вартість і бюджет, потребу в ресурсах і якість робіт . </w:t>
      </w:r>
    </w:p>
    <w:p w14:paraId="5CB71701" w14:textId="77777777" w:rsidR="00B01F52" w:rsidRPr="00B01F52" w:rsidRDefault="00B01F52" w:rsidP="00B01F52">
      <w:pPr>
        <w:ind w:firstLine="567"/>
        <w:jc w:val="both"/>
        <w:rPr>
          <w:bCs/>
          <w:sz w:val="28"/>
          <w:szCs w:val="28"/>
        </w:rPr>
      </w:pPr>
      <w:r w:rsidRPr="00B01F52">
        <w:rPr>
          <w:bCs/>
          <w:sz w:val="28"/>
          <w:szCs w:val="28"/>
        </w:rPr>
        <w:t xml:space="preserve">Для врахування можливих змін на етапі розробки проекту необхідно створити резерви для покриття непередбачених витрат. Непередбачені зміни враховують під час аналізу потреби проекту у фінансуванні. Оцінка наслідків змін проекту передбачає їх комплексний аналіз Для цього спочатку збирають і узгоджують інформацію, необхідну для оцінки наслідків змін. Крім того, у процесі оцінки певної зміни необхідно проаналізувати, як вона вплине на вартість, заплановані показники робіт і графіки виконання проекту, а також на результат проекту (наприклад, чи збільшиться період експлуатації об’єкта за рахунок внесення змін у конструктивні рішення). Усі ці проблеми варто аналізувати одночасно. Через те, що зміни можуть спричинити необхідність у додатковому фінансуванні, варіюванні термінів здачі об’єкта замовнику, до оцінювання й обговорення запропонованих змін слід залучати інвестора, замовника, постачальників. </w:t>
      </w:r>
    </w:p>
    <w:p w14:paraId="7CFFB1C4" w14:textId="77777777" w:rsidR="00B01F52" w:rsidRPr="00B01F52" w:rsidRDefault="00B01F52" w:rsidP="00B01F52">
      <w:pPr>
        <w:ind w:firstLine="567"/>
        <w:jc w:val="both"/>
        <w:rPr>
          <w:bCs/>
          <w:sz w:val="28"/>
          <w:szCs w:val="28"/>
        </w:rPr>
      </w:pPr>
      <w:r w:rsidRPr="00B01F52">
        <w:rPr>
          <w:bCs/>
          <w:sz w:val="28"/>
          <w:szCs w:val="28"/>
        </w:rPr>
        <w:t xml:space="preserve">Врахування змін дає змогу підвищити точність кошторисів витрат, в яких окремо зазначається стаття “Непередбачені витрати”. Як правило, розрізняють основний та додатковий кошторис, і саме в останньому враховуються зміни, що очікуються протягом реалізації проекту. Непередбачені витрати обчислюються як у національній, так і в іноземній валютах (для врахування змін обмінного курсу). </w:t>
      </w:r>
    </w:p>
    <w:p w14:paraId="7FBA8269" w14:textId="2C4ED258" w:rsidR="00B01F52" w:rsidRDefault="00B01F52" w:rsidP="00B01F52">
      <w:pPr>
        <w:ind w:firstLine="567"/>
        <w:jc w:val="both"/>
        <w:rPr>
          <w:bCs/>
          <w:sz w:val="28"/>
          <w:szCs w:val="28"/>
        </w:rPr>
      </w:pPr>
      <w:r w:rsidRPr="00B01F52">
        <w:rPr>
          <w:bCs/>
          <w:sz w:val="28"/>
          <w:szCs w:val="28"/>
        </w:rPr>
        <w:t>Крім врахування можливих втрат від змін у кошторисах, важливим є  врахування змін у контрактах, щоб уникнути конфліктних ситуацій між сторонами, зацікавленими в успішній реалізації проекту.</w:t>
      </w:r>
    </w:p>
    <w:p w14:paraId="233B82AD" w14:textId="77777777" w:rsidR="00694520" w:rsidRDefault="00694520" w:rsidP="00B01F52">
      <w:pPr>
        <w:ind w:firstLine="567"/>
        <w:jc w:val="both"/>
        <w:rPr>
          <w:bCs/>
          <w:sz w:val="28"/>
          <w:szCs w:val="28"/>
        </w:rPr>
      </w:pPr>
      <w:r w:rsidRPr="00694520">
        <w:rPr>
          <w:bCs/>
          <w:sz w:val="28"/>
          <w:szCs w:val="28"/>
        </w:rPr>
        <w:t xml:space="preserve">Зміни можуть вноситися в різні розділи проекту. Ініціювати зміни можуть і замовник, і інвестор, і проектувальник, і підрядник. Замовник, як правило, вносить зміни, які поліпшують кінцеві техніко-економічні характеристики проекту. Проектувальник може вносити зміни до первісної проектно-кошторисну документацію, специфікації. Підрядник по ходу реалізації проекту вносить зміни в календарний план, методи та технології виконання робіт, послідовність (технологічну, просторову) зведення об'єктів і т. д. </w:t>
      </w:r>
    </w:p>
    <w:p w14:paraId="37BCBF05" w14:textId="77777777" w:rsidR="00694520" w:rsidRPr="00694520" w:rsidRDefault="00694520" w:rsidP="00694520">
      <w:pPr>
        <w:jc w:val="both"/>
        <w:rPr>
          <w:bCs/>
          <w:sz w:val="28"/>
          <w:szCs w:val="28"/>
        </w:rPr>
      </w:pPr>
      <w:r w:rsidRPr="00694520">
        <w:rPr>
          <w:bCs/>
          <w:sz w:val="28"/>
          <w:szCs w:val="28"/>
        </w:rPr>
        <w:t xml:space="preserve">Ці зміни впливають на виконання проекту таким чином: </w:t>
      </w:r>
    </w:p>
    <w:p w14:paraId="370C46C8" w14:textId="77777777" w:rsidR="00694520" w:rsidRDefault="00694520" w:rsidP="00694520">
      <w:pPr>
        <w:pStyle w:val="a3"/>
        <w:numPr>
          <w:ilvl w:val="0"/>
          <w:numId w:val="11"/>
        </w:numPr>
        <w:jc w:val="both"/>
        <w:rPr>
          <w:bCs/>
          <w:sz w:val="28"/>
          <w:szCs w:val="28"/>
        </w:rPr>
      </w:pPr>
      <w:r w:rsidRPr="00694520">
        <w:rPr>
          <w:bCs/>
          <w:sz w:val="28"/>
          <w:szCs w:val="28"/>
        </w:rPr>
        <w:t xml:space="preserve">підвищують затрати; </w:t>
      </w:r>
    </w:p>
    <w:p w14:paraId="0852DCAA" w14:textId="527A4094" w:rsidR="00694520" w:rsidRPr="00694520" w:rsidRDefault="00694520" w:rsidP="00694520">
      <w:pPr>
        <w:pStyle w:val="a3"/>
        <w:numPr>
          <w:ilvl w:val="0"/>
          <w:numId w:val="11"/>
        </w:numPr>
        <w:jc w:val="both"/>
        <w:rPr>
          <w:bCs/>
          <w:sz w:val="28"/>
          <w:szCs w:val="28"/>
        </w:rPr>
      </w:pPr>
      <w:r w:rsidRPr="00694520">
        <w:rPr>
          <w:bCs/>
          <w:sz w:val="28"/>
          <w:szCs w:val="28"/>
        </w:rPr>
        <w:t xml:space="preserve">спричиняються до затримки виконання проекту; </w:t>
      </w:r>
      <w:r w:rsidRPr="00694520">
        <w:rPr>
          <w:bCs/>
          <w:sz w:val="28"/>
          <w:szCs w:val="28"/>
        </w:rPr>
        <w:t xml:space="preserve"> </w:t>
      </w:r>
    </w:p>
    <w:p w14:paraId="7A9E95AA" w14:textId="77777777" w:rsidR="00694520" w:rsidRDefault="00694520" w:rsidP="00694520">
      <w:pPr>
        <w:pStyle w:val="a3"/>
        <w:numPr>
          <w:ilvl w:val="0"/>
          <w:numId w:val="11"/>
        </w:numPr>
        <w:jc w:val="both"/>
        <w:rPr>
          <w:bCs/>
          <w:sz w:val="28"/>
          <w:szCs w:val="28"/>
        </w:rPr>
      </w:pPr>
      <w:r w:rsidRPr="00694520">
        <w:rPr>
          <w:bCs/>
          <w:sz w:val="28"/>
          <w:szCs w:val="28"/>
        </w:rPr>
        <w:t xml:space="preserve">знижують продуктивність праці виконавців робіт; </w:t>
      </w:r>
      <w:r w:rsidRPr="00694520">
        <w:rPr>
          <w:bCs/>
          <w:sz w:val="28"/>
          <w:szCs w:val="28"/>
        </w:rPr>
        <w:t xml:space="preserve"> </w:t>
      </w:r>
    </w:p>
    <w:p w14:paraId="223FB5C9" w14:textId="77777777" w:rsidR="00694520" w:rsidRDefault="00694520" w:rsidP="00694520">
      <w:pPr>
        <w:pStyle w:val="a3"/>
        <w:numPr>
          <w:ilvl w:val="0"/>
          <w:numId w:val="11"/>
        </w:numPr>
        <w:jc w:val="both"/>
        <w:rPr>
          <w:bCs/>
          <w:sz w:val="28"/>
          <w:szCs w:val="28"/>
        </w:rPr>
      </w:pPr>
      <w:r w:rsidRPr="00694520">
        <w:rPr>
          <w:bCs/>
          <w:sz w:val="28"/>
          <w:szCs w:val="28"/>
        </w:rPr>
        <w:t xml:space="preserve">погіршують стосунки між членами команди. </w:t>
      </w:r>
    </w:p>
    <w:p w14:paraId="29EF86C1" w14:textId="77777777" w:rsidR="00694520" w:rsidRDefault="00694520" w:rsidP="00694520">
      <w:pPr>
        <w:jc w:val="both"/>
        <w:rPr>
          <w:bCs/>
          <w:sz w:val="28"/>
          <w:szCs w:val="28"/>
        </w:rPr>
      </w:pPr>
      <w:r w:rsidRPr="00694520">
        <w:rPr>
          <w:bCs/>
          <w:sz w:val="28"/>
          <w:szCs w:val="28"/>
        </w:rPr>
        <w:t xml:space="preserve">Може бути зруйнована система контролю, якщо планові показники не будуть скориговані з урахуванням змін. </w:t>
      </w:r>
    </w:p>
    <w:p w14:paraId="66E83C21" w14:textId="65115CCC" w:rsidR="00694520" w:rsidRDefault="00694520" w:rsidP="00694520">
      <w:pPr>
        <w:ind w:firstLine="567"/>
        <w:jc w:val="both"/>
        <w:rPr>
          <w:bCs/>
          <w:sz w:val="28"/>
          <w:szCs w:val="28"/>
        </w:rPr>
      </w:pPr>
      <w:r w:rsidRPr="00694520">
        <w:rPr>
          <w:bCs/>
          <w:sz w:val="28"/>
          <w:szCs w:val="28"/>
        </w:rPr>
        <w:t>Причинами внесення змін зазвичай є неможливість передбачення на стадії розробки проекту нових проектних рішень, більш ефективних матеріалів, конструкцій і технологій і т. д., а також відставання в ході реалізації проекту від запланованих термінів, обсягів внаслідок непередбачених обставин.</w:t>
      </w:r>
    </w:p>
    <w:p w14:paraId="6621F146" w14:textId="2014BBF5" w:rsidR="00694520" w:rsidRDefault="00694520" w:rsidP="00694520">
      <w:pPr>
        <w:ind w:firstLine="567"/>
        <w:jc w:val="both"/>
        <w:rPr>
          <w:bCs/>
          <w:i/>
          <w:iCs/>
          <w:sz w:val="28"/>
          <w:szCs w:val="28"/>
        </w:rPr>
      </w:pPr>
      <w:r w:rsidRPr="00694520">
        <w:rPr>
          <w:bCs/>
          <w:i/>
          <w:iCs/>
          <w:sz w:val="28"/>
          <w:szCs w:val="28"/>
        </w:rPr>
        <w:t>Причинами змін в змісті робіт можуть бути:</w:t>
      </w:r>
    </w:p>
    <w:p w14:paraId="795882F4" w14:textId="77777777" w:rsidR="00694520" w:rsidRDefault="00694520" w:rsidP="00694520">
      <w:pPr>
        <w:pStyle w:val="a3"/>
        <w:numPr>
          <w:ilvl w:val="0"/>
          <w:numId w:val="13"/>
        </w:numPr>
        <w:jc w:val="both"/>
        <w:rPr>
          <w:bCs/>
          <w:sz w:val="28"/>
          <w:szCs w:val="28"/>
        </w:rPr>
      </w:pPr>
      <w:r w:rsidRPr="00694520">
        <w:rPr>
          <w:bCs/>
          <w:sz w:val="28"/>
          <w:szCs w:val="28"/>
        </w:rPr>
        <w:t xml:space="preserve">Зміни кон'юнктури на ринку; </w:t>
      </w:r>
    </w:p>
    <w:p w14:paraId="7693999D" w14:textId="77777777" w:rsidR="00694520" w:rsidRDefault="00694520" w:rsidP="00694520">
      <w:pPr>
        <w:pStyle w:val="a3"/>
        <w:numPr>
          <w:ilvl w:val="0"/>
          <w:numId w:val="13"/>
        </w:numPr>
        <w:jc w:val="both"/>
        <w:rPr>
          <w:bCs/>
          <w:sz w:val="28"/>
          <w:szCs w:val="28"/>
        </w:rPr>
      </w:pPr>
      <w:r w:rsidRPr="00694520">
        <w:rPr>
          <w:bCs/>
          <w:sz w:val="28"/>
          <w:szCs w:val="28"/>
        </w:rPr>
        <w:lastRenderedPageBreak/>
        <w:t xml:space="preserve">Дії і наміри конкурентів; </w:t>
      </w:r>
    </w:p>
    <w:p w14:paraId="1ADEF12E" w14:textId="77777777" w:rsidR="00694520" w:rsidRDefault="00694520" w:rsidP="00694520">
      <w:pPr>
        <w:pStyle w:val="a3"/>
        <w:numPr>
          <w:ilvl w:val="0"/>
          <w:numId w:val="13"/>
        </w:numPr>
        <w:jc w:val="both"/>
        <w:rPr>
          <w:bCs/>
          <w:sz w:val="28"/>
          <w:szCs w:val="28"/>
        </w:rPr>
      </w:pPr>
      <w:r w:rsidRPr="00694520">
        <w:rPr>
          <w:bCs/>
          <w:sz w:val="28"/>
          <w:szCs w:val="28"/>
        </w:rPr>
        <w:t xml:space="preserve">Технологічні зміни, зміни в цінах і доступності ресурсів; </w:t>
      </w:r>
    </w:p>
    <w:p w14:paraId="5F1E4BA5" w14:textId="77777777" w:rsidR="00694520" w:rsidRDefault="00694520" w:rsidP="00694520">
      <w:pPr>
        <w:pStyle w:val="a3"/>
        <w:numPr>
          <w:ilvl w:val="0"/>
          <w:numId w:val="13"/>
        </w:numPr>
        <w:jc w:val="both"/>
        <w:rPr>
          <w:bCs/>
          <w:sz w:val="28"/>
          <w:szCs w:val="28"/>
        </w:rPr>
      </w:pPr>
      <w:r w:rsidRPr="00694520">
        <w:rPr>
          <w:bCs/>
          <w:sz w:val="28"/>
          <w:szCs w:val="28"/>
        </w:rPr>
        <w:t xml:space="preserve">Економічна нестабільність; </w:t>
      </w:r>
    </w:p>
    <w:p w14:paraId="43AFDA37" w14:textId="77777777" w:rsidR="00694520" w:rsidRDefault="00694520" w:rsidP="00694520">
      <w:pPr>
        <w:pStyle w:val="a3"/>
        <w:numPr>
          <w:ilvl w:val="0"/>
          <w:numId w:val="13"/>
        </w:numPr>
        <w:jc w:val="both"/>
        <w:rPr>
          <w:bCs/>
          <w:sz w:val="28"/>
          <w:szCs w:val="28"/>
        </w:rPr>
      </w:pPr>
      <w:r w:rsidRPr="00694520">
        <w:rPr>
          <w:bCs/>
          <w:sz w:val="28"/>
          <w:szCs w:val="28"/>
        </w:rPr>
        <w:t xml:space="preserve">Помилки в планах і оцінках; </w:t>
      </w:r>
    </w:p>
    <w:p w14:paraId="5882D733" w14:textId="77777777" w:rsidR="00694520" w:rsidRDefault="00694520" w:rsidP="00694520">
      <w:pPr>
        <w:pStyle w:val="a3"/>
        <w:numPr>
          <w:ilvl w:val="0"/>
          <w:numId w:val="13"/>
        </w:numPr>
        <w:jc w:val="both"/>
        <w:rPr>
          <w:bCs/>
          <w:sz w:val="28"/>
          <w:szCs w:val="28"/>
        </w:rPr>
      </w:pPr>
      <w:r w:rsidRPr="00694520">
        <w:rPr>
          <w:bCs/>
          <w:sz w:val="28"/>
          <w:szCs w:val="28"/>
        </w:rPr>
        <w:t xml:space="preserve">Помилки у виборі методів, інструментів, організаційної структури або стандартах; </w:t>
      </w:r>
    </w:p>
    <w:p w14:paraId="40F1ECD1" w14:textId="1C16F10F" w:rsidR="00694520" w:rsidRDefault="00694520" w:rsidP="00694520">
      <w:pPr>
        <w:pStyle w:val="a3"/>
        <w:numPr>
          <w:ilvl w:val="0"/>
          <w:numId w:val="13"/>
        </w:numPr>
        <w:jc w:val="both"/>
        <w:rPr>
          <w:bCs/>
          <w:sz w:val="28"/>
          <w:szCs w:val="28"/>
        </w:rPr>
      </w:pPr>
      <w:r w:rsidRPr="00694520">
        <w:rPr>
          <w:bCs/>
          <w:sz w:val="28"/>
          <w:szCs w:val="28"/>
        </w:rPr>
        <w:t xml:space="preserve">Зміни в контрактах і специфікаціях; </w:t>
      </w:r>
    </w:p>
    <w:p w14:paraId="1733BB93" w14:textId="77777777" w:rsidR="00694520" w:rsidRDefault="00694520" w:rsidP="00694520">
      <w:pPr>
        <w:pStyle w:val="a3"/>
        <w:numPr>
          <w:ilvl w:val="0"/>
          <w:numId w:val="13"/>
        </w:numPr>
        <w:jc w:val="both"/>
        <w:rPr>
          <w:bCs/>
          <w:sz w:val="28"/>
          <w:szCs w:val="28"/>
        </w:rPr>
      </w:pPr>
      <w:r w:rsidRPr="00694520">
        <w:rPr>
          <w:bCs/>
          <w:sz w:val="28"/>
          <w:szCs w:val="28"/>
        </w:rPr>
        <w:t xml:space="preserve">Затримки поставок або поставки, які не відповідають вимогам якості; </w:t>
      </w:r>
    </w:p>
    <w:p w14:paraId="3D3FFD8A" w14:textId="77777777" w:rsidR="00694520" w:rsidRDefault="00694520" w:rsidP="00694520">
      <w:pPr>
        <w:pStyle w:val="a3"/>
        <w:numPr>
          <w:ilvl w:val="0"/>
          <w:numId w:val="13"/>
        </w:numPr>
        <w:jc w:val="both"/>
        <w:rPr>
          <w:bCs/>
          <w:sz w:val="28"/>
          <w:szCs w:val="28"/>
        </w:rPr>
      </w:pPr>
      <w:r w:rsidRPr="00694520">
        <w:rPr>
          <w:bCs/>
          <w:sz w:val="28"/>
          <w:szCs w:val="28"/>
        </w:rPr>
        <w:t xml:space="preserve">Необхідність прискорення робіт; </w:t>
      </w:r>
    </w:p>
    <w:p w14:paraId="567B6B17" w14:textId="0686590E" w:rsidR="00694520" w:rsidRDefault="00694520" w:rsidP="00694520">
      <w:pPr>
        <w:pStyle w:val="a3"/>
        <w:numPr>
          <w:ilvl w:val="0"/>
          <w:numId w:val="13"/>
        </w:numPr>
        <w:jc w:val="both"/>
        <w:rPr>
          <w:bCs/>
          <w:sz w:val="28"/>
          <w:szCs w:val="28"/>
        </w:rPr>
      </w:pPr>
      <w:r>
        <w:rPr>
          <w:bCs/>
          <w:sz w:val="28"/>
          <w:szCs w:val="28"/>
        </w:rPr>
        <w:t xml:space="preserve"> </w:t>
      </w:r>
      <w:r w:rsidRPr="00694520">
        <w:rPr>
          <w:bCs/>
          <w:sz w:val="28"/>
          <w:szCs w:val="28"/>
        </w:rPr>
        <w:t>Вплив інших проектів.</w:t>
      </w:r>
    </w:p>
    <w:p w14:paraId="535173F7" w14:textId="77777777" w:rsidR="00450D1B" w:rsidRDefault="00450D1B" w:rsidP="00450D1B">
      <w:pPr>
        <w:ind w:firstLine="567"/>
        <w:jc w:val="both"/>
        <w:rPr>
          <w:bCs/>
          <w:sz w:val="28"/>
          <w:szCs w:val="28"/>
        </w:rPr>
      </w:pPr>
      <w:r w:rsidRPr="00450D1B">
        <w:rPr>
          <w:bCs/>
          <w:sz w:val="28"/>
          <w:szCs w:val="28"/>
        </w:rPr>
        <w:t xml:space="preserve">Зміни можуть виникати на будь-якій стадії виконання проекту і мати такий зміст і наслідки: </w:t>
      </w:r>
    </w:p>
    <w:p w14:paraId="3BDCF2BD" w14:textId="77777777" w:rsidR="00450D1B" w:rsidRDefault="00450D1B" w:rsidP="00450D1B">
      <w:pPr>
        <w:ind w:firstLine="567"/>
        <w:jc w:val="both"/>
        <w:rPr>
          <w:bCs/>
          <w:sz w:val="28"/>
          <w:szCs w:val="28"/>
        </w:rPr>
      </w:pPr>
      <w:r w:rsidRPr="00450D1B">
        <w:rPr>
          <w:bCs/>
          <w:sz w:val="28"/>
          <w:szCs w:val="28"/>
        </w:rPr>
        <w:t xml:space="preserve">1. Зміни у конструкції або обсягу проекту на стадії розроблення. Це природно, але дуже часто вони приймаються без належної оцінки наслідків у розрізі часу і вартості. Після затвердження конструкції ці зміни виявляються надто дорогими. </w:t>
      </w:r>
    </w:p>
    <w:p w14:paraId="42A43F77" w14:textId="77777777" w:rsidR="00450D1B" w:rsidRDefault="00450D1B" w:rsidP="00450D1B">
      <w:pPr>
        <w:ind w:firstLine="567"/>
        <w:jc w:val="both"/>
        <w:rPr>
          <w:bCs/>
          <w:sz w:val="28"/>
          <w:szCs w:val="28"/>
        </w:rPr>
      </w:pPr>
      <w:r w:rsidRPr="00450D1B">
        <w:rPr>
          <w:bCs/>
          <w:sz w:val="28"/>
          <w:szCs w:val="28"/>
        </w:rPr>
        <w:t xml:space="preserve">2. Пізні зміни у конструкції. Це зміни, які коштують найбільш дорого. Вони виникають як наслідок помилок на стадії розробки конструкції або намагань замовника відповідно до вимог часу використати новітні досягнення у технології, що призведе до збільшення обсягу робіт. </w:t>
      </w:r>
    </w:p>
    <w:p w14:paraId="1A038A13" w14:textId="77777777" w:rsidR="00450D1B" w:rsidRDefault="00450D1B" w:rsidP="00450D1B">
      <w:pPr>
        <w:ind w:firstLine="567"/>
        <w:jc w:val="both"/>
        <w:rPr>
          <w:bCs/>
          <w:sz w:val="28"/>
          <w:szCs w:val="28"/>
        </w:rPr>
      </w:pPr>
      <w:r w:rsidRPr="00450D1B">
        <w:rPr>
          <w:bCs/>
          <w:sz w:val="28"/>
          <w:szCs w:val="28"/>
        </w:rPr>
        <w:t xml:space="preserve">3. Зміни на вимогу безпеки або законодавства. Їх керівники проекту зобов’язані робити. </w:t>
      </w:r>
    </w:p>
    <w:p w14:paraId="415D2C71" w14:textId="77777777" w:rsidR="00450D1B" w:rsidRDefault="00450D1B" w:rsidP="00450D1B">
      <w:pPr>
        <w:ind w:firstLine="567"/>
        <w:jc w:val="both"/>
        <w:rPr>
          <w:bCs/>
          <w:sz w:val="28"/>
          <w:szCs w:val="28"/>
        </w:rPr>
      </w:pPr>
      <w:r w:rsidRPr="00450D1B">
        <w:rPr>
          <w:bCs/>
          <w:sz w:val="28"/>
          <w:szCs w:val="28"/>
        </w:rPr>
        <w:t xml:space="preserve">4. Зміни для підвищення прибутковості та фінансової віддачі від проекту (результати їх досить проблематичні). Питання про доцільність цих змін вирішується вищим керівництвом компанії відповідно до її політики. Дуже важко точно обчислити вартість змін і майбутні грошові потоки, NPV та IRR. </w:t>
      </w:r>
    </w:p>
    <w:p w14:paraId="6B131C64" w14:textId="2E7EB934" w:rsidR="00450D1B" w:rsidRDefault="00450D1B" w:rsidP="00450D1B">
      <w:pPr>
        <w:ind w:firstLine="567"/>
        <w:jc w:val="both"/>
        <w:rPr>
          <w:bCs/>
          <w:sz w:val="28"/>
          <w:szCs w:val="28"/>
        </w:rPr>
      </w:pPr>
      <w:r w:rsidRPr="00450D1B">
        <w:rPr>
          <w:bCs/>
          <w:sz w:val="28"/>
          <w:szCs w:val="28"/>
        </w:rPr>
        <w:t xml:space="preserve">5. Зміни — це значна сфера конфліктів, особливо всередині компанії. Менеджери з виробництва прагнуть </w:t>
      </w:r>
      <w:proofErr w:type="spellStart"/>
      <w:r w:rsidRPr="00450D1B">
        <w:rPr>
          <w:bCs/>
          <w:sz w:val="28"/>
          <w:szCs w:val="28"/>
        </w:rPr>
        <w:t>внести</w:t>
      </w:r>
      <w:proofErr w:type="spellEnd"/>
      <w:r w:rsidRPr="00450D1B">
        <w:rPr>
          <w:bCs/>
          <w:sz w:val="28"/>
          <w:szCs w:val="28"/>
        </w:rPr>
        <w:t xml:space="preserve"> свої зміни, інколи доцільні, інколи надмірні; конструктори — свої (наприклад, у розмірах устаткування). Зусилля менеджера проекту спрямовані на усунення недоцільних змін і встановлення чіткої межі між «повинно» і «бажано», запровадження тільки тих змін, які необхідні для виконання визначених обсягів і вимог безпеки.</w:t>
      </w:r>
    </w:p>
    <w:p w14:paraId="50DDF5A2" w14:textId="77777777" w:rsidR="00450D1B" w:rsidRDefault="00450D1B" w:rsidP="00450D1B">
      <w:pPr>
        <w:ind w:firstLine="567"/>
        <w:jc w:val="both"/>
        <w:rPr>
          <w:bCs/>
          <w:sz w:val="28"/>
          <w:szCs w:val="28"/>
        </w:rPr>
      </w:pPr>
      <w:r w:rsidRPr="00450D1B">
        <w:rPr>
          <w:bCs/>
          <w:sz w:val="28"/>
          <w:szCs w:val="28"/>
        </w:rPr>
        <w:t xml:space="preserve">Загальний контроль змін здійснюється: для оцінки впливу факторів, що призводять до позитивних або негативних змін в проекті; для визначення вже відбулися змін у проекті; для управління змінами в проекті в міру їх появи. </w:t>
      </w:r>
      <w:r>
        <w:rPr>
          <w:bCs/>
          <w:sz w:val="28"/>
          <w:szCs w:val="28"/>
        </w:rPr>
        <w:t xml:space="preserve"> </w:t>
      </w:r>
    </w:p>
    <w:p w14:paraId="229B68B0" w14:textId="77777777" w:rsidR="00450D1B" w:rsidRDefault="00450D1B" w:rsidP="00450D1B">
      <w:pPr>
        <w:ind w:firstLine="567"/>
        <w:jc w:val="both"/>
        <w:rPr>
          <w:bCs/>
          <w:sz w:val="28"/>
          <w:szCs w:val="28"/>
        </w:rPr>
      </w:pPr>
      <w:r w:rsidRPr="00450D1B">
        <w:rPr>
          <w:bCs/>
          <w:sz w:val="28"/>
          <w:szCs w:val="28"/>
        </w:rPr>
        <w:t xml:space="preserve">Для контролю за змінами і послаблення конфліктів усередині та між компаніями потрібно домагатися того, щоб: </w:t>
      </w:r>
    </w:p>
    <w:p w14:paraId="4970CF31" w14:textId="30A22991" w:rsidR="00450D1B" w:rsidRDefault="00450D1B" w:rsidP="00450D1B">
      <w:pPr>
        <w:ind w:firstLine="567"/>
        <w:jc w:val="both"/>
        <w:rPr>
          <w:bCs/>
          <w:sz w:val="28"/>
          <w:szCs w:val="28"/>
        </w:rPr>
      </w:pPr>
      <w:r w:rsidRPr="00450D1B">
        <w:rPr>
          <w:bCs/>
          <w:sz w:val="28"/>
          <w:szCs w:val="28"/>
        </w:rPr>
        <w:t xml:space="preserve">1) </w:t>
      </w:r>
      <w:r w:rsidR="000B3203">
        <w:rPr>
          <w:bCs/>
          <w:sz w:val="28"/>
          <w:szCs w:val="28"/>
        </w:rPr>
        <w:t>В</w:t>
      </w:r>
      <w:r w:rsidRPr="00450D1B">
        <w:rPr>
          <w:bCs/>
          <w:sz w:val="28"/>
          <w:szCs w:val="28"/>
        </w:rPr>
        <w:t xml:space="preserve">ище керівництво підтримувало менеджерів проекту у забороні бажаних, але необов’язкових змін; </w:t>
      </w:r>
    </w:p>
    <w:p w14:paraId="5307462F" w14:textId="132C1D93" w:rsidR="00450D1B" w:rsidRDefault="00450D1B" w:rsidP="00450D1B">
      <w:pPr>
        <w:ind w:firstLine="567"/>
        <w:jc w:val="both"/>
        <w:rPr>
          <w:bCs/>
          <w:sz w:val="28"/>
          <w:szCs w:val="28"/>
        </w:rPr>
      </w:pPr>
      <w:r w:rsidRPr="00450D1B">
        <w:rPr>
          <w:bCs/>
          <w:sz w:val="28"/>
          <w:szCs w:val="28"/>
        </w:rPr>
        <w:t xml:space="preserve">2) </w:t>
      </w:r>
      <w:r w:rsidR="000B3203">
        <w:rPr>
          <w:bCs/>
          <w:sz w:val="28"/>
          <w:szCs w:val="28"/>
        </w:rPr>
        <w:t>М</w:t>
      </w:r>
      <w:r w:rsidRPr="00450D1B">
        <w:rPr>
          <w:bCs/>
          <w:sz w:val="28"/>
          <w:szCs w:val="28"/>
        </w:rPr>
        <w:t xml:space="preserve">енеджери проекту чітко визначали початкову конструкцію та обсяги робіт за проектом; </w:t>
      </w:r>
    </w:p>
    <w:p w14:paraId="2D18FE87" w14:textId="605A0193" w:rsidR="00450D1B" w:rsidRDefault="00450D1B" w:rsidP="00450D1B">
      <w:pPr>
        <w:ind w:firstLine="567"/>
        <w:jc w:val="both"/>
        <w:rPr>
          <w:bCs/>
          <w:sz w:val="28"/>
          <w:szCs w:val="28"/>
        </w:rPr>
      </w:pPr>
      <w:r w:rsidRPr="00450D1B">
        <w:rPr>
          <w:bCs/>
          <w:sz w:val="28"/>
          <w:szCs w:val="28"/>
        </w:rPr>
        <w:t xml:space="preserve">3) </w:t>
      </w:r>
      <w:r w:rsidR="000B3203">
        <w:rPr>
          <w:bCs/>
          <w:sz w:val="28"/>
          <w:szCs w:val="28"/>
        </w:rPr>
        <w:t>Н</w:t>
      </w:r>
      <w:r w:rsidRPr="00450D1B">
        <w:rPr>
          <w:bCs/>
          <w:sz w:val="28"/>
          <w:szCs w:val="28"/>
        </w:rPr>
        <w:t xml:space="preserve">а певній стадії проекту припинялися будь-які зміни, тобто «заморожувався» проект. Що раніше це відбудеться, то меншими будуть витрати </w:t>
      </w:r>
      <w:r w:rsidRPr="00450D1B">
        <w:rPr>
          <w:bCs/>
          <w:sz w:val="28"/>
          <w:szCs w:val="28"/>
        </w:rPr>
        <w:lastRenderedPageBreak/>
        <w:t xml:space="preserve">і часові наслідки внесення змін; </w:t>
      </w:r>
    </w:p>
    <w:p w14:paraId="4E93C4AD" w14:textId="7C4D852B" w:rsidR="00450D1B" w:rsidRDefault="00450D1B" w:rsidP="00450D1B">
      <w:pPr>
        <w:ind w:firstLine="567"/>
        <w:jc w:val="both"/>
        <w:rPr>
          <w:bCs/>
          <w:sz w:val="28"/>
          <w:szCs w:val="28"/>
        </w:rPr>
      </w:pPr>
      <w:r w:rsidRPr="00450D1B">
        <w:rPr>
          <w:bCs/>
          <w:sz w:val="28"/>
          <w:szCs w:val="28"/>
        </w:rPr>
        <w:t xml:space="preserve">4) </w:t>
      </w:r>
      <w:r w:rsidR="000B3203">
        <w:rPr>
          <w:bCs/>
          <w:sz w:val="28"/>
          <w:szCs w:val="28"/>
        </w:rPr>
        <w:t>Б</w:t>
      </w:r>
      <w:r w:rsidRPr="00450D1B">
        <w:rPr>
          <w:bCs/>
          <w:sz w:val="28"/>
          <w:szCs w:val="28"/>
        </w:rPr>
        <w:t>ула запроваджена система контролю за змінами</w:t>
      </w:r>
    </w:p>
    <w:p w14:paraId="3C3C6E30" w14:textId="5F65F936" w:rsidR="00450D1B" w:rsidRDefault="00450D1B" w:rsidP="00450D1B">
      <w:pPr>
        <w:ind w:firstLine="567"/>
        <w:jc w:val="both"/>
        <w:rPr>
          <w:b/>
          <w:sz w:val="28"/>
          <w:szCs w:val="28"/>
        </w:rPr>
      </w:pPr>
      <w:r w:rsidRPr="00450D1B">
        <w:rPr>
          <w:b/>
          <w:sz w:val="28"/>
          <w:szCs w:val="28"/>
        </w:rPr>
        <w:t>Система контролю за змінами вирішує такі завдання:</w:t>
      </w:r>
    </w:p>
    <w:p w14:paraId="084139B8" w14:textId="0A0A65F1" w:rsidR="00450D1B" w:rsidRDefault="000B3203" w:rsidP="00450D1B">
      <w:pPr>
        <w:pStyle w:val="a3"/>
        <w:numPr>
          <w:ilvl w:val="0"/>
          <w:numId w:val="14"/>
        </w:numPr>
        <w:jc w:val="both"/>
        <w:rPr>
          <w:bCs/>
          <w:sz w:val="28"/>
          <w:szCs w:val="28"/>
        </w:rPr>
      </w:pPr>
      <w:r>
        <w:rPr>
          <w:bCs/>
          <w:sz w:val="28"/>
          <w:szCs w:val="28"/>
        </w:rPr>
        <w:t>В</w:t>
      </w:r>
      <w:r w:rsidR="00450D1B" w:rsidRPr="00450D1B">
        <w:rPr>
          <w:bCs/>
          <w:sz w:val="28"/>
          <w:szCs w:val="28"/>
        </w:rPr>
        <w:t xml:space="preserve">изначає зміни відносно початкового обсягу; </w:t>
      </w:r>
    </w:p>
    <w:p w14:paraId="7C8060B7" w14:textId="24E8F3F3" w:rsidR="00450D1B" w:rsidRDefault="000B3203" w:rsidP="00450D1B">
      <w:pPr>
        <w:pStyle w:val="a3"/>
        <w:numPr>
          <w:ilvl w:val="0"/>
          <w:numId w:val="14"/>
        </w:numPr>
        <w:jc w:val="both"/>
        <w:rPr>
          <w:bCs/>
          <w:sz w:val="28"/>
          <w:szCs w:val="28"/>
        </w:rPr>
      </w:pPr>
      <w:r>
        <w:rPr>
          <w:bCs/>
          <w:sz w:val="28"/>
          <w:szCs w:val="28"/>
        </w:rPr>
        <w:t>П</w:t>
      </w:r>
      <w:r w:rsidR="00450D1B" w:rsidRPr="00450D1B">
        <w:rPr>
          <w:bCs/>
          <w:sz w:val="28"/>
          <w:szCs w:val="28"/>
        </w:rPr>
        <w:t xml:space="preserve">рогнозує витрати, час і вплив цих змін на інші роботи; </w:t>
      </w:r>
    </w:p>
    <w:p w14:paraId="173FD83A" w14:textId="0C29946E" w:rsidR="00450D1B" w:rsidRDefault="000B3203" w:rsidP="00450D1B">
      <w:pPr>
        <w:pStyle w:val="a3"/>
        <w:numPr>
          <w:ilvl w:val="0"/>
          <w:numId w:val="14"/>
        </w:numPr>
        <w:jc w:val="both"/>
        <w:rPr>
          <w:bCs/>
          <w:sz w:val="28"/>
          <w:szCs w:val="28"/>
        </w:rPr>
      </w:pPr>
      <w:r>
        <w:rPr>
          <w:bCs/>
          <w:sz w:val="28"/>
          <w:szCs w:val="28"/>
        </w:rPr>
        <w:t>Ф</w:t>
      </w:r>
      <w:r w:rsidR="00450D1B" w:rsidRPr="00450D1B">
        <w:rPr>
          <w:bCs/>
          <w:sz w:val="28"/>
          <w:szCs w:val="28"/>
        </w:rPr>
        <w:t xml:space="preserve">іксує інформацію щодо їх запровадження; </w:t>
      </w:r>
    </w:p>
    <w:p w14:paraId="0029F486" w14:textId="78131965" w:rsidR="00450D1B" w:rsidRDefault="000B3203" w:rsidP="00450D1B">
      <w:pPr>
        <w:pStyle w:val="a3"/>
        <w:numPr>
          <w:ilvl w:val="0"/>
          <w:numId w:val="14"/>
        </w:numPr>
        <w:jc w:val="both"/>
        <w:rPr>
          <w:bCs/>
          <w:sz w:val="28"/>
          <w:szCs w:val="28"/>
        </w:rPr>
      </w:pPr>
      <w:r>
        <w:rPr>
          <w:bCs/>
          <w:sz w:val="28"/>
          <w:szCs w:val="28"/>
        </w:rPr>
        <w:t>І</w:t>
      </w:r>
      <w:r w:rsidR="00450D1B" w:rsidRPr="00450D1B">
        <w:rPr>
          <w:bCs/>
          <w:sz w:val="28"/>
          <w:szCs w:val="28"/>
        </w:rPr>
        <w:t xml:space="preserve">нформує про них вище керівництво; </w:t>
      </w:r>
    </w:p>
    <w:p w14:paraId="6616797C" w14:textId="27B94B98" w:rsidR="00450D1B" w:rsidRDefault="000B3203" w:rsidP="00450D1B">
      <w:pPr>
        <w:pStyle w:val="a3"/>
        <w:numPr>
          <w:ilvl w:val="0"/>
          <w:numId w:val="14"/>
        </w:numPr>
        <w:jc w:val="both"/>
        <w:rPr>
          <w:bCs/>
          <w:sz w:val="28"/>
          <w:szCs w:val="28"/>
        </w:rPr>
      </w:pPr>
      <w:r>
        <w:rPr>
          <w:bCs/>
          <w:sz w:val="28"/>
          <w:szCs w:val="28"/>
        </w:rPr>
        <w:t>З</w:t>
      </w:r>
      <w:r w:rsidR="00450D1B" w:rsidRPr="00450D1B">
        <w:rPr>
          <w:bCs/>
          <w:sz w:val="28"/>
          <w:szCs w:val="28"/>
        </w:rPr>
        <w:t>апроваджує систему вирішення суперечностей з мінімальними конфліктами.</w:t>
      </w:r>
    </w:p>
    <w:p w14:paraId="7789C5AE" w14:textId="29B521D5" w:rsidR="00450D1B" w:rsidRDefault="00450D1B" w:rsidP="00450D1B">
      <w:pPr>
        <w:ind w:firstLine="567"/>
        <w:jc w:val="both"/>
        <w:rPr>
          <w:bCs/>
          <w:sz w:val="28"/>
          <w:szCs w:val="28"/>
        </w:rPr>
      </w:pPr>
      <w:r w:rsidRPr="00450D1B">
        <w:rPr>
          <w:bCs/>
          <w:sz w:val="28"/>
          <w:szCs w:val="28"/>
        </w:rPr>
        <w:t>Систему контролю за змінами інколи називають «прогнозуванням трендів», «контролем відхилень», «контролем за формами». Дуже важливо запровадити її якомога раніше. За цією системою готуються тижневі або місячні огляди на стадіях конструювання і постачань. Контроль здійснюється за допомогою оперативного звітування щодо змін та обговорювання їх необхідності і наслідків (стосовно затрат і часу) у колі провідних спеціалістів.</w:t>
      </w:r>
    </w:p>
    <w:p w14:paraId="41EF5E59" w14:textId="77777777" w:rsidR="00450D1B" w:rsidRDefault="00450D1B" w:rsidP="00450D1B">
      <w:pPr>
        <w:ind w:firstLine="567"/>
        <w:jc w:val="both"/>
        <w:rPr>
          <w:bCs/>
          <w:sz w:val="28"/>
          <w:szCs w:val="28"/>
        </w:rPr>
      </w:pPr>
      <w:r w:rsidRPr="00450D1B">
        <w:rPr>
          <w:bCs/>
          <w:sz w:val="28"/>
          <w:szCs w:val="28"/>
        </w:rPr>
        <w:t xml:space="preserve">Для створення системи контролю за змінами треба зробити такі кроки: </w:t>
      </w:r>
    </w:p>
    <w:p w14:paraId="78804B76" w14:textId="77777777" w:rsidR="00450D1B" w:rsidRDefault="00450D1B" w:rsidP="00450D1B">
      <w:pPr>
        <w:ind w:firstLine="567"/>
        <w:jc w:val="both"/>
        <w:rPr>
          <w:bCs/>
          <w:sz w:val="28"/>
          <w:szCs w:val="28"/>
        </w:rPr>
      </w:pPr>
      <w:r w:rsidRPr="00450D1B">
        <w:rPr>
          <w:bCs/>
          <w:sz w:val="28"/>
          <w:szCs w:val="28"/>
        </w:rPr>
        <w:t xml:space="preserve">1. Встановити початковий обсяг, специфікацію, параметри, визначити графік виконання проекту. </w:t>
      </w:r>
    </w:p>
    <w:p w14:paraId="49D096BD" w14:textId="6233A301" w:rsidR="00450D1B" w:rsidRDefault="00450D1B" w:rsidP="00450D1B">
      <w:pPr>
        <w:ind w:firstLine="567"/>
        <w:jc w:val="both"/>
        <w:rPr>
          <w:bCs/>
          <w:sz w:val="28"/>
          <w:szCs w:val="28"/>
        </w:rPr>
      </w:pPr>
      <w:r w:rsidRPr="00450D1B">
        <w:rPr>
          <w:bCs/>
          <w:sz w:val="28"/>
          <w:szCs w:val="28"/>
        </w:rPr>
        <w:t xml:space="preserve">2. Визначати зміни стосовно до початкових показників, повідомляти про них тих, кого це стосується, й оцінювати їхні наслідки. </w:t>
      </w:r>
    </w:p>
    <w:p w14:paraId="37448E4F" w14:textId="77777777" w:rsidR="00450D1B" w:rsidRDefault="00450D1B" w:rsidP="00450D1B">
      <w:pPr>
        <w:ind w:firstLine="567"/>
        <w:jc w:val="both"/>
        <w:rPr>
          <w:bCs/>
          <w:sz w:val="28"/>
          <w:szCs w:val="28"/>
        </w:rPr>
      </w:pPr>
      <w:r w:rsidRPr="00450D1B">
        <w:rPr>
          <w:bCs/>
          <w:sz w:val="28"/>
          <w:szCs w:val="28"/>
        </w:rPr>
        <w:t xml:space="preserve">3. Аналізувати, приймати або відхиляти ці зміни. </w:t>
      </w:r>
    </w:p>
    <w:p w14:paraId="0F4AC02C" w14:textId="77777777" w:rsidR="00450D1B" w:rsidRDefault="00450D1B" w:rsidP="00450D1B">
      <w:pPr>
        <w:ind w:firstLine="567"/>
        <w:jc w:val="both"/>
        <w:rPr>
          <w:bCs/>
          <w:sz w:val="28"/>
          <w:szCs w:val="28"/>
        </w:rPr>
      </w:pPr>
      <w:r w:rsidRPr="00450D1B">
        <w:rPr>
          <w:bCs/>
          <w:sz w:val="28"/>
          <w:szCs w:val="28"/>
        </w:rPr>
        <w:t xml:space="preserve">4. Запроваджувати ці зміни. </w:t>
      </w:r>
    </w:p>
    <w:p w14:paraId="24DFC19F" w14:textId="41BB14C0" w:rsidR="00450D1B" w:rsidRDefault="00450D1B" w:rsidP="00450D1B">
      <w:pPr>
        <w:ind w:firstLine="567"/>
        <w:jc w:val="both"/>
        <w:rPr>
          <w:bCs/>
          <w:sz w:val="28"/>
          <w:szCs w:val="28"/>
        </w:rPr>
      </w:pPr>
      <w:r w:rsidRPr="00450D1B">
        <w:rPr>
          <w:bCs/>
          <w:sz w:val="28"/>
          <w:szCs w:val="28"/>
        </w:rPr>
        <w:t>У досить загальному вигляді процес контролю за змінами повинен регламентувати проходження змін через п'ять основних стадій:</w:t>
      </w:r>
    </w:p>
    <w:p w14:paraId="106FAB9C" w14:textId="44FAAE25" w:rsidR="00450D1B" w:rsidRDefault="00450D1B" w:rsidP="000B3203">
      <w:pPr>
        <w:ind w:firstLine="567"/>
        <w:jc w:val="both"/>
        <w:rPr>
          <w:bCs/>
          <w:sz w:val="28"/>
          <w:szCs w:val="28"/>
        </w:rPr>
      </w:pPr>
      <w:r w:rsidRPr="00450D1B">
        <w:rPr>
          <w:bCs/>
          <w:sz w:val="28"/>
          <w:szCs w:val="28"/>
        </w:rPr>
        <w:t xml:space="preserve">1. Опис. На початковій стадії необхідно усвідомити й описати пропоноване зміна. Пропозиція документується й обговорюється. </w:t>
      </w:r>
    </w:p>
    <w:p w14:paraId="3FAA8F22" w14:textId="77777777" w:rsidR="00450D1B" w:rsidRDefault="00450D1B" w:rsidP="00450D1B">
      <w:pPr>
        <w:ind w:firstLine="567"/>
        <w:jc w:val="both"/>
        <w:rPr>
          <w:bCs/>
          <w:sz w:val="28"/>
          <w:szCs w:val="28"/>
        </w:rPr>
      </w:pPr>
      <w:r w:rsidRPr="00450D1B">
        <w:rPr>
          <w:bCs/>
          <w:sz w:val="28"/>
          <w:szCs w:val="28"/>
        </w:rPr>
        <w:t xml:space="preserve">2. Оцінка. Друга стадія передбачає повномасштабний аналіз впливу пропонованого зміни. Для цього проводиться збір та узгодження всієї інформації, необхідної для оцінки наслідків даної зміни. Результати дослідження документуються й обговорюються. </w:t>
      </w:r>
    </w:p>
    <w:p w14:paraId="332DA40B" w14:textId="77777777" w:rsidR="00450D1B" w:rsidRDefault="00450D1B" w:rsidP="00450D1B">
      <w:pPr>
        <w:ind w:firstLine="567"/>
        <w:jc w:val="both"/>
        <w:rPr>
          <w:bCs/>
          <w:sz w:val="28"/>
          <w:szCs w:val="28"/>
        </w:rPr>
      </w:pPr>
      <w:r w:rsidRPr="00450D1B">
        <w:rPr>
          <w:bCs/>
          <w:sz w:val="28"/>
          <w:szCs w:val="28"/>
        </w:rPr>
        <w:t xml:space="preserve">3. Схвалення. Розглядаються результати досліджень і приймається рішення: схвалити зміну, відмовити, відкласти. Якщо прийнято рішення відкласти реалізацію зміни, то необхідно провести додаткові дослідження і розрахунки. Якщо приймається позитивне рішення, то затверджуються виконавці і виділяються кошти на проведення зміни. Прийняті рішення документуються. </w:t>
      </w:r>
    </w:p>
    <w:p w14:paraId="52D8CE8D" w14:textId="77777777" w:rsidR="00450D1B" w:rsidRDefault="00450D1B" w:rsidP="00450D1B">
      <w:pPr>
        <w:ind w:firstLine="567"/>
        <w:jc w:val="both"/>
        <w:rPr>
          <w:bCs/>
          <w:sz w:val="28"/>
          <w:szCs w:val="28"/>
        </w:rPr>
      </w:pPr>
      <w:r w:rsidRPr="00450D1B">
        <w:rPr>
          <w:bCs/>
          <w:sz w:val="28"/>
          <w:szCs w:val="28"/>
        </w:rPr>
        <w:t xml:space="preserve">4. Реалізація. Зміна вноситься в план проекту і реалізується. </w:t>
      </w:r>
    </w:p>
    <w:p w14:paraId="4117EF81" w14:textId="52718808" w:rsidR="00450D1B" w:rsidRDefault="00450D1B" w:rsidP="00450D1B">
      <w:pPr>
        <w:ind w:firstLine="567"/>
        <w:jc w:val="both"/>
        <w:rPr>
          <w:bCs/>
          <w:sz w:val="28"/>
          <w:szCs w:val="28"/>
        </w:rPr>
      </w:pPr>
      <w:r w:rsidRPr="00450D1B">
        <w:rPr>
          <w:bCs/>
          <w:sz w:val="28"/>
          <w:szCs w:val="28"/>
        </w:rPr>
        <w:t>5. Підтвердження виконання.</w:t>
      </w:r>
      <w:r>
        <w:rPr>
          <w:bCs/>
          <w:sz w:val="28"/>
          <w:szCs w:val="28"/>
        </w:rPr>
        <w:t xml:space="preserve"> </w:t>
      </w:r>
      <w:r w:rsidRPr="00450D1B">
        <w:rPr>
          <w:bCs/>
          <w:sz w:val="28"/>
          <w:szCs w:val="28"/>
        </w:rPr>
        <w:t>Контроль коректного і повного виконання робіт в рамках даного зміни. У разі позитивного результату зміна знімається з контролю.</w:t>
      </w:r>
    </w:p>
    <w:p w14:paraId="3D85667D" w14:textId="77777777" w:rsidR="00450D1B" w:rsidRDefault="00450D1B" w:rsidP="00450D1B">
      <w:pPr>
        <w:ind w:firstLine="567"/>
        <w:jc w:val="both"/>
        <w:rPr>
          <w:bCs/>
          <w:sz w:val="28"/>
          <w:szCs w:val="28"/>
        </w:rPr>
      </w:pPr>
      <w:r w:rsidRPr="00450D1B">
        <w:rPr>
          <w:bCs/>
          <w:sz w:val="28"/>
          <w:szCs w:val="28"/>
        </w:rPr>
        <w:t xml:space="preserve">Здійснювати систему контролю допомагає стандартизований документ — </w:t>
      </w:r>
      <w:r w:rsidRPr="00450D1B">
        <w:rPr>
          <w:b/>
          <w:sz w:val="28"/>
          <w:szCs w:val="28"/>
        </w:rPr>
        <w:t>вимога щодо зміни</w:t>
      </w:r>
      <w:r w:rsidRPr="00450D1B">
        <w:rPr>
          <w:bCs/>
          <w:sz w:val="28"/>
          <w:szCs w:val="28"/>
        </w:rPr>
        <w:t xml:space="preserve">. У цьому документі: </w:t>
      </w:r>
    </w:p>
    <w:p w14:paraId="0993419B" w14:textId="3CE39AA3" w:rsidR="00450D1B" w:rsidRPr="00450D1B" w:rsidRDefault="000B3203" w:rsidP="00450D1B">
      <w:pPr>
        <w:pStyle w:val="a3"/>
        <w:numPr>
          <w:ilvl w:val="0"/>
          <w:numId w:val="19"/>
        </w:numPr>
        <w:jc w:val="both"/>
        <w:rPr>
          <w:bCs/>
          <w:sz w:val="28"/>
          <w:szCs w:val="28"/>
        </w:rPr>
      </w:pPr>
      <w:r>
        <w:rPr>
          <w:bCs/>
          <w:sz w:val="28"/>
          <w:szCs w:val="28"/>
        </w:rPr>
        <w:t>В</w:t>
      </w:r>
      <w:r w:rsidR="00450D1B" w:rsidRPr="00450D1B">
        <w:rPr>
          <w:bCs/>
          <w:sz w:val="28"/>
          <w:szCs w:val="28"/>
        </w:rPr>
        <w:t xml:space="preserve">изначається зміна, описуються і вказуються витрати, елементи роботи, яких це стосується; </w:t>
      </w:r>
    </w:p>
    <w:p w14:paraId="09375938" w14:textId="3E783506" w:rsidR="00450D1B" w:rsidRPr="00450D1B" w:rsidRDefault="000B3203" w:rsidP="00450D1B">
      <w:pPr>
        <w:pStyle w:val="a3"/>
        <w:numPr>
          <w:ilvl w:val="0"/>
          <w:numId w:val="19"/>
        </w:numPr>
        <w:jc w:val="both"/>
        <w:rPr>
          <w:bCs/>
          <w:sz w:val="28"/>
          <w:szCs w:val="28"/>
        </w:rPr>
      </w:pPr>
      <w:r>
        <w:rPr>
          <w:bCs/>
          <w:sz w:val="28"/>
          <w:szCs w:val="28"/>
        </w:rPr>
        <w:lastRenderedPageBreak/>
        <w:t>В</w:t>
      </w:r>
      <w:r w:rsidR="00450D1B" w:rsidRPr="00450D1B">
        <w:rPr>
          <w:bCs/>
          <w:sz w:val="28"/>
          <w:szCs w:val="28"/>
        </w:rPr>
        <w:t xml:space="preserve">казуються причини змін; </w:t>
      </w:r>
    </w:p>
    <w:p w14:paraId="5C6F5387" w14:textId="507960B5" w:rsidR="00450D1B" w:rsidRPr="00450D1B" w:rsidRDefault="000B3203" w:rsidP="00450D1B">
      <w:pPr>
        <w:pStyle w:val="a3"/>
        <w:numPr>
          <w:ilvl w:val="0"/>
          <w:numId w:val="19"/>
        </w:numPr>
        <w:jc w:val="both"/>
        <w:rPr>
          <w:bCs/>
          <w:sz w:val="28"/>
          <w:szCs w:val="28"/>
        </w:rPr>
      </w:pPr>
      <w:r>
        <w:rPr>
          <w:bCs/>
          <w:sz w:val="28"/>
          <w:szCs w:val="28"/>
        </w:rPr>
        <w:t>Н</w:t>
      </w:r>
      <w:r w:rsidR="00450D1B" w:rsidRPr="00450D1B">
        <w:rPr>
          <w:bCs/>
          <w:sz w:val="28"/>
          <w:szCs w:val="28"/>
        </w:rPr>
        <w:t xml:space="preserve">аводиться прізвище ініціатора зміни, ставиться його підпис; </w:t>
      </w:r>
    </w:p>
    <w:p w14:paraId="139FF353" w14:textId="5183BCA2" w:rsidR="00450D1B" w:rsidRPr="00450D1B" w:rsidRDefault="000B3203" w:rsidP="00450D1B">
      <w:pPr>
        <w:pStyle w:val="a3"/>
        <w:numPr>
          <w:ilvl w:val="0"/>
          <w:numId w:val="19"/>
        </w:numPr>
        <w:jc w:val="both"/>
        <w:rPr>
          <w:bCs/>
          <w:sz w:val="28"/>
          <w:szCs w:val="28"/>
        </w:rPr>
      </w:pPr>
      <w:r>
        <w:rPr>
          <w:bCs/>
          <w:sz w:val="28"/>
          <w:szCs w:val="28"/>
        </w:rPr>
        <w:t>Р</w:t>
      </w:r>
      <w:r w:rsidR="00450D1B" w:rsidRPr="00450D1B">
        <w:rPr>
          <w:bCs/>
          <w:sz w:val="28"/>
          <w:szCs w:val="28"/>
        </w:rPr>
        <w:t xml:space="preserve">озкриваються приблизні наслідки і вказуються сегменти, на які вплинуть ці зміни; </w:t>
      </w:r>
    </w:p>
    <w:p w14:paraId="441BCC30" w14:textId="01F78475" w:rsidR="00450D1B" w:rsidRPr="00450D1B" w:rsidRDefault="000B3203" w:rsidP="00450D1B">
      <w:pPr>
        <w:pStyle w:val="a3"/>
        <w:numPr>
          <w:ilvl w:val="0"/>
          <w:numId w:val="19"/>
        </w:numPr>
        <w:jc w:val="both"/>
        <w:rPr>
          <w:bCs/>
          <w:sz w:val="28"/>
          <w:szCs w:val="28"/>
        </w:rPr>
      </w:pPr>
      <w:r>
        <w:rPr>
          <w:bCs/>
          <w:sz w:val="28"/>
          <w:szCs w:val="28"/>
        </w:rPr>
        <w:t>Д</w:t>
      </w:r>
      <w:r w:rsidR="00450D1B" w:rsidRPr="00450D1B">
        <w:rPr>
          <w:bCs/>
          <w:sz w:val="28"/>
          <w:szCs w:val="28"/>
        </w:rPr>
        <w:t xml:space="preserve">ається оцінка впливу означеної зміни на календарний план виконання проекту і на витрати; </w:t>
      </w:r>
    </w:p>
    <w:p w14:paraId="57E5B7EA" w14:textId="364A3B64" w:rsidR="00450D1B" w:rsidRPr="00450D1B" w:rsidRDefault="000B3203" w:rsidP="00450D1B">
      <w:pPr>
        <w:pStyle w:val="a3"/>
        <w:numPr>
          <w:ilvl w:val="0"/>
          <w:numId w:val="19"/>
        </w:numPr>
        <w:jc w:val="both"/>
        <w:rPr>
          <w:bCs/>
          <w:sz w:val="28"/>
          <w:szCs w:val="28"/>
        </w:rPr>
      </w:pPr>
      <w:r>
        <w:rPr>
          <w:bCs/>
          <w:sz w:val="28"/>
          <w:szCs w:val="28"/>
        </w:rPr>
        <w:t>Н</w:t>
      </w:r>
      <w:r w:rsidR="00450D1B" w:rsidRPr="00450D1B">
        <w:rPr>
          <w:bCs/>
          <w:sz w:val="28"/>
          <w:szCs w:val="28"/>
        </w:rPr>
        <w:t>аводиться класифікація причин змін з метою після</w:t>
      </w:r>
      <w:r w:rsidR="00450D1B" w:rsidRPr="00450D1B">
        <w:rPr>
          <w:bCs/>
          <w:sz w:val="28"/>
          <w:szCs w:val="28"/>
        </w:rPr>
        <w:t xml:space="preserve"> </w:t>
      </w:r>
      <w:r w:rsidR="00450D1B" w:rsidRPr="00450D1B">
        <w:rPr>
          <w:bCs/>
          <w:sz w:val="28"/>
          <w:szCs w:val="28"/>
        </w:rPr>
        <w:t xml:space="preserve">проектного аналізу (наприклад, вимога клієнта, пізні зміни до конструкції, помилки у конструкції, підвищення прибутковості тощо). </w:t>
      </w:r>
    </w:p>
    <w:p w14:paraId="40BFB9DA" w14:textId="77777777" w:rsidR="00450D1B" w:rsidRDefault="00450D1B" w:rsidP="00450D1B">
      <w:pPr>
        <w:ind w:firstLine="567"/>
        <w:jc w:val="both"/>
        <w:rPr>
          <w:bCs/>
          <w:sz w:val="28"/>
          <w:szCs w:val="28"/>
        </w:rPr>
      </w:pPr>
      <w:r w:rsidRPr="00450D1B">
        <w:rPr>
          <w:bCs/>
          <w:sz w:val="28"/>
          <w:szCs w:val="28"/>
        </w:rPr>
        <w:t xml:space="preserve">Останнє, на чому треба загострити увагу, — обов’язкова інтеграція системи контролю за змінами із системою контролю та інформування. </w:t>
      </w:r>
    </w:p>
    <w:p w14:paraId="687C8261" w14:textId="22CD804C" w:rsidR="00450D1B" w:rsidRPr="00450D1B" w:rsidRDefault="00450D1B" w:rsidP="00450D1B">
      <w:pPr>
        <w:ind w:firstLine="567"/>
        <w:jc w:val="both"/>
        <w:rPr>
          <w:bCs/>
          <w:sz w:val="28"/>
          <w:szCs w:val="28"/>
        </w:rPr>
      </w:pPr>
      <w:r w:rsidRPr="00450D1B">
        <w:rPr>
          <w:bCs/>
          <w:sz w:val="28"/>
          <w:szCs w:val="28"/>
          <w:u w:val="single"/>
        </w:rPr>
        <w:t>Результати загального контролю змін містять</w:t>
      </w:r>
      <w:r w:rsidRPr="00450D1B">
        <w:rPr>
          <w:bCs/>
          <w:sz w:val="28"/>
          <w:szCs w:val="28"/>
        </w:rPr>
        <w:t>: модифікований базовий план проекту з урахуванням затверджених змін, які в обов'язковому порядку доводяться до відома учасників проекту.</w:t>
      </w:r>
    </w:p>
    <w:p w14:paraId="142CB423" w14:textId="0FA44996" w:rsidR="00B01F52" w:rsidRPr="00B01F52" w:rsidRDefault="00B01F52" w:rsidP="005C31B2">
      <w:pPr>
        <w:ind w:firstLine="567"/>
        <w:jc w:val="both"/>
        <w:rPr>
          <w:b/>
          <w:sz w:val="32"/>
          <w:szCs w:val="32"/>
        </w:rPr>
      </w:pPr>
      <w:r w:rsidRPr="00B01F52">
        <w:rPr>
          <w:b/>
          <w:sz w:val="32"/>
          <w:szCs w:val="32"/>
        </w:rPr>
        <w:t>Керування вимогами</w:t>
      </w:r>
      <w:r w:rsidRPr="00B01F52">
        <w:rPr>
          <w:b/>
          <w:sz w:val="32"/>
          <w:szCs w:val="32"/>
        </w:rPr>
        <w:t xml:space="preserve"> (Устенко Володимир)</w:t>
      </w:r>
    </w:p>
    <w:p w14:paraId="64147FCC" w14:textId="78B0FC2C" w:rsidR="004214C2" w:rsidRPr="00B01F52" w:rsidRDefault="00D61E1A" w:rsidP="00D61F35">
      <w:pPr>
        <w:ind w:firstLine="567"/>
        <w:jc w:val="both"/>
        <w:rPr>
          <w:b/>
          <w:bCs/>
          <w:sz w:val="32"/>
          <w:szCs w:val="32"/>
        </w:rPr>
      </w:pPr>
      <w:r w:rsidRPr="00B01F52">
        <w:rPr>
          <w:b/>
          <w:bCs/>
          <w:sz w:val="32"/>
          <w:szCs w:val="32"/>
        </w:rPr>
        <w:t>Висновки:</w:t>
      </w:r>
    </w:p>
    <w:p w14:paraId="795EA5BA" w14:textId="3C53DF79" w:rsidR="00D61E1A" w:rsidRPr="00982CB6" w:rsidRDefault="00D61F35" w:rsidP="00D61F35">
      <w:pPr>
        <w:ind w:firstLine="567"/>
        <w:rPr>
          <w:sz w:val="28"/>
          <w:szCs w:val="28"/>
        </w:rPr>
      </w:pPr>
      <w:r w:rsidRPr="00D61F35">
        <w:rPr>
          <w:sz w:val="28"/>
          <w:szCs w:val="28"/>
        </w:rPr>
        <w:t>Одним з основних процесів управління проектами є управління змінами, які вносяться при реалізації проекту. Під управлінням змінами розуміють реєстрацію всіх змін у проекті (технології, обладнанні, вартісних показників, графіку виконання робіт тощо) з метою детального вивчення й оцінки наслідків змін, організації координації виконавців, що реалізують зміни в проекті, а також прогнозування та планування майбутніх змін.</w:t>
      </w:r>
    </w:p>
    <w:sectPr w:rsidR="00D61E1A" w:rsidRPr="00982CB6" w:rsidSect="00DA4E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CA0"/>
    <w:multiLevelType w:val="hybridMultilevel"/>
    <w:tmpl w:val="28E4FC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9B772CB"/>
    <w:multiLevelType w:val="hybridMultilevel"/>
    <w:tmpl w:val="41E429D8"/>
    <w:lvl w:ilvl="0" w:tplc="557E429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2" w15:restartNumberingAfterBreak="0">
    <w:nsid w:val="0DA05936"/>
    <w:multiLevelType w:val="hybridMultilevel"/>
    <w:tmpl w:val="704A52E8"/>
    <w:lvl w:ilvl="0" w:tplc="557E429C">
      <w:start w:val="1"/>
      <w:numFmt w:val="bullet"/>
      <w:lvlText w:val="•"/>
      <w:lvlJc w:val="left"/>
      <w:pPr>
        <w:ind w:left="149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03D6F5B"/>
    <w:multiLevelType w:val="hybridMultilevel"/>
    <w:tmpl w:val="A5F2B494"/>
    <w:lvl w:ilvl="0" w:tplc="033458D4">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70943A6"/>
    <w:multiLevelType w:val="hybridMultilevel"/>
    <w:tmpl w:val="CA1C2A7E"/>
    <w:lvl w:ilvl="0" w:tplc="557E429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362D1DD6"/>
    <w:multiLevelType w:val="multilevel"/>
    <w:tmpl w:val="9230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44027"/>
    <w:multiLevelType w:val="hybridMultilevel"/>
    <w:tmpl w:val="976485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1CE3D7C"/>
    <w:multiLevelType w:val="hybridMultilevel"/>
    <w:tmpl w:val="9BE878B2"/>
    <w:lvl w:ilvl="0" w:tplc="5B4A7C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7AF5054"/>
    <w:multiLevelType w:val="hybridMultilevel"/>
    <w:tmpl w:val="C0E48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16713CE"/>
    <w:multiLevelType w:val="hybridMultilevel"/>
    <w:tmpl w:val="03F88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956798D"/>
    <w:multiLevelType w:val="hybridMultilevel"/>
    <w:tmpl w:val="B1F6E13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1" w15:restartNumberingAfterBreak="0">
    <w:nsid w:val="5A036B13"/>
    <w:multiLevelType w:val="hybridMultilevel"/>
    <w:tmpl w:val="141AA052"/>
    <w:lvl w:ilvl="0" w:tplc="033458D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F71088"/>
    <w:multiLevelType w:val="hybridMultilevel"/>
    <w:tmpl w:val="D89C7FAE"/>
    <w:lvl w:ilvl="0" w:tplc="033458D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FB254C"/>
    <w:multiLevelType w:val="hybridMultilevel"/>
    <w:tmpl w:val="3AD6B4CA"/>
    <w:lvl w:ilvl="0" w:tplc="033458D4">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6E4A5432"/>
    <w:multiLevelType w:val="hybridMultilevel"/>
    <w:tmpl w:val="C466044C"/>
    <w:lvl w:ilvl="0" w:tplc="033458D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2144196"/>
    <w:multiLevelType w:val="hybridMultilevel"/>
    <w:tmpl w:val="AFC6D0D0"/>
    <w:lvl w:ilvl="0" w:tplc="557E429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73B61E9"/>
    <w:multiLevelType w:val="hybridMultilevel"/>
    <w:tmpl w:val="B720F7C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E6A6A75"/>
    <w:multiLevelType w:val="hybridMultilevel"/>
    <w:tmpl w:val="201E8EE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F9A11CC"/>
    <w:multiLevelType w:val="hybridMultilevel"/>
    <w:tmpl w:val="E266E76E"/>
    <w:lvl w:ilvl="0" w:tplc="033458D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4"/>
  </w:num>
  <w:num w:numId="4">
    <w:abstractNumId w:val="13"/>
  </w:num>
  <w:num w:numId="5">
    <w:abstractNumId w:val="5"/>
  </w:num>
  <w:num w:numId="6">
    <w:abstractNumId w:val="11"/>
  </w:num>
  <w:num w:numId="7">
    <w:abstractNumId w:val="3"/>
  </w:num>
  <w:num w:numId="8">
    <w:abstractNumId w:val="18"/>
  </w:num>
  <w:num w:numId="9">
    <w:abstractNumId w:val="12"/>
  </w:num>
  <w:num w:numId="10">
    <w:abstractNumId w:val="10"/>
  </w:num>
  <w:num w:numId="11">
    <w:abstractNumId w:val="17"/>
  </w:num>
  <w:num w:numId="12">
    <w:abstractNumId w:val="6"/>
  </w:num>
  <w:num w:numId="13">
    <w:abstractNumId w:val="7"/>
  </w:num>
  <w:num w:numId="14">
    <w:abstractNumId w:val="0"/>
  </w:num>
  <w:num w:numId="15">
    <w:abstractNumId w:val="9"/>
  </w:num>
  <w:num w:numId="16">
    <w:abstractNumId w:val="4"/>
  </w:num>
  <w:num w:numId="17">
    <w:abstractNumId w:val="15"/>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65"/>
    <w:rsid w:val="00020617"/>
    <w:rsid w:val="000727D9"/>
    <w:rsid w:val="000B3203"/>
    <w:rsid w:val="0016247C"/>
    <w:rsid w:val="00181360"/>
    <w:rsid w:val="002F3F33"/>
    <w:rsid w:val="004214C2"/>
    <w:rsid w:val="00450D1B"/>
    <w:rsid w:val="005027B6"/>
    <w:rsid w:val="00553D3C"/>
    <w:rsid w:val="005C31B2"/>
    <w:rsid w:val="005E269A"/>
    <w:rsid w:val="00604F64"/>
    <w:rsid w:val="006327F1"/>
    <w:rsid w:val="00671D59"/>
    <w:rsid w:val="00694520"/>
    <w:rsid w:val="00777521"/>
    <w:rsid w:val="008464E4"/>
    <w:rsid w:val="00880D65"/>
    <w:rsid w:val="009416B8"/>
    <w:rsid w:val="0095191D"/>
    <w:rsid w:val="00953A79"/>
    <w:rsid w:val="00982CB6"/>
    <w:rsid w:val="00B01F52"/>
    <w:rsid w:val="00B420F2"/>
    <w:rsid w:val="00CA67CA"/>
    <w:rsid w:val="00D61E1A"/>
    <w:rsid w:val="00D61F35"/>
    <w:rsid w:val="00DA4826"/>
    <w:rsid w:val="00DA4EFB"/>
    <w:rsid w:val="00DC62B6"/>
    <w:rsid w:val="00F15939"/>
    <w:rsid w:val="00F52EB8"/>
    <w:rsid w:val="00F53F12"/>
    <w:rsid w:val="00FB6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13B"/>
  <w15:chartTrackingRefBased/>
  <w15:docId w15:val="{8CEE314B-C96D-4BE7-918F-69B6EDF1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77521"/>
    <w:pPr>
      <w:widowControl w:val="0"/>
      <w:spacing w:after="0" w:line="240" w:lineRule="auto"/>
    </w:pPr>
    <w:rPr>
      <w:rFonts w:ascii="Times New Roman" w:eastAsia="Times New Roman" w:hAnsi="Times New Roman"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604F6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04F64"/>
  </w:style>
  <w:style w:type="paragraph" w:styleId="a3">
    <w:name w:val="List Paragraph"/>
    <w:basedOn w:val="a"/>
    <w:uiPriority w:val="34"/>
    <w:qFormat/>
    <w:rsid w:val="00604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2539">
      <w:bodyDiv w:val="1"/>
      <w:marLeft w:val="0"/>
      <w:marRight w:val="0"/>
      <w:marTop w:val="0"/>
      <w:marBottom w:val="0"/>
      <w:divBdr>
        <w:top w:val="none" w:sz="0" w:space="0" w:color="auto"/>
        <w:left w:val="none" w:sz="0" w:space="0" w:color="auto"/>
        <w:bottom w:val="none" w:sz="0" w:space="0" w:color="auto"/>
        <w:right w:val="none" w:sz="0" w:space="0" w:color="auto"/>
      </w:divBdr>
    </w:div>
    <w:div w:id="1290476053">
      <w:bodyDiv w:val="1"/>
      <w:marLeft w:val="0"/>
      <w:marRight w:val="0"/>
      <w:marTop w:val="0"/>
      <w:marBottom w:val="0"/>
      <w:divBdr>
        <w:top w:val="none" w:sz="0" w:space="0" w:color="auto"/>
        <w:left w:val="none" w:sz="0" w:space="0" w:color="auto"/>
        <w:bottom w:val="none" w:sz="0" w:space="0" w:color="auto"/>
        <w:right w:val="none" w:sz="0" w:space="0" w:color="auto"/>
      </w:divBdr>
    </w:div>
    <w:div w:id="17808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1758</Words>
  <Characters>10021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6</cp:revision>
  <dcterms:created xsi:type="dcterms:W3CDTF">2022-10-06T17:29:00Z</dcterms:created>
  <dcterms:modified xsi:type="dcterms:W3CDTF">2022-11-01T18:12:00Z</dcterms:modified>
</cp:coreProperties>
</file>