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C36A06" w14:paraId="297C7154" w14:textId="77777777">
        <w:trPr>
          <w:trHeight w:val="9129"/>
        </w:trPr>
        <w:tc>
          <w:tcPr>
            <w:tcW w:w="9940" w:type="dxa"/>
            <w:gridSpan w:val="4"/>
          </w:tcPr>
          <w:p w14:paraId="03033C3F" w14:textId="77777777" w:rsidR="00C36A06" w:rsidRDefault="00C4024D">
            <w:pPr>
              <w:pStyle w:val="TableParagraph"/>
              <w:spacing w:before="105" w:line="268" w:lineRule="auto"/>
              <w:ind w:left="984" w:right="631" w:firstLine="990"/>
              <w:jc w:val="center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2E2AE0B4" w14:textId="77777777" w:rsidR="00C36A06" w:rsidRDefault="00C4024D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3DFB2C7D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67E692BF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13989357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5F591DEF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78DE55E7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04927755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01F8A776" w14:textId="77777777" w:rsidR="00C36A06" w:rsidRDefault="00C36A06">
            <w:pPr>
              <w:pStyle w:val="TableParagraph"/>
              <w:spacing w:before="3"/>
              <w:jc w:val="center"/>
              <w:rPr>
                <w:sz w:val="40"/>
              </w:rPr>
            </w:pPr>
          </w:p>
          <w:p w14:paraId="3B3D1A75" w14:textId="77777777" w:rsidR="00C36A06" w:rsidRDefault="00C4024D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322CC403" w14:textId="1D957432" w:rsidR="00C36A06" w:rsidRDefault="00C4024D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 w:rsidR="008C18F8" w:rsidRPr="008C18F8">
              <w:rPr>
                <w:sz w:val="28"/>
                <w:szCs w:val="28"/>
              </w:rPr>
              <w:t>Моделювання інформаційних систем та бізнес систем</w:t>
            </w:r>
            <w:r>
              <w:rPr>
                <w:b/>
                <w:sz w:val="28"/>
                <w:szCs w:val="28"/>
              </w:rPr>
              <w:t>»</w:t>
            </w:r>
          </w:p>
          <w:p w14:paraId="7A6878D5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14F08A1A" w14:textId="77777777" w:rsidR="00C36A06" w:rsidRDefault="00C36A06">
            <w:pPr>
              <w:pStyle w:val="TableParagraph"/>
              <w:spacing w:before="9"/>
              <w:jc w:val="center"/>
              <w:rPr>
                <w:sz w:val="39"/>
              </w:rPr>
            </w:pPr>
          </w:p>
          <w:p w14:paraId="6AEED1B2" w14:textId="1039B0A4" w:rsidR="00C36A06" w:rsidRPr="0030256C" w:rsidRDefault="00C4024D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 w:rsidR="0030256C" w:rsidRPr="0030256C">
              <w:rPr>
                <w:b/>
                <w:sz w:val="32"/>
                <w:szCs w:val="32"/>
                <w:lang w:val="ru-RU"/>
              </w:rPr>
              <w:t>4</w:t>
            </w:r>
          </w:p>
          <w:p w14:paraId="66EF9A17" w14:textId="682E81A9" w:rsidR="00C36A06" w:rsidRDefault="00C4024D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30256C" w:rsidRPr="0030256C">
              <w:rPr>
                <w:sz w:val="28"/>
                <w:szCs w:val="28"/>
              </w:rPr>
              <w:t>Проектування рівня взаємодії людина–комп’ютер</w:t>
            </w:r>
            <w:r w:rsidRPr="00671E81">
              <w:rPr>
                <w:sz w:val="28"/>
                <w:szCs w:val="28"/>
              </w:rPr>
              <w:t>»</w:t>
            </w:r>
          </w:p>
          <w:p w14:paraId="10F74B16" w14:textId="77777777" w:rsidR="00C36A06" w:rsidRDefault="00C36A06">
            <w:pPr>
              <w:pStyle w:val="TableParagraph"/>
              <w:spacing w:before="2"/>
              <w:jc w:val="center"/>
              <w:rPr>
                <w:sz w:val="41"/>
              </w:rPr>
            </w:pPr>
          </w:p>
          <w:p w14:paraId="7A083F97" w14:textId="77777777" w:rsidR="00C36A06" w:rsidRDefault="00C36A06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C36A06" w14:paraId="1A959B86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26146588" w14:textId="77777777" w:rsidR="00C36A06" w:rsidRDefault="00C4024D">
            <w:pPr>
              <w:pStyle w:val="TableParagraph"/>
              <w:spacing w:before="110"/>
              <w:ind w:lef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7787C6DA" w14:textId="77777777" w:rsidR="00C36A06" w:rsidRDefault="00C4024D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2EE49F18" w14:textId="77777777" w:rsidR="00C36A06" w:rsidRDefault="00C4024D">
            <w:pPr>
              <w:pStyle w:val="TableParagraph"/>
              <w:spacing w:before="110"/>
              <w:ind w:left="24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13B825FA" w14:textId="77777777" w:rsidR="00C36A06" w:rsidRDefault="00C36A06">
            <w:pPr>
              <w:pStyle w:val="TableParagraph"/>
              <w:spacing w:before="110" w:line="247" w:lineRule="auto"/>
              <w:ind w:left="240" w:right="502" w:firstLine="15"/>
              <w:jc w:val="center"/>
              <w:rPr>
                <w:sz w:val="28"/>
              </w:rPr>
            </w:pPr>
          </w:p>
        </w:tc>
      </w:tr>
      <w:tr w:rsidR="00C36A06" w14:paraId="0AC35316" w14:textId="77777777">
        <w:trPr>
          <w:trHeight w:val="810"/>
        </w:trPr>
        <w:tc>
          <w:tcPr>
            <w:tcW w:w="2260" w:type="dxa"/>
          </w:tcPr>
          <w:p w14:paraId="787C23E4" w14:textId="77777777" w:rsidR="00C36A06" w:rsidRDefault="00C4024D">
            <w:pPr>
              <w:pStyle w:val="TableParagraph"/>
              <w:spacing w:before="115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4D79D538" w14:textId="381E974C" w:rsidR="00C36A06" w:rsidRDefault="00C4024D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</w:t>
            </w:r>
            <w:r w:rsidR="008C18F8">
              <w:rPr>
                <w:sz w:val="28"/>
              </w:rPr>
              <w:t>4</w:t>
            </w:r>
            <w:r>
              <w:rPr>
                <w:sz w:val="28"/>
              </w:rPr>
              <w:t>3</w:t>
            </w:r>
          </w:p>
        </w:tc>
        <w:tc>
          <w:tcPr>
            <w:tcW w:w="2100" w:type="dxa"/>
          </w:tcPr>
          <w:p w14:paraId="55F594B1" w14:textId="77777777" w:rsidR="00C36A06" w:rsidRDefault="00C4024D">
            <w:pPr>
              <w:pStyle w:val="TableParagraph"/>
              <w:spacing w:before="115"/>
              <w:ind w:left="141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495631DA" w14:textId="77777777" w:rsidR="00C36A06" w:rsidRDefault="00C36A06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C36A06" w14:paraId="4895A453" w14:textId="77777777">
        <w:trPr>
          <w:trHeight w:val="529"/>
        </w:trPr>
        <w:tc>
          <w:tcPr>
            <w:tcW w:w="2260" w:type="dxa"/>
          </w:tcPr>
          <w:p w14:paraId="02573323" w14:textId="77777777" w:rsidR="00C36A06" w:rsidRDefault="00C4024D">
            <w:pPr>
              <w:pStyle w:val="TableParagraph"/>
              <w:spacing w:before="115"/>
              <w:ind w:left="150"/>
              <w:jc w:val="center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66516568" w14:textId="77777777" w:rsidR="00C36A06" w:rsidRDefault="00C4024D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5BAC409E" w14:textId="77777777" w:rsidR="00C36A06" w:rsidRDefault="00C4024D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7A37C536" w14:textId="77777777" w:rsidR="00C36A06" w:rsidRDefault="00C36A06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C36A06" w14:paraId="1748A067" w14:textId="77777777">
        <w:trPr>
          <w:trHeight w:val="530"/>
        </w:trPr>
        <w:tc>
          <w:tcPr>
            <w:tcW w:w="2260" w:type="dxa"/>
          </w:tcPr>
          <w:p w14:paraId="2FCDD9CC" w14:textId="77777777" w:rsidR="00C36A06" w:rsidRDefault="00C4024D">
            <w:pPr>
              <w:pStyle w:val="TableParagraph"/>
              <w:spacing w:before="110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07293231" w14:textId="77777777" w:rsidR="00C36A06" w:rsidRDefault="00C4024D">
            <w:pPr>
              <w:pStyle w:val="TableParagraph"/>
              <w:spacing w:before="110"/>
              <w:ind w:left="270"/>
              <w:jc w:val="center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5277356D" w14:textId="77777777" w:rsidR="00C36A06" w:rsidRDefault="00C36A06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42497635" w14:textId="77777777" w:rsidR="00C36A06" w:rsidRDefault="00C36A06">
            <w:pPr>
              <w:rPr>
                <w:sz w:val="2"/>
                <w:szCs w:val="2"/>
              </w:rPr>
            </w:pPr>
          </w:p>
        </w:tc>
      </w:tr>
      <w:tr w:rsidR="00C36A06" w14:paraId="6BB80D66" w14:textId="77777777">
        <w:trPr>
          <w:trHeight w:val="750"/>
        </w:trPr>
        <w:tc>
          <w:tcPr>
            <w:tcW w:w="9940" w:type="dxa"/>
            <w:gridSpan w:val="4"/>
          </w:tcPr>
          <w:p w14:paraId="583E5E64" w14:textId="77777777" w:rsidR="00C36A06" w:rsidRDefault="00C4024D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0EE6F18D" w14:textId="77777777" w:rsidR="00C36A06" w:rsidRDefault="00C36A06">
      <w:pPr>
        <w:jc w:val="both"/>
        <w:rPr>
          <w:sz w:val="28"/>
        </w:rPr>
        <w:sectPr w:rsidR="00C36A06">
          <w:headerReference w:type="default" r:id="rId9"/>
          <w:pgSz w:w="11920" w:h="16840"/>
          <w:pgMar w:top="1134" w:right="850" w:bottom="1134" w:left="1701" w:header="709" w:footer="709" w:gutter="0"/>
          <w:cols w:space="1701"/>
          <w:docGrid w:linePitch="360"/>
        </w:sectPr>
      </w:pPr>
    </w:p>
    <w:p w14:paraId="4CCD6C7D" w14:textId="63A9E102" w:rsidR="00C36A06" w:rsidRDefault="00C4024D" w:rsidP="00A7322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Завдання: </w:t>
      </w:r>
    </w:p>
    <w:p w14:paraId="0729E3B8" w14:textId="77777777" w:rsidR="0030256C" w:rsidRDefault="0030256C" w:rsidP="00A73229">
      <w:pPr>
        <w:jc w:val="both"/>
        <w:rPr>
          <w:b/>
          <w:bCs/>
          <w:sz w:val="32"/>
          <w:szCs w:val="32"/>
        </w:rPr>
      </w:pPr>
    </w:p>
    <w:p w14:paraId="508FD3CD" w14:textId="77777777" w:rsidR="00C93DBB" w:rsidRPr="00C93DBB" w:rsidRDefault="00C93DBB" w:rsidP="00C93DBB">
      <w:pPr>
        <w:pStyle w:val="afd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93DBB">
        <w:rPr>
          <w:color w:val="000000"/>
          <w:sz w:val="28"/>
          <w:szCs w:val="28"/>
          <w:lang w:val="uk-UA"/>
        </w:rPr>
        <w:t xml:space="preserve">Використовуючи </w:t>
      </w:r>
      <w:proofErr w:type="spellStart"/>
      <w:r w:rsidRPr="00C93DBB">
        <w:rPr>
          <w:color w:val="000000"/>
          <w:sz w:val="28"/>
          <w:szCs w:val="28"/>
          <w:lang w:val="uk-UA"/>
        </w:rPr>
        <w:t>communication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93DBB">
        <w:rPr>
          <w:color w:val="000000"/>
          <w:sz w:val="28"/>
          <w:szCs w:val="28"/>
          <w:lang w:val="uk-UA"/>
        </w:rPr>
        <w:t>diagrams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 та матрицю CRUDE, створіть діаграму пакетів рівня проблемної області (</w:t>
      </w:r>
      <w:proofErr w:type="spellStart"/>
      <w:r w:rsidRPr="00C93DBB">
        <w:rPr>
          <w:color w:val="000000"/>
          <w:sz w:val="28"/>
          <w:szCs w:val="28"/>
          <w:lang w:val="uk-UA"/>
        </w:rPr>
        <w:t>problem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93DBB">
        <w:rPr>
          <w:color w:val="000000"/>
          <w:sz w:val="28"/>
          <w:szCs w:val="28"/>
          <w:lang w:val="uk-UA"/>
        </w:rPr>
        <w:t>domain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93DBB">
        <w:rPr>
          <w:color w:val="000000"/>
          <w:sz w:val="28"/>
          <w:szCs w:val="28"/>
          <w:lang w:val="uk-UA"/>
        </w:rPr>
        <w:t>layer</w:t>
      </w:r>
      <w:proofErr w:type="spellEnd"/>
      <w:r w:rsidRPr="00C93DBB">
        <w:rPr>
          <w:color w:val="000000"/>
          <w:sz w:val="28"/>
          <w:szCs w:val="28"/>
          <w:lang w:val="uk-UA"/>
        </w:rPr>
        <w:t>);</w:t>
      </w:r>
    </w:p>
    <w:p w14:paraId="38BD3843" w14:textId="77777777" w:rsidR="00C93DBB" w:rsidRPr="00C93DBB" w:rsidRDefault="00C93DBB" w:rsidP="00C93DBB">
      <w:pPr>
        <w:pStyle w:val="afd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93DBB">
        <w:rPr>
          <w:color w:val="000000"/>
          <w:sz w:val="28"/>
          <w:szCs w:val="28"/>
          <w:lang w:val="uk-UA"/>
        </w:rPr>
        <w:t xml:space="preserve">Виходячи з </w:t>
      </w:r>
      <w:proofErr w:type="spellStart"/>
      <w:r w:rsidRPr="00C93DBB">
        <w:rPr>
          <w:color w:val="000000"/>
          <w:sz w:val="28"/>
          <w:szCs w:val="28"/>
          <w:lang w:val="uk-UA"/>
        </w:rPr>
        <w:t>analysis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93DBB">
        <w:rPr>
          <w:color w:val="000000"/>
          <w:sz w:val="28"/>
          <w:szCs w:val="28"/>
          <w:lang w:val="uk-UA"/>
        </w:rPr>
        <w:t>models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, які були створені, і вашого поточного розуміння інформаційної системи, яку стратегію </w:t>
      </w:r>
      <w:proofErr w:type="spellStart"/>
      <w:r w:rsidRPr="00C93DBB">
        <w:rPr>
          <w:color w:val="000000"/>
          <w:sz w:val="28"/>
          <w:szCs w:val="28"/>
          <w:lang w:val="uk-UA"/>
        </w:rPr>
        <w:t>проєктування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 (</w:t>
      </w:r>
      <w:proofErr w:type="spellStart"/>
      <w:r w:rsidRPr="00C93DBB">
        <w:rPr>
          <w:color w:val="000000"/>
          <w:sz w:val="28"/>
          <w:szCs w:val="28"/>
          <w:lang w:val="uk-UA"/>
        </w:rPr>
        <w:t>design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93DBB">
        <w:rPr>
          <w:color w:val="000000"/>
          <w:sz w:val="28"/>
          <w:szCs w:val="28"/>
          <w:lang w:val="uk-UA"/>
        </w:rPr>
        <w:t>strategy</w:t>
      </w:r>
      <w:proofErr w:type="spellEnd"/>
      <w:r w:rsidRPr="00C93DBB">
        <w:rPr>
          <w:color w:val="000000"/>
          <w:sz w:val="28"/>
          <w:szCs w:val="28"/>
          <w:lang w:val="uk-UA"/>
        </w:rPr>
        <w:t>) ви б порекомендували? Чому?;</w:t>
      </w:r>
    </w:p>
    <w:p w14:paraId="4E24458B" w14:textId="77777777" w:rsidR="00C93DBB" w:rsidRPr="00C93DBB" w:rsidRDefault="00C93DBB" w:rsidP="00C93DBB">
      <w:pPr>
        <w:pStyle w:val="afd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93DBB">
        <w:rPr>
          <w:color w:val="000000"/>
          <w:sz w:val="28"/>
          <w:szCs w:val="28"/>
          <w:lang w:val="uk-UA"/>
        </w:rPr>
        <w:t xml:space="preserve">Виберіть один із класів і створіть набір інваріантів для атрибутів і </w:t>
      </w:r>
      <w:proofErr w:type="spellStart"/>
      <w:r w:rsidRPr="00C93DBB">
        <w:rPr>
          <w:color w:val="000000"/>
          <w:sz w:val="28"/>
          <w:szCs w:val="28"/>
          <w:lang w:val="uk-UA"/>
        </w:rPr>
        <w:t>зв’язків</w:t>
      </w:r>
      <w:proofErr w:type="spellEnd"/>
      <w:r w:rsidRPr="00C93DBB">
        <w:rPr>
          <w:color w:val="000000"/>
          <w:sz w:val="28"/>
          <w:szCs w:val="28"/>
          <w:lang w:val="uk-UA"/>
        </w:rPr>
        <w:t>, додайте їх до картки CRC для класу;</w:t>
      </w:r>
    </w:p>
    <w:p w14:paraId="608CD237" w14:textId="77777777" w:rsidR="00C93DBB" w:rsidRPr="00C93DBB" w:rsidRDefault="00C93DBB" w:rsidP="00C93DBB">
      <w:pPr>
        <w:pStyle w:val="afd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93DBB">
        <w:rPr>
          <w:color w:val="000000"/>
          <w:sz w:val="28"/>
          <w:szCs w:val="28"/>
          <w:lang w:val="uk-UA"/>
        </w:rPr>
        <w:t xml:space="preserve">Виберіть один із методів у вибраному класі та створіть для нього контракт. Використовуйте </w:t>
      </w:r>
      <w:proofErr w:type="spellStart"/>
      <w:r w:rsidRPr="00C93DBB">
        <w:rPr>
          <w:color w:val="000000"/>
          <w:sz w:val="28"/>
          <w:szCs w:val="28"/>
          <w:lang w:val="uk-UA"/>
        </w:rPr>
        <w:t>Object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93DBB">
        <w:rPr>
          <w:color w:val="000000"/>
          <w:sz w:val="28"/>
          <w:szCs w:val="28"/>
          <w:lang w:val="uk-UA"/>
        </w:rPr>
        <w:t>Constraint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93DBB">
        <w:rPr>
          <w:color w:val="000000"/>
          <w:sz w:val="28"/>
          <w:szCs w:val="28"/>
          <w:lang w:val="uk-UA"/>
        </w:rPr>
        <w:t>Language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, щоб вказати будь-яку </w:t>
      </w:r>
      <w:proofErr w:type="spellStart"/>
      <w:r w:rsidRPr="00C93DBB">
        <w:rPr>
          <w:color w:val="000000"/>
          <w:sz w:val="28"/>
          <w:szCs w:val="28"/>
          <w:lang w:val="uk-UA"/>
        </w:rPr>
        <w:t>pre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- або </w:t>
      </w:r>
      <w:proofErr w:type="spellStart"/>
      <w:r w:rsidRPr="00C93DBB">
        <w:rPr>
          <w:color w:val="000000"/>
          <w:sz w:val="28"/>
          <w:szCs w:val="28"/>
          <w:lang w:val="uk-UA"/>
        </w:rPr>
        <w:t>postcondition</w:t>
      </w:r>
      <w:proofErr w:type="spellEnd"/>
      <w:r w:rsidRPr="00C93DBB">
        <w:rPr>
          <w:color w:val="000000"/>
          <w:sz w:val="28"/>
          <w:szCs w:val="28"/>
          <w:lang w:val="uk-UA"/>
        </w:rPr>
        <w:t>;</w:t>
      </w:r>
    </w:p>
    <w:p w14:paraId="15697754" w14:textId="77777777" w:rsidR="00C93DBB" w:rsidRPr="00C93DBB" w:rsidRDefault="00C93DBB" w:rsidP="00C93DBB">
      <w:pPr>
        <w:pStyle w:val="afd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93DBB">
        <w:rPr>
          <w:color w:val="000000"/>
          <w:sz w:val="28"/>
          <w:szCs w:val="28"/>
          <w:lang w:val="uk-UA"/>
        </w:rPr>
        <w:t>Розробіть два користувацьких сценарії (</w:t>
      </w:r>
      <w:proofErr w:type="spellStart"/>
      <w:r w:rsidRPr="00C93DBB">
        <w:rPr>
          <w:color w:val="000000"/>
          <w:sz w:val="28"/>
          <w:szCs w:val="28"/>
          <w:lang w:val="uk-UA"/>
        </w:rPr>
        <w:t>use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93DBB">
        <w:rPr>
          <w:color w:val="000000"/>
          <w:sz w:val="28"/>
          <w:szCs w:val="28"/>
          <w:lang w:val="uk-UA"/>
        </w:rPr>
        <w:t>case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93DBB">
        <w:rPr>
          <w:color w:val="000000"/>
          <w:sz w:val="28"/>
          <w:szCs w:val="28"/>
          <w:lang w:val="uk-UA"/>
        </w:rPr>
        <w:t>scenarios</w:t>
      </w:r>
      <w:proofErr w:type="spellEnd"/>
      <w:r w:rsidRPr="00C93DBB">
        <w:rPr>
          <w:color w:val="000000"/>
          <w:sz w:val="28"/>
          <w:szCs w:val="28"/>
          <w:lang w:val="uk-UA"/>
        </w:rPr>
        <w:t>). Сценарії обирайте ті, для яких було створено комунікаційні діаграми;</w:t>
      </w:r>
    </w:p>
    <w:p w14:paraId="0A1381D9" w14:textId="77777777" w:rsidR="00C93DBB" w:rsidRPr="00C93DBB" w:rsidRDefault="00C93DBB" w:rsidP="00C93DBB">
      <w:pPr>
        <w:pStyle w:val="afd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93DBB">
        <w:rPr>
          <w:color w:val="000000"/>
          <w:sz w:val="28"/>
          <w:szCs w:val="28"/>
          <w:lang w:val="uk-UA"/>
        </w:rPr>
        <w:t>Намалюйте діаграму навігації вікон (</w:t>
      </w:r>
      <w:proofErr w:type="spellStart"/>
      <w:r w:rsidRPr="00C93DBB">
        <w:rPr>
          <w:color w:val="000000"/>
          <w:sz w:val="28"/>
          <w:szCs w:val="28"/>
          <w:lang w:val="uk-UA"/>
        </w:rPr>
        <w:t>windows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93DBB">
        <w:rPr>
          <w:color w:val="000000"/>
          <w:sz w:val="28"/>
          <w:szCs w:val="28"/>
          <w:lang w:val="uk-UA"/>
        </w:rPr>
        <w:t>navigation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93DBB">
        <w:rPr>
          <w:color w:val="000000"/>
          <w:sz w:val="28"/>
          <w:szCs w:val="28"/>
          <w:lang w:val="uk-UA"/>
        </w:rPr>
        <w:t>diagram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, WND). WND використовується, щоб показати, як пов’язані всі екрани, форми та звіти, які використовує система, і як користувач переходить від одного до іншого. WND базується на </w:t>
      </w:r>
      <w:proofErr w:type="spellStart"/>
      <w:r w:rsidRPr="00C93DBB">
        <w:rPr>
          <w:color w:val="000000"/>
          <w:sz w:val="28"/>
          <w:szCs w:val="28"/>
          <w:lang w:val="uk-UA"/>
        </w:rPr>
        <w:t>behavioral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93DBB">
        <w:rPr>
          <w:color w:val="000000"/>
          <w:sz w:val="28"/>
          <w:szCs w:val="28"/>
          <w:lang w:val="uk-UA"/>
        </w:rPr>
        <w:t>state</w:t>
      </w:r>
      <w:proofErr w:type="spellEnd"/>
      <w:r w:rsidRPr="00C93DB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93DBB">
        <w:rPr>
          <w:color w:val="000000"/>
          <w:sz w:val="28"/>
          <w:szCs w:val="28"/>
          <w:lang w:val="uk-UA"/>
        </w:rPr>
        <w:t>machine</w:t>
      </w:r>
      <w:proofErr w:type="spellEnd"/>
      <w:r w:rsidRPr="00C93DBB">
        <w:rPr>
          <w:color w:val="000000"/>
          <w:sz w:val="28"/>
          <w:szCs w:val="28"/>
          <w:lang w:val="uk-UA"/>
        </w:rPr>
        <w:t>;</w:t>
      </w:r>
    </w:p>
    <w:p w14:paraId="29691B61" w14:textId="2489433E" w:rsidR="00C93DBB" w:rsidRPr="00C93DBB" w:rsidRDefault="00C93DBB" w:rsidP="00C93DBB">
      <w:pPr>
        <w:pStyle w:val="afd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93DBB">
        <w:rPr>
          <w:color w:val="000000"/>
          <w:sz w:val="28"/>
          <w:szCs w:val="28"/>
          <w:lang w:val="uk-UA"/>
        </w:rPr>
        <w:t>Спроектуйте розкадровку (</w:t>
      </w:r>
      <w:proofErr w:type="spellStart"/>
      <w:r w:rsidRPr="00C93DBB">
        <w:rPr>
          <w:color w:val="000000"/>
          <w:sz w:val="28"/>
          <w:szCs w:val="28"/>
          <w:lang w:val="uk-UA"/>
        </w:rPr>
        <w:t>storyboard</w:t>
      </w:r>
      <w:proofErr w:type="spellEnd"/>
      <w:r w:rsidRPr="00C93DBB">
        <w:rPr>
          <w:color w:val="000000"/>
          <w:sz w:val="28"/>
          <w:szCs w:val="28"/>
          <w:lang w:val="uk-UA"/>
        </w:rPr>
        <w:t>).</w:t>
      </w:r>
    </w:p>
    <w:p w14:paraId="40E554B3" w14:textId="77777777" w:rsidR="00C93DBB" w:rsidRDefault="00C93DBB" w:rsidP="00C93DBB">
      <w:pPr>
        <w:pStyle w:val="afd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6C1227DF" w14:textId="5DB124A8" w:rsidR="00C36A06" w:rsidRPr="00D02E62" w:rsidRDefault="00C4024D" w:rsidP="00A73229">
      <w:pPr>
        <w:jc w:val="both"/>
        <w:rPr>
          <w:b/>
          <w:bCs/>
          <w:sz w:val="32"/>
          <w:szCs w:val="32"/>
        </w:rPr>
      </w:pPr>
      <w:r w:rsidRPr="00D02E62">
        <w:rPr>
          <w:b/>
          <w:bCs/>
          <w:sz w:val="32"/>
          <w:szCs w:val="32"/>
        </w:rPr>
        <w:t>Варіант</w:t>
      </w:r>
      <w:r w:rsidR="008C18F8" w:rsidRPr="00D02E62">
        <w:rPr>
          <w:b/>
          <w:bCs/>
          <w:sz w:val="32"/>
          <w:szCs w:val="32"/>
        </w:rPr>
        <w:t xml:space="preserve"> “Віртуальний Тур Факультетом”</w:t>
      </w:r>
    </w:p>
    <w:p w14:paraId="6FD83145" w14:textId="53E72804" w:rsidR="00671E81" w:rsidRPr="00D02E62" w:rsidRDefault="00671E81" w:rsidP="00A73229">
      <w:pPr>
        <w:jc w:val="both"/>
        <w:rPr>
          <w:b/>
          <w:bCs/>
          <w:sz w:val="32"/>
          <w:szCs w:val="32"/>
        </w:rPr>
      </w:pPr>
    </w:p>
    <w:p w14:paraId="45BA32C1" w14:textId="77777777" w:rsidR="00671E81" w:rsidRPr="00D02E62" w:rsidRDefault="00671E81" w:rsidP="00A73229">
      <w:pPr>
        <w:jc w:val="both"/>
        <w:rPr>
          <w:sz w:val="28"/>
          <w:szCs w:val="28"/>
        </w:rPr>
      </w:pPr>
      <w:r w:rsidRPr="00D02E62">
        <w:rPr>
          <w:sz w:val="28"/>
          <w:szCs w:val="28"/>
        </w:rPr>
        <w:t>Інформаційна система "Віртуальний Тур Факультетом" призначена для організації та проведення онлайн-екскурсій по факультету для майбутніх студентів та їхніх батьків. Система дозволяє абітурієнтам краще пізнати факультет, вивчити його інфраструктуру та отримати відповіді на свої питання.</w:t>
      </w:r>
    </w:p>
    <w:p w14:paraId="1339E7A3" w14:textId="77777777" w:rsidR="00671E81" w:rsidRPr="00D02E62" w:rsidRDefault="00671E81" w:rsidP="00A73229">
      <w:pPr>
        <w:jc w:val="both"/>
        <w:rPr>
          <w:sz w:val="28"/>
          <w:szCs w:val="28"/>
        </w:rPr>
      </w:pPr>
    </w:p>
    <w:p w14:paraId="2EFD2D97" w14:textId="15BE06E4" w:rsidR="00671E81" w:rsidRPr="00D02E62" w:rsidRDefault="00671E81" w:rsidP="00A73229">
      <w:pPr>
        <w:jc w:val="both"/>
        <w:rPr>
          <w:sz w:val="28"/>
          <w:szCs w:val="28"/>
        </w:rPr>
      </w:pPr>
      <w:r w:rsidRPr="00D02E62">
        <w:rPr>
          <w:sz w:val="28"/>
          <w:szCs w:val="28"/>
        </w:rPr>
        <w:t>Основні функції системи:</w:t>
      </w:r>
    </w:p>
    <w:p w14:paraId="41CAC4DC" w14:textId="77777777" w:rsidR="00671E81" w:rsidRPr="00D02E62" w:rsidRDefault="00671E81" w:rsidP="003032A5">
      <w:pPr>
        <w:pStyle w:val="afb"/>
        <w:numPr>
          <w:ilvl w:val="0"/>
          <w:numId w:val="1"/>
        </w:numPr>
        <w:rPr>
          <w:sz w:val="28"/>
          <w:szCs w:val="28"/>
        </w:rPr>
      </w:pPr>
      <w:r w:rsidRPr="00D02E62">
        <w:rPr>
          <w:sz w:val="28"/>
          <w:szCs w:val="28"/>
        </w:rPr>
        <w:t>Проведення віртуальних турів по факультету.</w:t>
      </w:r>
    </w:p>
    <w:p w14:paraId="1AEEFEF2" w14:textId="77777777" w:rsidR="00671E81" w:rsidRPr="00D02E62" w:rsidRDefault="00671E81" w:rsidP="003032A5">
      <w:pPr>
        <w:pStyle w:val="afb"/>
        <w:numPr>
          <w:ilvl w:val="0"/>
          <w:numId w:val="1"/>
        </w:numPr>
        <w:rPr>
          <w:sz w:val="28"/>
          <w:szCs w:val="28"/>
        </w:rPr>
      </w:pPr>
      <w:r w:rsidRPr="00D02E62">
        <w:rPr>
          <w:sz w:val="28"/>
          <w:szCs w:val="28"/>
        </w:rPr>
        <w:t>Надання інформації про інфраструктуру факультету.</w:t>
      </w:r>
    </w:p>
    <w:p w14:paraId="5DB74747" w14:textId="77777777" w:rsidR="00671E81" w:rsidRPr="00D02E62" w:rsidRDefault="00671E81" w:rsidP="003032A5">
      <w:pPr>
        <w:pStyle w:val="afb"/>
        <w:numPr>
          <w:ilvl w:val="0"/>
          <w:numId w:val="1"/>
        </w:numPr>
        <w:rPr>
          <w:sz w:val="28"/>
          <w:szCs w:val="28"/>
        </w:rPr>
      </w:pPr>
      <w:r w:rsidRPr="00D02E62">
        <w:rPr>
          <w:sz w:val="28"/>
          <w:szCs w:val="28"/>
        </w:rPr>
        <w:t>Організація онлайн-консультацій з викладачами та студентами факультету.</w:t>
      </w:r>
    </w:p>
    <w:p w14:paraId="5B3665ED" w14:textId="77777777" w:rsidR="00671E81" w:rsidRPr="00D02E62" w:rsidRDefault="00671E81" w:rsidP="003032A5">
      <w:pPr>
        <w:pStyle w:val="afb"/>
        <w:numPr>
          <w:ilvl w:val="0"/>
          <w:numId w:val="1"/>
        </w:numPr>
        <w:rPr>
          <w:sz w:val="28"/>
          <w:szCs w:val="28"/>
        </w:rPr>
      </w:pPr>
      <w:r w:rsidRPr="00D02E62">
        <w:rPr>
          <w:sz w:val="28"/>
          <w:szCs w:val="28"/>
        </w:rPr>
        <w:t>Можливість задавати питання та отримувати на них відповіді.</w:t>
      </w:r>
    </w:p>
    <w:p w14:paraId="50F12DF5" w14:textId="0FDB208D" w:rsidR="00671E81" w:rsidRPr="00D02E62" w:rsidRDefault="00671E81" w:rsidP="003032A5">
      <w:pPr>
        <w:pStyle w:val="afb"/>
        <w:numPr>
          <w:ilvl w:val="0"/>
          <w:numId w:val="1"/>
        </w:numPr>
        <w:rPr>
          <w:sz w:val="28"/>
          <w:szCs w:val="28"/>
        </w:rPr>
      </w:pPr>
      <w:r w:rsidRPr="00D02E62">
        <w:rPr>
          <w:sz w:val="28"/>
          <w:szCs w:val="28"/>
        </w:rPr>
        <w:t>Реєстрація та вхід в систему для збереження індивідуального прогресу.</w:t>
      </w:r>
    </w:p>
    <w:p w14:paraId="647C75BF" w14:textId="77777777" w:rsidR="00671E81" w:rsidRPr="00D02E62" w:rsidRDefault="00671E81" w:rsidP="00A73229">
      <w:pPr>
        <w:pStyle w:val="afb"/>
        <w:ind w:left="720" w:firstLine="0"/>
        <w:rPr>
          <w:sz w:val="28"/>
          <w:szCs w:val="28"/>
        </w:rPr>
      </w:pPr>
    </w:p>
    <w:p w14:paraId="060FB60D" w14:textId="7285BE1C" w:rsidR="00671E81" w:rsidRPr="00D02E62" w:rsidRDefault="00671E81" w:rsidP="00A73229">
      <w:pPr>
        <w:jc w:val="both"/>
        <w:rPr>
          <w:sz w:val="28"/>
          <w:szCs w:val="28"/>
        </w:rPr>
      </w:pPr>
      <w:r w:rsidRPr="00D02E62">
        <w:rPr>
          <w:sz w:val="28"/>
          <w:szCs w:val="28"/>
        </w:rPr>
        <w:t>Актори системи:</w:t>
      </w:r>
    </w:p>
    <w:p w14:paraId="23C7BA3C" w14:textId="77777777" w:rsidR="00671E81" w:rsidRPr="00D02E62" w:rsidRDefault="00671E81" w:rsidP="003032A5">
      <w:pPr>
        <w:pStyle w:val="afb"/>
        <w:numPr>
          <w:ilvl w:val="0"/>
          <w:numId w:val="2"/>
        </w:numPr>
        <w:rPr>
          <w:sz w:val="28"/>
          <w:szCs w:val="28"/>
        </w:rPr>
      </w:pPr>
      <w:r w:rsidRPr="00D02E62">
        <w:rPr>
          <w:sz w:val="28"/>
          <w:szCs w:val="28"/>
        </w:rPr>
        <w:t>Абітурієнт - основний користувач системи, який може взаємодіяти з усіма її функціями.</w:t>
      </w:r>
    </w:p>
    <w:p w14:paraId="40405B66" w14:textId="77777777" w:rsidR="00671E81" w:rsidRPr="00D02E62" w:rsidRDefault="00671E81" w:rsidP="003032A5">
      <w:pPr>
        <w:pStyle w:val="afb"/>
        <w:numPr>
          <w:ilvl w:val="0"/>
          <w:numId w:val="2"/>
        </w:numPr>
        <w:rPr>
          <w:sz w:val="28"/>
          <w:szCs w:val="28"/>
        </w:rPr>
      </w:pPr>
      <w:r w:rsidRPr="00D02E62">
        <w:rPr>
          <w:sz w:val="28"/>
          <w:szCs w:val="28"/>
        </w:rPr>
        <w:t>Батьки абітурієнта - користувачі, які можуть вивчати інфраструктуру факультету та брати участь у віртуальних турах.</w:t>
      </w:r>
    </w:p>
    <w:p w14:paraId="7FFF3C74" w14:textId="77777777" w:rsidR="00671E81" w:rsidRPr="00D02E62" w:rsidRDefault="00671E81" w:rsidP="003032A5">
      <w:pPr>
        <w:pStyle w:val="afb"/>
        <w:numPr>
          <w:ilvl w:val="0"/>
          <w:numId w:val="2"/>
        </w:numPr>
        <w:rPr>
          <w:sz w:val="28"/>
          <w:szCs w:val="28"/>
        </w:rPr>
      </w:pPr>
      <w:r w:rsidRPr="00D02E62">
        <w:rPr>
          <w:sz w:val="28"/>
          <w:szCs w:val="28"/>
        </w:rPr>
        <w:t xml:space="preserve">Система - забезпечує функціонування всіх сервісів та взаємодію з </w:t>
      </w:r>
      <w:r w:rsidRPr="00D02E62">
        <w:rPr>
          <w:sz w:val="28"/>
          <w:szCs w:val="28"/>
        </w:rPr>
        <w:lastRenderedPageBreak/>
        <w:t>користувачами.</w:t>
      </w:r>
    </w:p>
    <w:p w14:paraId="7DBF3DA0" w14:textId="361B1EE3" w:rsidR="00671E81" w:rsidRPr="00D02E62" w:rsidRDefault="00671E81" w:rsidP="003032A5">
      <w:pPr>
        <w:pStyle w:val="afb"/>
        <w:numPr>
          <w:ilvl w:val="0"/>
          <w:numId w:val="2"/>
        </w:numPr>
        <w:rPr>
          <w:sz w:val="28"/>
          <w:szCs w:val="28"/>
        </w:rPr>
      </w:pPr>
      <w:r w:rsidRPr="00D02E62">
        <w:rPr>
          <w:sz w:val="28"/>
          <w:szCs w:val="28"/>
        </w:rPr>
        <w:t>Викладач - бере участь в онлайн-консультаціях, відповідає на питання користувачів.</w:t>
      </w:r>
    </w:p>
    <w:p w14:paraId="497CBDEF" w14:textId="77777777" w:rsidR="00671E81" w:rsidRPr="00D02E62" w:rsidRDefault="00671E81" w:rsidP="00A73229">
      <w:pPr>
        <w:pStyle w:val="afb"/>
        <w:ind w:left="720" w:firstLine="0"/>
        <w:rPr>
          <w:sz w:val="28"/>
          <w:szCs w:val="28"/>
        </w:rPr>
      </w:pPr>
    </w:p>
    <w:p w14:paraId="65F6F658" w14:textId="2CAC1D56" w:rsidR="00671E81" w:rsidRPr="00D02E62" w:rsidRDefault="00671E81" w:rsidP="00A73229">
      <w:pPr>
        <w:jc w:val="both"/>
        <w:rPr>
          <w:sz w:val="28"/>
          <w:szCs w:val="28"/>
        </w:rPr>
      </w:pPr>
      <w:r w:rsidRPr="00D02E62">
        <w:rPr>
          <w:sz w:val="28"/>
          <w:szCs w:val="28"/>
        </w:rPr>
        <w:t>Система "Віртуальний Тур Факультетом" дозволяє потенційним студентам та їхнім батькам отримати максимально повну інформацію про факультет, його програми та можливості, не виходячи з дому. Це сприяє підвищенню інформованості та залученню нових студентів.</w:t>
      </w:r>
    </w:p>
    <w:p w14:paraId="15CFCA44" w14:textId="77777777" w:rsidR="00F7768A" w:rsidRPr="00D02E62" w:rsidRDefault="00F7768A" w:rsidP="00A73229">
      <w:pPr>
        <w:jc w:val="both"/>
        <w:rPr>
          <w:b/>
          <w:bCs/>
          <w:sz w:val="32"/>
          <w:szCs w:val="32"/>
        </w:rPr>
      </w:pPr>
    </w:p>
    <w:p w14:paraId="4213ECFA" w14:textId="6551AAAF" w:rsidR="00671E81" w:rsidRDefault="00F7768A" w:rsidP="00A73229">
      <w:pPr>
        <w:jc w:val="both"/>
        <w:rPr>
          <w:b/>
          <w:bCs/>
          <w:sz w:val="32"/>
          <w:szCs w:val="32"/>
        </w:rPr>
      </w:pPr>
      <w:r w:rsidRPr="00D02E62">
        <w:rPr>
          <w:b/>
          <w:bCs/>
          <w:sz w:val="32"/>
          <w:szCs w:val="32"/>
        </w:rPr>
        <w:t>Хід Роботи:</w:t>
      </w:r>
    </w:p>
    <w:p w14:paraId="090DE6E0" w14:textId="7A0CD1A9" w:rsidR="00C45218" w:rsidRDefault="00C45218" w:rsidP="00A73229">
      <w:pPr>
        <w:jc w:val="both"/>
        <w:rPr>
          <w:b/>
          <w:bCs/>
          <w:color w:val="000000"/>
          <w:sz w:val="28"/>
          <w:szCs w:val="28"/>
          <w:lang w:val="ru-RU"/>
        </w:rPr>
      </w:pPr>
      <w:r w:rsidRPr="00C45218">
        <w:rPr>
          <w:b/>
          <w:bCs/>
          <w:color w:val="000000"/>
          <w:sz w:val="28"/>
          <w:szCs w:val="28"/>
        </w:rPr>
        <w:t>Діаграма класів</w:t>
      </w:r>
      <w:r w:rsidRPr="00C45218">
        <w:rPr>
          <w:b/>
          <w:bCs/>
          <w:color w:val="000000"/>
          <w:sz w:val="28"/>
          <w:szCs w:val="28"/>
          <w:lang w:val="ru-RU"/>
        </w:rPr>
        <w:t>:</w:t>
      </w:r>
    </w:p>
    <w:p w14:paraId="58D42C24" w14:textId="1C0B9BD3" w:rsidR="00C45218" w:rsidRDefault="00591C2C" w:rsidP="00A73229">
      <w:pPr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4204741A" wp14:editId="4661411C">
            <wp:extent cx="6193790" cy="3959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DDD5" w14:textId="77777777" w:rsidR="00281FB4" w:rsidRPr="00C45218" w:rsidRDefault="00281FB4" w:rsidP="00A73229">
      <w:pPr>
        <w:jc w:val="both"/>
        <w:rPr>
          <w:b/>
          <w:bCs/>
          <w:sz w:val="32"/>
          <w:szCs w:val="32"/>
          <w:lang w:val="ru-RU"/>
        </w:rPr>
      </w:pPr>
    </w:p>
    <w:p w14:paraId="3CDD981A" w14:textId="7C1D81AC" w:rsidR="00DC08F7" w:rsidRPr="00DC08F7" w:rsidRDefault="00DC08F7" w:rsidP="00DC08F7">
      <w:pPr>
        <w:jc w:val="both"/>
        <w:rPr>
          <w:sz w:val="28"/>
          <w:szCs w:val="28"/>
        </w:rPr>
      </w:pPr>
      <w:r w:rsidRPr="00DC08F7">
        <w:rPr>
          <w:sz w:val="28"/>
          <w:szCs w:val="28"/>
        </w:rPr>
        <w:t>Перед тим як створити діаграму, давайте визначимо основні компоненти системи, які будуть представлені на діаграмі:</w:t>
      </w:r>
    </w:p>
    <w:p w14:paraId="364B8DBF" w14:textId="43F3D41F" w:rsidR="00DC08F7" w:rsidRPr="00DC08F7" w:rsidRDefault="00DC08F7" w:rsidP="00DC08F7">
      <w:pPr>
        <w:pStyle w:val="afb"/>
        <w:numPr>
          <w:ilvl w:val="0"/>
          <w:numId w:val="10"/>
        </w:numPr>
        <w:rPr>
          <w:sz w:val="28"/>
          <w:szCs w:val="28"/>
        </w:rPr>
      </w:pPr>
      <w:r w:rsidRPr="00DC08F7">
        <w:rPr>
          <w:sz w:val="28"/>
          <w:szCs w:val="28"/>
        </w:rPr>
        <w:t>Пакет "Користувачі": Включає класи або компоненти, які представляють абітурієнтів, батьків абітурієнтів та викладачів.</w:t>
      </w:r>
    </w:p>
    <w:p w14:paraId="3B05FE13" w14:textId="37013C3A" w:rsidR="00DC08F7" w:rsidRPr="00DC08F7" w:rsidRDefault="00DC08F7" w:rsidP="00DC08F7">
      <w:pPr>
        <w:pStyle w:val="afb"/>
        <w:numPr>
          <w:ilvl w:val="0"/>
          <w:numId w:val="10"/>
        </w:numPr>
        <w:rPr>
          <w:sz w:val="28"/>
          <w:szCs w:val="28"/>
        </w:rPr>
      </w:pPr>
      <w:r w:rsidRPr="00DC08F7">
        <w:rPr>
          <w:sz w:val="28"/>
          <w:szCs w:val="28"/>
        </w:rPr>
        <w:t>Пакет "Тури": Включає компоненти для організації та проведення віртуальних турів.</w:t>
      </w:r>
    </w:p>
    <w:p w14:paraId="06F70B91" w14:textId="5DFFDDAC" w:rsidR="00DC08F7" w:rsidRPr="00DC08F7" w:rsidRDefault="00DC08F7" w:rsidP="00DC08F7">
      <w:pPr>
        <w:pStyle w:val="afb"/>
        <w:numPr>
          <w:ilvl w:val="0"/>
          <w:numId w:val="10"/>
        </w:numPr>
        <w:rPr>
          <w:sz w:val="28"/>
          <w:szCs w:val="28"/>
        </w:rPr>
      </w:pPr>
      <w:r w:rsidRPr="00DC08F7">
        <w:rPr>
          <w:sz w:val="28"/>
          <w:szCs w:val="28"/>
        </w:rPr>
        <w:t>Пакет "Консультації": Містить компоненти для організації онлайн-консультацій з викладачами.</w:t>
      </w:r>
    </w:p>
    <w:p w14:paraId="22A346FB" w14:textId="3F4DE866" w:rsidR="00DC08F7" w:rsidRPr="00DC08F7" w:rsidRDefault="00DC08F7" w:rsidP="00DC08F7">
      <w:pPr>
        <w:pStyle w:val="afb"/>
        <w:numPr>
          <w:ilvl w:val="0"/>
          <w:numId w:val="10"/>
        </w:numPr>
        <w:rPr>
          <w:sz w:val="28"/>
          <w:szCs w:val="28"/>
        </w:rPr>
      </w:pPr>
      <w:r w:rsidRPr="00DC08F7">
        <w:rPr>
          <w:sz w:val="28"/>
          <w:szCs w:val="28"/>
        </w:rPr>
        <w:t>Пакет "Інфраструктура Факультету": Включає інформацію про інфраструктуру факультету.</w:t>
      </w:r>
    </w:p>
    <w:p w14:paraId="6D9FCEDF" w14:textId="3B553C88" w:rsidR="00DC08F7" w:rsidRPr="00DC08F7" w:rsidRDefault="00DC08F7" w:rsidP="00DC08F7">
      <w:pPr>
        <w:pStyle w:val="afb"/>
        <w:numPr>
          <w:ilvl w:val="0"/>
          <w:numId w:val="10"/>
        </w:numPr>
        <w:rPr>
          <w:sz w:val="28"/>
          <w:szCs w:val="28"/>
        </w:rPr>
      </w:pPr>
      <w:r w:rsidRPr="00DC08F7">
        <w:rPr>
          <w:sz w:val="28"/>
          <w:szCs w:val="28"/>
        </w:rPr>
        <w:t>Пакет "Авторизація": Відповідає за реєстрацію та вхід в систему.</w:t>
      </w:r>
    </w:p>
    <w:p w14:paraId="1FCFEBCA" w14:textId="26D030BB" w:rsidR="00DC08F7" w:rsidRPr="00DC08F7" w:rsidRDefault="00DC08F7" w:rsidP="00DC08F7">
      <w:pPr>
        <w:pStyle w:val="afb"/>
        <w:numPr>
          <w:ilvl w:val="0"/>
          <w:numId w:val="10"/>
        </w:numPr>
        <w:rPr>
          <w:sz w:val="28"/>
          <w:szCs w:val="28"/>
        </w:rPr>
      </w:pPr>
      <w:r w:rsidRPr="00DC08F7">
        <w:rPr>
          <w:sz w:val="28"/>
          <w:szCs w:val="28"/>
        </w:rPr>
        <w:lastRenderedPageBreak/>
        <w:t>Пакет "Запитання та Відповіді": Для задавання питань та отримання відповідей.</w:t>
      </w:r>
    </w:p>
    <w:p w14:paraId="2C860B82" w14:textId="1C5B18F3" w:rsidR="00DC08F7" w:rsidRDefault="00C06AA5" w:rsidP="00DC08F7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C25BC5" wp14:editId="3FFA4513">
            <wp:extent cx="6050608" cy="34936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83" cy="3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C50B" w14:textId="77777777" w:rsidR="004E070B" w:rsidRDefault="004E070B" w:rsidP="00DC08F7">
      <w:pPr>
        <w:rPr>
          <w:sz w:val="28"/>
          <w:szCs w:val="28"/>
        </w:rPr>
      </w:pPr>
    </w:p>
    <w:p w14:paraId="71F6A678" w14:textId="77777777" w:rsidR="00CE6A7E" w:rsidRPr="00CE6A7E" w:rsidRDefault="00CE6A7E" w:rsidP="00CE6A7E">
      <w:pPr>
        <w:rPr>
          <w:sz w:val="28"/>
          <w:szCs w:val="28"/>
        </w:rPr>
      </w:pPr>
      <w:r w:rsidRPr="00CE6A7E">
        <w:rPr>
          <w:sz w:val="28"/>
          <w:szCs w:val="28"/>
        </w:rPr>
        <w:t xml:space="preserve">Засновуючи свій вибір на аналізі моделей та розумінні потреб інформаційної системи, я </w:t>
      </w:r>
      <w:r w:rsidRPr="00CE6A7E">
        <w:rPr>
          <w:b/>
          <w:bCs/>
          <w:sz w:val="28"/>
          <w:szCs w:val="28"/>
        </w:rPr>
        <w:t>вирішив вибрати стратегію кастомної розробки</w:t>
      </w:r>
      <w:r w:rsidRPr="00CE6A7E">
        <w:rPr>
          <w:sz w:val="28"/>
          <w:szCs w:val="28"/>
        </w:rPr>
        <w:t>. Ось мої основні міркування:</w:t>
      </w:r>
    </w:p>
    <w:p w14:paraId="1E5D508B" w14:textId="77777777" w:rsidR="00CE6A7E" w:rsidRPr="00CE6A7E" w:rsidRDefault="00CE6A7E" w:rsidP="00CE6A7E">
      <w:pPr>
        <w:rPr>
          <w:sz w:val="28"/>
          <w:szCs w:val="28"/>
        </w:rPr>
      </w:pPr>
    </w:p>
    <w:p w14:paraId="7CE79D37" w14:textId="77777777" w:rsidR="00CE6A7E" w:rsidRPr="00CE6A7E" w:rsidRDefault="00CE6A7E" w:rsidP="00CE6A7E">
      <w:pPr>
        <w:rPr>
          <w:sz w:val="28"/>
          <w:szCs w:val="28"/>
        </w:rPr>
      </w:pPr>
      <w:r w:rsidRPr="00CE6A7E">
        <w:rPr>
          <w:sz w:val="28"/>
          <w:szCs w:val="28"/>
        </w:rPr>
        <w:t>Унікальність Бізнес-Потреб</w:t>
      </w:r>
    </w:p>
    <w:p w14:paraId="5C873413" w14:textId="77777777" w:rsidR="00CE6A7E" w:rsidRPr="00CE6A7E" w:rsidRDefault="00CE6A7E" w:rsidP="00CE6A7E">
      <w:pPr>
        <w:rPr>
          <w:sz w:val="28"/>
          <w:szCs w:val="28"/>
        </w:rPr>
      </w:pPr>
      <w:r w:rsidRPr="00CE6A7E">
        <w:rPr>
          <w:sz w:val="28"/>
          <w:szCs w:val="28"/>
        </w:rPr>
        <w:t xml:space="preserve">Моя система вимагає специфічних </w:t>
      </w:r>
      <w:proofErr w:type="spellStart"/>
      <w:r w:rsidRPr="00CE6A7E">
        <w:rPr>
          <w:sz w:val="28"/>
          <w:szCs w:val="28"/>
        </w:rPr>
        <w:t>функціональностей</w:t>
      </w:r>
      <w:proofErr w:type="spellEnd"/>
      <w:r w:rsidRPr="00CE6A7E">
        <w:rPr>
          <w:sz w:val="28"/>
          <w:szCs w:val="28"/>
        </w:rPr>
        <w:t>, які не можуть бути повністю задоволені стандартними рішеннями на ринку. Кастомна розробка дозволить створити продукт, який точно відповідає цим унікальним вимогам, забезпечуючи необхідну гнучкість та масштабованість для майбутнього розвитку.</w:t>
      </w:r>
    </w:p>
    <w:p w14:paraId="49E5A8B9" w14:textId="77777777" w:rsidR="00CE6A7E" w:rsidRPr="00CE6A7E" w:rsidRDefault="00CE6A7E" w:rsidP="00CE6A7E">
      <w:pPr>
        <w:rPr>
          <w:sz w:val="28"/>
          <w:szCs w:val="28"/>
        </w:rPr>
      </w:pPr>
    </w:p>
    <w:p w14:paraId="0A86A9A9" w14:textId="77777777" w:rsidR="00CE6A7E" w:rsidRPr="00CE6A7E" w:rsidRDefault="00CE6A7E" w:rsidP="00CE6A7E">
      <w:pPr>
        <w:rPr>
          <w:sz w:val="28"/>
          <w:szCs w:val="28"/>
        </w:rPr>
      </w:pPr>
      <w:r w:rsidRPr="00CE6A7E">
        <w:rPr>
          <w:sz w:val="28"/>
          <w:szCs w:val="28"/>
        </w:rPr>
        <w:t>Внутрішні Ресурси та Навички</w:t>
      </w:r>
    </w:p>
    <w:p w14:paraId="6B2773CF" w14:textId="77777777" w:rsidR="00CE6A7E" w:rsidRPr="00CE6A7E" w:rsidRDefault="00CE6A7E" w:rsidP="00CE6A7E">
      <w:pPr>
        <w:rPr>
          <w:sz w:val="28"/>
          <w:szCs w:val="28"/>
        </w:rPr>
      </w:pPr>
      <w:r w:rsidRPr="00CE6A7E">
        <w:rPr>
          <w:sz w:val="28"/>
          <w:szCs w:val="28"/>
        </w:rPr>
        <w:t>У моїй організації є достатньо функціонального та технічного досвіду для розробки і підтримки кастомної системи. Це знижує залежність від зовнішніх вендорів та сприяє розвитку внутрішніх компетенцій. Крім того, це надає можливість глибшого розуміння власних бізнес-процесів.</w:t>
      </w:r>
    </w:p>
    <w:p w14:paraId="6392CDF9" w14:textId="77777777" w:rsidR="00CE6A7E" w:rsidRPr="00CE6A7E" w:rsidRDefault="00CE6A7E" w:rsidP="00CE6A7E">
      <w:pPr>
        <w:rPr>
          <w:sz w:val="28"/>
          <w:szCs w:val="28"/>
        </w:rPr>
      </w:pPr>
    </w:p>
    <w:p w14:paraId="11F4BA61" w14:textId="77777777" w:rsidR="00CE6A7E" w:rsidRPr="00CE6A7E" w:rsidRDefault="00CE6A7E" w:rsidP="00CE6A7E">
      <w:pPr>
        <w:rPr>
          <w:sz w:val="28"/>
          <w:szCs w:val="28"/>
        </w:rPr>
      </w:pPr>
      <w:r w:rsidRPr="00CE6A7E">
        <w:rPr>
          <w:sz w:val="28"/>
          <w:szCs w:val="28"/>
        </w:rPr>
        <w:t>Гнучкість у Плануванні</w:t>
      </w:r>
    </w:p>
    <w:p w14:paraId="749EC472" w14:textId="77777777" w:rsidR="00CE6A7E" w:rsidRPr="00CE6A7E" w:rsidRDefault="00CE6A7E" w:rsidP="00CE6A7E">
      <w:pPr>
        <w:rPr>
          <w:sz w:val="28"/>
          <w:szCs w:val="28"/>
        </w:rPr>
      </w:pPr>
      <w:r w:rsidRPr="00CE6A7E">
        <w:rPr>
          <w:sz w:val="28"/>
          <w:szCs w:val="28"/>
        </w:rPr>
        <w:t>Мій проект може дозволити собі гнучкість у плануванні часу. Це важливо, оскільки кастомна розробка часто вимагає більше часу на реалізацію, але такий підхід забезпечує кращу якість та точність відповідності продукту бізнес-вимогам.</w:t>
      </w:r>
    </w:p>
    <w:p w14:paraId="09E345E0" w14:textId="77777777" w:rsidR="00CE6A7E" w:rsidRPr="00CE6A7E" w:rsidRDefault="00CE6A7E" w:rsidP="00CE6A7E">
      <w:pPr>
        <w:rPr>
          <w:sz w:val="28"/>
          <w:szCs w:val="28"/>
        </w:rPr>
      </w:pPr>
    </w:p>
    <w:p w14:paraId="6EFC4A9C" w14:textId="77777777" w:rsidR="00CE6A7E" w:rsidRPr="00CE6A7E" w:rsidRDefault="00CE6A7E" w:rsidP="00CE6A7E">
      <w:pPr>
        <w:rPr>
          <w:sz w:val="28"/>
          <w:szCs w:val="28"/>
        </w:rPr>
      </w:pPr>
      <w:r w:rsidRPr="00CE6A7E">
        <w:rPr>
          <w:sz w:val="28"/>
          <w:szCs w:val="28"/>
        </w:rPr>
        <w:lastRenderedPageBreak/>
        <w:t>Контроль над Проектом</w:t>
      </w:r>
    </w:p>
    <w:p w14:paraId="5FC73144" w14:textId="77777777" w:rsidR="00CE6A7E" w:rsidRPr="00CE6A7E" w:rsidRDefault="00CE6A7E" w:rsidP="00CE6A7E">
      <w:pPr>
        <w:rPr>
          <w:sz w:val="28"/>
          <w:szCs w:val="28"/>
        </w:rPr>
      </w:pPr>
      <w:r w:rsidRPr="00CE6A7E">
        <w:rPr>
          <w:sz w:val="28"/>
          <w:szCs w:val="28"/>
        </w:rPr>
        <w:t>Вибір кастомної розробки дає мені повний контроль над процесом розробки та кінцевим продуктом. Це дозволяє вносити зміни та адаптації в будь-який час, що є критично важливим для динамічного бізнес-середовища.</w:t>
      </w:r>
    </w:p>
    <w:p w14:paraId="77B9DB6F" w14:textId="77777777" w:rsidR="00CE6A7E" w:rsidRPr="00CE6A7E" w:rsidRDefault="00CE6A7E" w:rsidP="00CE6A7E">
      <w:pPr>
        <w:rPr>
          <w:sz w:val="28"/>
          <w:szCs w:val="28"/>
        </w:rPr>
      </w:pPr>
    </w:p>
    <w:p w14:paraId="6BC66476" w14:textId="30243A72" w:rsidR="00DC08F7" w:rsidRDefault="00CE6A7E" w:rsidP="00CE6A7E">
      <w:pPr>
        <w:rPr>
          <w:sz w:val="28"/>
          <w:szCs w:val="28"/>
        </w:rPr>
      </w:pPr>
      <w:r w:rsidRPr="00CE6A7E">
        <w:rPr>
          <w:sz w:val="28"/>
          <w:szCs w:val="28"/>
        </w:rPr>
        <w:t>Враховуючи ці фактори, кастомна розробка є найбільш підходящою стратегією для моєї інформаційної системи. Вона дозволить створити унікальне рішення, яке точно відповідає потребам мого бізнесу та забезпечує необхідну гнучкість для майбутнього розвитку.</w:t>
      </w:r>
    </w:p>
    <w:p w14:paraId="62A98E8D" w14:textId="1DCE9DA7" w:rsidR="00EF6FA5" w:rsidRPr="003A7D78" w:rsidRDefault="00EF6FA5" w:rsidP="00EF6FA5">
      <w:pPr>
        <w:rPr>
          <w:sz w:val="28"/>
          <w:szCs w:val="28"/>
        </w:rPr>
      </w:pPr>
    </w:p>
    <w:p w14:paraId="3FE5CAC3" w14:textId="0F1C6F93" w:rsidR="00EF6FA5" w:rsidRDefault="00EF6FA5" w:rsidP="00EF6FA5">
      <w:pPr>
        <w:rPr>
          <w:sz w:val="28"/>
          <w:szCs w:val="28"/>
        </w:rPr>
      </w:pPr>
      <w:r w:rsidRPr="00EF6FA5">
        <w:rPr>
          <w:sz w:val="28"/>
          <w:szCs w:val="28"/>
        </w:rPr>
        <w:t xml:space="preserve">Для створення контракту методу в класі 'Абітурієнт' із використанням </w:t>
      </w:r>
      <w:proofErr w:type="spellStart"/>
      <w:r w:rsidRPr="00EF6FA5">
        <w:rPr>
          <w:sz w:val="28"/>
          <w:szCs w:val="28"/>
        </w:rPr>
        <w:t>Object</w:t>
      </w:r>
      <w:proofErr w:type="spellEnd"/>
      <w:r w:rsidRPr="00EF6FA5">
        <w:rPr>
          <w:sz w:val="28"/>
          <w:szCs w:val="28"/>
        </w:rPr>
        <w:t xml:space="preserve"> </w:t>
      </w:r>
      <w:proofErr w:type="spellStart"/>
      <w:r w:rsidRPr="00EF6FA5">
        <w:rPr>
          <w:sz w:val="28"/>
          <w:szCs w:val="28"/>
        </w:rPr>
        <w:t>Constraint</w:t>
      </w:r>
      <w:proofErr w:type="spellEnd"/>
      <w:r w:rsidRPr="00EF6FA5">
        <w:rPr>
          <w:sz w:val="28"/>
          <w:szCs w:val="28"/>
        </w:rPr>
        <w:t xml:space="preserve"> </w:t>
      </w:r>
      <w:proofErr w:type="spellStart"/>
      <w:r w:rsidRPr="00EF6FA5">
        <w:rPr>
          <w:sz w:val="28"/>
          <w:szCs w:val="28"/>
        </w:rPr>
        <w:t>Language</w:t>
      </w:r>
      <w:proofErr w:type="spellEnd"/>
      <w:r w:rsidRPr="00EF6FA5">
        <w:rPr>
          <w:sz w:val="28"/>
          <w:szCs w:val="28"/>
        </w:rPr>
        <w:t xml:space="preserve"> (OCL), спочатку виберемо метод, а потім визначимо для нього </w:t>
      </w:r>
      <w:proofErr w:type="spellStart"/>
      <w:r w:rsidRPr="00EF6FA5">
        <w:rPr>
          <w:sz w:val="28"/>
          <w:szCs w:val="28"/>
        </w:rPr>
        <w:t>pre</w:t>
      </w:r>
      <w:proofErr w:type="spellEnd"/>
      <w:r w:rsidRPr="00EF6FA5">
        <w:rPr>
          <w:sz w:val="28"/>
          <w:szCs w:val="28"/>
        </w:rPr>
        <w:t xml:space="preserve">- та </w:t>
      </w:r>
      <w:proofErr w:type="spellStart"/>
      <w:r w:rsidRPr="00EF6FA5">
        <w:rPr>
          <w:sz w:val="28"/>
          <w:szCs w:val="28"/>
        </w:rPr>
        <w:t>postconditions</w:t>
      </w:r>
      <w:proofErr w:type="spellEnd"/>
      <w:r w:rsidRPr="00EF6FA5">
        <w:rPr>
          <w:sz w:val="28"/>
          <w:szCs w:val="28"/>
        </w:rPr>
        <w:t>.</w:t>
      </w:r>
    </w:p>
    <w:p w14:paraId="50F1184B" w14:textId="77777777" w:rsidR="00EF6FA5" w:rsidRPr="00EF6FA5" w:rsidRDefault="00EF6FA5" w:rsidP="00EF6FA5">
      <w:pPr>
        <w:rPr>
          <w:sz w:val="28"/>
          <w:szCs w:val="28"/>
        </w:rPr>
      </w:pPr>
    </w:p>
    <w:p w14:paraId="3F3BCDCC" w14:textId="3E5EB3EB" w:rsidR="00EF6FA5" w:rsidRDefault="00EF6FA5" w:rsidP="00EF6FA5">
      <w:pPr>
        <w:rPr>
          <w:sz w:val="28"/>
          <w:szCs w:val="28"/>
        </w:rPr>
      </w:pPr>
      <w:r w:rsidRPr="00EF6FA5">
        <w:rPr>
          <w:sz w:val="28"/>
          <w:szCs w:val="28"/>
        </w:rPr>
        <w:t xml:space="preserve">Припустимо, ми вибираємо метод </w:t>
      </w:r>
      <w:proofErr w:type="spellStart"/>
      <w:r w:rsidRPr="00EF6FA5">
        <w:rPr>
          <w:sz w:val="28"/>
          <w:szCs w:val="28"/>
        </w:rPr>
        <w:t>registerForTour</w:t>
      </w:r>
      <w:proofErr w:type="spellEnd"/>
      <w:r w:rsidRPr="00EF6FA5">
        <w:rPr>
          <w:sz w:val="28"/>
          <w:szCs w:val="28"/>
        </w:rPr>
        <w:t>, який дозволяє абітурієнту реєструватися на віртуальний тур. Ось приклад контракту для цього методу:</w:t>
      </w:r>
    </w:p>
    <w:p w14:paraId="52292279" w14:textId="77777777" w:rsidR="00EF6FA5" w:rsidRPr="00EF6FA5" w:rsidRDefault="00EF6FA5" w:rsidP="00EF6FA5">
      <w:pPr>
        <w:rPr>
          <w:sz w:val="28"/>
          <w:szCs w:val="28"/>
        </w:rPr>
      </w:pPr>
    </w:p>
    <w:p w14:paraId="63D9772C" w14:textId="1AF5F310" w:rsidR="00EF6FA5" w:rsidRPr="00EF6FA5" w:rsidRDefault="00EF6FA5" w:rsidP="00EF6FA5">
      <w:pPr>
        <w:rPr>
          <w:b/>
          <w:bCs/>
          <w:sz w:val="28"/>
          <w:szCs w:val="28"/>
        </w:rPr>
      </w:pPr>
      <w:r w:rsidRPr="00EF6FA5">
        <w:rPr>
          <w:b/>
          <w:bCs/>
          <w:sz w:val="28"/>
          <w:szCs w:val="28"/>
        </w:rPr>
        <w:t xml:space="preserve">Метод: </w:t>
      </w:r>
      <w:proofErr w:type="spellStart"/>
      <w:r w:rsidRPr="00EF6FA5">
        <w:rPr>
          <w:b/>
          <w:bCs/>
          <w:sz w:val="28"/>
          <w:szCs w:val="28"/>
        </w:rPr>
        <w:t>registerForTour</w:t>
      </w:r>
      <w:proofErr w:type="spellEnd"/>
      <w:r w:rsidRPr="00EF6FA5">
        <w:rPr>
          <w:b/>
          <w:bCs/>
          <w:sz w:val="28"/>
          <w:szCs w:val="28"/>
        </w:rPr>
        <w:t>(</w:t>
      </w:r>
      <w:proofErr w:type="spellStart"/>
      <w:r w:rsidRPr="00EF6FA5">
        <w:rPr>
          <w:b/>
          <w:bCs/>
          <w:sz w:val="28"/>
          <w:szCs w:val="28"/>
        </w:rPr>
        <w:t>tourID</w:t>
      </w:r>
      <w:proofErr w:type="spellEnd"/>
      <w:r w:rsidRPr="00EF6FA5">
        <w:rPr>
          <w:b/>
          <w:bCs/>
          <w:sz w:val="28"/>
          <w:szCs w:val="28"/>
        </w:rPr>
        <w:t xml:space="preserve">: </w:t>
      </w:r>
      <w:proofErr w:type="spellStart"/>
      <w:r w:rsidRPr="00EF6FA5">
        <w:rPr>
          <w:b/>
          <w:bCs/>
          <w:sz w:val="28"/>
          <w:szCs w:val="28"/>
        </w:rPr>
        <w:t>String</w:t>
      </w:r>
      <w:proofErr w:type="spellEnd"/>
      <w:r w:rsidRPr="00EF6FA5">
        <w:rPr>
          <w:b/>
          <w:bCs/>
          <w:sz w:val="28"/>
          <w:szCs w:val="28"/>
        </w:rPr>
        <w:t>)</w:t>
      </w:r>
    </w:p>
    <w:p w14:paraId="687A7EC8" w14:textId="77777777" w:rsidR="00EF6FA5" w:rsidRPr="00EF6FA5" w:rsidRDefault="00EF6FA5" w:rsidP="00EF6FA5">
      <w:pPr>
        <w:rPr>
          <w:sz w:val="28"/>
          <w:szCs w:val="28"/>
        </w:rPr>
      </w:pPr>
    </w:p>
    <w:p w14:paraId="2B8D8B4C" w14:textId="77777777" w:rsidR="00EF6FA5" w:rsidRPr="00EF6FA5" w:rsidRDefault="00EF6FA5" w:rsidP="00EF6FA5">
      <w:pPr>
        <w:rPr>
          <w:sz w:val="28"/>
          <w:szCs w:val="28"/>
        </w:rPr>
      </w:pPr>
      <w:proofErr w:type="spellStart"/>
      <w:r w:rsidRPr="00EF6FA5">
        <w:rPr>
          <w:sz w:val="28"/>
          <w:szCs w:val="28"/>
        </w:rPr>
        <w:t>Precondition</w:t>
      </w:r>
      <w:proofErr w:type="spellEnd"/>
      <w:r w:rsidRPr="00EF6FA5">
        <w:rPr>
          <w:sz w:val="28"/>
          <w:szCs w:val="28"/>
        </w:rPr>
        <w:t>:</w:t>
      </w:r>
    </w:p>
    <w:p w14:paraId="70259AE1" w14:textId="77777777" w:rsidR="00EF6FA5" w:rsidRPr="00EF6FA5" w:rsidRDefault="00EF6FA5" w:rsidP="00EF6FA5">
      <w:pPr>
        <w:pStyle w:val="afb"/>
        <w:numPr>
          <w:ilvl w:val="0"/>
          <w:numId w:val="12"/>
        </w:numPr>
        <w:rPr>
          <w:sz w:val="28"/>
          <w:szCs w:val="28"/>
        </w:rPr>
      </w:pPr>
      <w:r w:rsidRPr="00EF6FA5">
        <w:rPr>
          <w:sz w:val="28"/>
          <w:szCs w:val="28"/>
        </w:rPr>
        <w:t>Абітурієнт повинен бути зареєстрований у системі.</w:t>
      </w:r>
    </w:p>
    <w:p w14:paraId="6DB39362" w14:textId="77777777" w:rsidR="00EF6FA5" w:rsidRPr="00EF6FA5" w:rsidRDefault="00EF6FA5" w:rsidP="00EF6FA5">
      <w:pPr>
        <w:pStyle w:val="afb"/>
        <w:numPr>
          <w:ilvl w:val="1"/>
          <w:numId w:val="12"/>
        </w:numPr>
        <w:rPr>
          <w:sz w:val="28"/>
          <w:szCs w:val="28"/>
        </w:rPr>
      </w:pPr>
      <w:proofErr w:type="spellStart"/>
      <w:r w:rsidRPr="00EF6FA5">
        <w:rPr>
          <w:sz w:val="28"/>
          <w:szCs w:val="28"/>
        </w:rPr>
        <w:t>self.registrationStatus</w:t>
      </w:r>
      <w:proofErr w:type="spellEnd"/>
      <w:r w:rsidRPr="00EF6FA5">
        <w:rPr>
          <w:sz w:val="28"/>
          <w:szCs w:val="28"/>
        </w:rPr>
        <w:t xml:space="preserve"> = '</w:t>
      </w:r>
      <w:proofErr w:type="spellStart"/>
      <w:r w:rsidRPr="00EF6FA5">
        <w:rPr>
          <w:sz w:val="28"/>
          <w:szCs w:val="28"/>
        </w:rPr>
        <w:t>registered</w:t>
      </w:r>
      <w:proofErr w:type="spellEnd"/>
      <w:r w:rsidRPr="00EF6FA5">
        <w:rPr>
          <w:sz w:val="28"/>
          <w:szCs w:val="28"/>
        </w:rPr>
        <w:t>'</w:t>
      </w:r>
    </w:p>
    <w:p w14:paraId="1D2A1B4D" w14:textId="77777777" w:rsidR="00EF6FA5" w:rsidRPr="00EF6FA5" w:rsidRDefault="00EF6FA5" w:rsidP="00EF6FA5">
      <w:pPr>
        <w:pStyle w:val="afb"/>
        <w:numPr>
          <w:ilvl w:val="0"/>
          <w:numId w:val="12"/>
        </w:numPr>
        <w:rPr>
          <w:sz w:val="28"/>
          <w:szCs w:val="28"/>
        </w:rPr>
      </w:pPr>
      <w:r w:rsidRPr="00EF6FA5">
        <w:rPr>
          <w:sz w:val="28"/>
          <w:szCs w:val="28"/>
        </w:rPr>
        <w:t>ID туру, на який абітурієнт хоче зареєструватися, повинен існувати.</w:t>
      </w:r>
    </w:p>
    <w:p w14:paraId="736626D2" w14:textId="77777777" w:rsidR="00EF6FA5" w:rsidRPr="00EF6FA5" w:rsidRDefault="00EF6FA5" w:rsidP="00EF6FA5">
      <w:pPr>
        <w:pStyle w:val="afb"/>
        <w:numPr>
          <w:ilvl w:val="1"/>
          <w:numId w:val="12"/>
        </w:numPr>
        <w:rPr>
          <w:sz w:val="28"/>
          <w:szCs w:val="28"/>
        </w:rPr>
      </w:pPr>
      <w:proofErr w:type="spellStart"/>
      <w:r w:rsidRPr="00EF6FA5">
        <w:rPr>
          <w:sz w:val="28"/>
          <w:szCs w:val="28"/>
        </w:rPr>
        <w:t>Tour.allInstances</w:t>
      </w:r>
      <w:proofErr w:type="spellEnd"/>
      <w:r w:rsidRPr="00EF6FA5">
        <w:rPr>
          <w:sz w:val="28"/>
          <w:szCs w:val="28"/>
        </w:rPr>
        <w:t>()-&gt;</w:t>
      </w:r>
      <w:proofErr w:type="spellStart"/>
      <w:r w:rsidRPr="00EF6FA5">
        <w:rPr>
          <w:sz w:val="28"/>
          <w:szCs w:val="28"/>
        </w:rPr>
        <w:t>exists</w:t>
      </w:r>
      <w:proofErr w:type="spellEnd"/>
      <w:r w:rsidRPr="00EF6FA5">
        <w:rPr>
          <w:sz w:val="28"/>
          <w:szCs w:val="28"/>
        </w:rPr>
        <w:t xml:space="preserve">(t | </w:t>
      </w:r>
      <w:proofErr w:type="spellStart"/>
      <w:r w:rsidRPr="00EF6FA5">
        <w:rPr>
          <w:sz w:val="28"/>
          <w:szCs w:val="28"/>
        </w:rPr>
        <w:t>t.tourID</w:t>
      </w:r>
      <w:proofErr w:type="spellEnd"/>
      <w:r w:rsidRPr="00EF6FA5">
        <w:rPr>
          <w:sz w:val="28"/>
          <w:szCs w:val="28"/>
        </w:rPr>
        <w:t xml:space="preserve"> = </w:t>
      </w:r>
      <w:proofErr w:type="spellStart"/>
      <w:r w:rsidRPr="00EF6FA5">
        <w:rPr>
          <w:sz w:val="28"/>
          <w:szCs w:val="28"/>
        </w:rPr>
        <w:t>tourID</w:t>
      </w:r>
      <w:proofErr w:type="spellEnd"/>
      <w:r w:rsidRPr="00EF6FA5">
        <w:rPr>
          <w:sz w:val="28"/>
          <w:szCs w:val="28"/>
        </w:rPr>
        <w:t>)</w:t>
      </w:r>
    </w:p>
    <w:p w14:paraId="30EC3BEE" w14:textId="77777777" w:rsidR="00EF6FA5" w:rsidRPr="00EF6FA5" w:rsidRDefault="00EF6FA5" w:rsidP="00EF6FA5">
      <w:pPr>
        <w:rPr>
          <w:sz w:val="28"/>
          <w:szCs w:val="28"/>
        </w:rPr>
      </w:pPr>
      <w:proofErr w:type="spellStart"/>
      <w:r w:rsidRPr="00EF6FA5">
        <w:rPr>
          <w:sz w:val="28"/>
          <w:szCs w:val="28"/>
        </w:rPr>
        <w:t>Postcondition</w:t>
      </w:r>
      <w:proofErr w:type="spellEnd"/>
      <w:r w:rsidRPr="00EF6FA5">
        <w:rPr>
          <w:sz w:val="28"/>
          <w:szCs w:val="28"/>
        </w:rPr>
        <w:t>:</w:t>
      </w:r>
    </w:p>
    <w:p w14:paraId="71C3D3D4" w14:textId="77777777" w:rsidR="00EF6FA5" w:rsidRPr="00EF6FA5" w:rsidRDefault="00EF6FA5" w:rsidP="00EF6FA5">
      <w:pPr>
        <w:pStyle w:val="afb"/>
        <w:numPr>
          <w:ilvl w:val="0"/>
          <w:numId w:val="13"/>
        </w:numPr>
        <w:rPr>
          <w:sz w:val="28"/>
          <w:szCs w:val="28"/>
        </w:rPr>
      </w:pPr>
      <w:r w:rsidRPr="00EF6FA5">
        <w:rPr>
          <w:sz w:val="28"/>
          <w:szCs w:val="28"/>
        </w:rPr>
        <w:t>Абітурієнт повинен бути доданий до списку учасників обраного туру.</w:t>
      </w:r>
    </w:p>
    <w:p w14:paraId="00A258F7" w14:textId="77777777" w:rsidR="00EF6FA5" w:rsidRPr="00EF6FA5" w:rsidRDefault="00EF6FA5" w:rsidP="00EF6FA5">
      <w:pPr>
        <w:pStyle w:val="afb"/>
        <w:numPr>
          <w:ilvl w:val="1"/>
          <w:numId w:val="13"/>
        </w:numPr>
        <w:rPr>
          <w:sz w:val="28"/>
          <w:szCs w:val="28"/>
        </w:rPr>
      </w:pPr>
      <w:proofErr w:type="spellStart"/>
      <w:r w:rsidRPr="00EF6FA5">
        <w:rPr>
          <w:sz w:val="28"/>
          <w:szCs w:val="28"/>
        </w:rPr>
        <w:t>Tour.allInstances</w:t>
      </w:r>
      <w:proofErr w:type="spellEnd"/>
      <w:r w:rsidRPr="00EF6FA5">
        <w:rPr>
          <w:sz w:val="28"/>
          <w:szCs w:val="28"/>
        </w:rPr>
        <w:t>()-&gt;</w:t>
      </w:r>
      <w:proofErr w:type="spellStart"/>
      <w:r w:rsidRPr="00EF6FA5">
        <w:rPr>
          <w:sz w:val="28"/>
          <w:szCs w:val="28"/>
        </w:rPr>
        <w:t>any</w:t>
      </w:r>
      <w:proofErr w:type="spellEnd"/>
      <w:r w:rsidRPr="00EF6FA5">
        <w:rPr>
          <w:sz w:val="28"/>
          <w:szCs w:val="28"/>
        </w:rPr>
        <w:t xml:space="preserve">(t | </w:t>
      </w:r>
      <w:proofErr w:type="spellStart"/>
      <w:r w:rsidRPr="00EF6FA5">
        <w:rPr>
          <w:sz w:val="28"/>
          <w:szCs w:val="28"/>
        </w:rPr>
        <w:t>t.tourID</w:t>
      </w:r>
      <w:proofErr w:type="spellEnd"/>
      <w:r w:rsidRPr="00EF6FA5">
        <w:rPr>
          <w:sz w:val="28"/>
          <w:szCs w:val="28"/>
        </w:rPr>
        <w:t xml:space="preserve"> = </w:t>
      </w:r>
      <w:proofErr w:type="spellStart"/>
      <w:r w:rsidRPr="00EF6FA5">
        <w:rPr>
          <w:sz w:val="28"/>
          <w:szCs w:val="28"/>
        </w:rPr>
        <w:t>tourID</w:t>
      </w:r>
      <w:proofErr w:type="spellEnd"/>
      <w:r w:rsidRPr="00EF6FA5">
        <w:rPr>
          <w:sz w:val="28"/>
          <w:szCs w:val="28"/>
        </w:rPr>
        <w:t>).</w:t>
      </w:r>
      <w:proofErr w:type="spellStart"/>
      <w:r w:rsidRPr="00EF6FA5">
        <w:rPr>
          <w:sz w:val="28"/>
          <w:szCs w:val="28"/>
        </w:rPr>
        <w:t>participants</w:t>
      </w:r>
      <w:proofErr w:type="spellEnd"/>
      <w:r w:rsidRPr="00EF6FA5">
        <w:rPr>
          <w:sz w:val="28"/>
          <w:szCs w:val="28"/>
        </w:rPr>
        <w:t>-&gt;</w:t>
      </w:r>
      <w:proofErr w:type="spellStart"/>
      <w:r w:rsidRPr="00EF6FA5">
        <w:rPr>
          <w:sz w:val="28"/>
          <w:szCs w:val="28"/>
        </w:rPr>
        <w:t>includes</w:t>
      </w:r>
      <w:proofErr w:type="spellEnd"/>
      <w:r w:rsidRPr="00EF6FA5">
        <w:rPr>
          <w:sz w:val="28"/>
          <w:szCs w:val="28"/>
        </w:rPr>
        <w:t>(</w:t>
      </w:r>
      <w:proofErr w:type="spellStart"/>
      <w:r w:rsidRPr="00EF6FA5">
        <w:rPr>
          <w:sz w:val="28"/>
          <w:szCs w:val="28"/>
        </w:rPr>
        <w:t>self</w:t>
      </w:r>
      <w:proofErr w:type="spellEnd"/>
      <w:r w:rsidRPr="00EF6FA5">
        <w:rPr>
          <w:sz w:val="28"/>
          <w:szCs w:val="28"/>
        </w:rPr>
        <w:t>)</w:t>
      </w:r>
    </w:p>
    <w:p w14:paraId="6F3BB366" w14:textId="77777777" w:rsidR="00EF6FA5" w:rsidRPr="00EF6FA5" w:rsidRDefault="00EF6FA5" w:rsidP="00EF6FA5">
      <w:pPr>
        <w:pStyle w:val="afb"/>
        <w:numPr>
          <w:ilvl w:val="0"/>
          <w:numId w:val="13"/>
        </w:numPr>
        <w:rPr>
          <w:sz w:val="28"/>
          <w:szCs w:val="28"/>
        </w:rPr>
      </w:pPr>
      <w:r w:rsidRPr="00EF6FA5">
        <w:rPr>
          <w:sz w:val="28"/>
          <w:szCs w:val="28"/>
        </w:rPr>
        <w:t>Статус реєстрації на тур повинен бути оновлений.</w:t>
      </w:r>
    </w:p>
    <w:p w14:paraId="605E4EAF" w14:textId="77777777" w:rsidR="00EF6FA5" w:rsidRPr="00EF6FA5" w:rsidRDefault="00EF6FA5" w:rsidP="00EF6FA5">
      <w:pPr>
        <w:pStyle w:val="afb"/>
        <w:numPr>
          <w:ilvl w:val="1"/>
          <w:numId w:val="13"/>
        </w:numPr>
        <w:rPr>
          <w:sz w:val="28"/>
          <w:szCs w:val="28"/>
        </w:rPr>
      </w:pPr>
      <w:proofErr w:type="spellStart"/>
      <w:r w:rsidRPr="00EF6FA5">
        <w:rPr>
          <w:sz w:val="28"/>
          <w:szCs w:val="28"/>
        </w:rPr>
        <w:t>self.registeredTours</w:t>
      </w:r>
      <w:proofErr w:type="spellEnd"/>
      <w:r w:rsidRPr="00EF6FA5">
        <w:rPr>
          <w:sz w:val="28"/>
          <w:szCs w:val="28"/>
        </w:rPr>
        <w:t>-&gt;</w:t>
      </w:r>
      <w:proofErr w:type="spellStart"/>
      <w:r w:rsidRPr="00EF6FA5">
        <w:rPr>
          <w:sz w:val="28"/>
          <w:szCs w:val="28"/>
        </w:rPr>
        <w:t>includes</w:t>
      </w:r>
      <w:proofErr w:type="spellEnd"/>
      <w:r w:rsidRPr="00EF6FA5">
        <w:rPr>
          <w:sz w:val="28"/>
          <w:szCs w:val="28"/>
        </w:rPr>
        <w:t>(</w:t>
      </w:r>
      <w:proofErr w:type="spellStart"/>
      <w:r w:rsidRPr="00EF6FA5">
        <w:rPr>
          <w:sz w:val="28"/>
          <w:szCs w:val="28"/>
        </w:rPr>
        <w:t>Tour.allInstances</w:t>
      </w:r>
      <w:proofErr w:type="spellEnd"/>
      <w:r w:rsidRPr="00EF6FA5">
        <w:rPr>
          <w:sz w:val="28"/>
          <w:szCs w:val="28"/>
        </w:rPr>
        <w:t>()-&gt;</w:t>
      </w:r>
      <w:proofErr w:type="spellStart"/>
      <w:r w:rsidRPr="00EF6FA5">
        <w:rPr>
          <w:sz w:val="28"/>
          <w:szCs w:val="28"/>
        </w:rPr>
        <w:t>any</w:t>
      </w:r>
      <w:proofErr w:type="spellEnd"/>
      <w:r w:rsidRPr="00EF6FA5">
        <w:rPr>
          <w:sz w:val="28"/>
          <w:szCs w:val="28"/>
        </w:rPr>
        <w:t xml:space="preserve">(t | </w:t>
      </w:r>
      <w:proofErr w:type="spellStart"/>
      <w:r w:rsidRPr="00EF6FA5">
        <w:rPr>
          <w:sz w:val="28"/>
          <w:szCs w:val="28"/>
        </w:rPr>
        <w:t>t.tourID</w:t>
      </w:r>
      <w:proofErr w:type="spellEnd"/>
      <w:r w:rsidRPr="00EF6FA5">
        <w:rPr>
          <w:sz w:val="28"/>
          <w:szCs w:val="28"/>
        </w:rPr>
        <w:t xml:space="preserve"> = </w:t>
      </w:r>
      <w:proofErr w:type="spellStart"/>
      <w:r w:rsidRPr="00EF6FA5">
        <w:rPr>
          <w:sz w:val="28"/>
          <w:szCs w:val="28"/>
        </w:rPr>
        <w:t>tourID</w:t>
      </w:r>
      <w:proofErr w:type="spellEnd"/>
      <w:r w:rsidRPr="00EF6FA5">
        <w:rPr>
          <w:sz w:val="28"/>
          <w:szCs w:val="28"/>
        </w:rPr>
        <w:t>))</w:t>
      </w:r>
    </w:p>
    <w:p w14:paraId="1A82CEC3" w14:textId="42544713" w:rsidR="00EF6FA5" w:rsidRDefault="00EF6FA5" w:rsidP="00EF6FA5">
      <w:pPr>
        <w:rPr>
          <w:sz w:val="28"/>
          <w:szCs w:val="28"/>
        </w:rPr>
      </w:pPr>
      <w:r w:rsidRPr="00EF6FA5">
        <w:rPr>
          <w:sz w:val="28"/>
          <w:szCs w:val="28"/>
        </w:rPr>
        <w:t xml:space="preserve">Цей контракт використовує OCL для визначення умов, які повинні бути виконані перед викликом методу </w:t>
      </w:r>
      <w:proofErr w:type="spellStart"/>
      <w:r w:rsidRPr="00EF6FA5">
        <w:rPr>
          <w:sz w:val="28"/>
          <w:szCs w:val="28"/>
        </w:rPr>
        <w:t>registerForTour</w:t>
      </w:r>
      <w:proofErr w:type="spellEnd"/>
      <w:r w:rsidRPr="00EF6FA5">
        <w:rPr>
          <w:sz w:val="28"/>
          <w:szCs w:val="28"/>
        </w:rPr>
        <w:t xml:space="preserve"> (</w:t>
      </w:r>
      <w:proofErr w:type="spellStart"/>
      <w:r w:rsidRPr="00EF6FA5">
        <w:rPr>
          <w:sz w:val="28"/>
          <w:szCs w:val="28"/>
        </w:rPr>
        <w:t>preconditions</w:t>
      </w:r>
      <w:proofErr w:type="spellEnd"/>
      <w:r w:rsidRPr="00EF6FA5">
        <w:rPr>
          <w:sz w:val="28"/>
          <w:szCs w:val="28"/>
        </w:rPr>
        <w:t>), і стану, який повинен бути досягнутий після виконання методу (</w:t>
      </w:r>
      <w:proofErr w:type="spellStart"/>
      <w:r w:rsidRPr="00EF6FA5">
        <w:rPr>
          <w:sz w:val="28"/>
          <w:szCs w:val="28"/>
        </w:rPr>
        <w:t>postconditions</w:t>
      </w:r>
      <w:proofErr w:type="spellEnd"/>
      <w:r w:rsidRPr="00EF6FA5">
        <w:rPr>
          <w:sz w:val="28"/>
          <w:szCs w:val="28"/>
        </w:rPr>
        <w:t>).</w:t>
      </w:r>
    </w:p>
    <w:p w14:paraId="36377BCB" w14:textId="49D6B571" w:rsidR="00EF6FA5" w:rsidRDefault="00EF6FA5" w:rsidP="00EF6FA5">
      <w:pPr>
        <w:rPr>
          <w:sz w:val="28"/>
          <w:szCs w:val="28"/>
        </w:rPr>
      </w:pPr>
    </w:p>
    <w:p w14:paraId="470F77D4" w14:textId="08315F07" w:rsidR="00A62B3A" w:rsidRDefault="00A62B3A" w:rsidP="00A62B3A">
      <w:pPr>
        <w:rPr>
          <w:sz w:val="28"/>
          <w:szCs w:val="28"/>
        </w:rPr>
      </w:pPr>
      <w:r w:rsidRPr="00A62B3A">
        <w:rPr>
          <w:sz w:val="28"/>
          <w:szCs w:val="28"/>
        </w:rPr>
        <w:t xml:space="preserve">Для розробки користувацьких сценаріїв </w:t>
      </w:r>
      <w:r w:rsidRPr="00A62B3A">
        <w:rPr>
          <w:b/>
          <w:bCs/>
          <w:sz w:val="28"/>
          <w:szCs w:val="28"/>
        </w:rPr>
        <w:t>(</w:t>
      </w:r>
      <w:proofErr w:type="spellStart"/>
      <w:r w:rsidRPr="00A62B3A">
        <w:rPr>
          <w:b/>
          <w:bCs/>
          <w:sz w:val="28"/>
          <w:szCs w:val="28"/>
        </w:rPr>
        <w:t>use</w:t>
      </w:r>
      <w:proofErr w:type="spellEnd"/>
      <w:r w:rsidRPr="00A62B3A">
        <w:rPr>
          <w:b/>
          <w:bCs/>
          <w:sz w:val="28"/>
          <w:szCs w:val="28"/>
        </w:rPr>
        <w:t xml:space="preserve"> </w:t>
      </w:r>
      <w:proofErr w:type="spellStart"/>
      <w:r w:rsidRPr="00A62B3A">
        <w:rPr>
          <w:b/>
          <w:bCs/>
          <w:sz w:val="28"/>
          <w:szCs w:val="28"/>
        </w:rPr>
        <w:t>case</w:t>
      </w:r>
      <w:proofErr w:type="spellEnd"/>
      <w:r w:rsidRPr="00A62B3A">
        <w:rPr>
          <w:b/>
          <w:bCs/>
          <w:sz w:val="28"/>
          <w:szCs w:val="28"/>
        </w:rPr>
        <w:t xml:space="preserve"> </w:t>
      </w:r>
      <w:proofErr w:type="spellStart"/>
      <w:r w:rsidRPr="00A62B3A">
        <w:rPr>
          <w:b/>
          <w:bCs/>
          <w:sz w:val="28"/>
          <w:szCs w:val="28"/>
        </w:rPr>
        <w:t>scenarios</w:t>
      </w:r>
      <w:proofErr w:type="spellEnd"/>
      <w:r w:rsidRPr="00A62B3A">
        <w:rPr>
          <w:b/>
          <w:bCs/>
          <w:sz w:val="28"/>
          <w:szCs w:val="28"/>
        </w:rPr>
        <w:t>)</w:t>
      </w:r>
      <w:r w:rsidRPr="00A62B3A">
        <w:rPr>
          <w:sz w:val="28"/>
          <w:szCs w:val="28"/>
        </w:rPr>
        <w:t xml:space="preserve"> для інформаційної системи "Віртуальний Тур Факультетом", розглянемо два ключові процеси: "Реєстрація абітурієнта в системі" та "Участь в онлайн-екскурсії".</w:t>
      </w:r>
    </w:p>
    <w:p w14:paraId="25084172" w14:textId="6A1264AD" w:rsidR="00CE6A7E" w:rsidRDefault="00CE6A7E" w:rsidP="00A62B3A">
      <w:pPr>
        <w:rPr>
          <w:sz w:val="28"/>
          <w:szCs w:val="28"/>
        </w:rPr>
      </w:pPr>
    </w:p>
    <w:p w14:paraId="5EAD31FD" w14:textId="3563B265" w:rsidR="00CE6A7E" w:rsidRDefault="00CE6A7E" w:rsidP="00A62B3A">
      <w:pPr>
        <w:rPr>
          <w:sz w:val="28"/>
          <w:szCs w:val="28"/>
        </w:rPr>
      </w:pPr>
    </w:p>
    <w:p w14:paraId="4CBF8D5B" w14:textId="77777777" w:rsidR="00CE6A7E" w:rsidRPr="00A62B3A" w:rsidRDefault="00CE6A7E" w:rsidP="00A62B3A">
      <w:pPr>
        <w:rPr>
          <w:sz w:val="28"/>
          <w:szCs w:val="28"/>
        </w:rPr>
      </w:pP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E6A7E" w:rsidRPr="00CE6A7E" w14:paraId="1F84AFBA" w14:textId="77777777" w:rsidTr="00CE6A7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C84F0" w14:textId="77777777" w:rsidR="00CE6A7E" w:rsidRPr="00A62B3A" w:rsidRDefault="00CE6A7E" w:rsidP="00CE6A7E">
            <w:pPr>
              <w:pStyle w:val="afb"/>
              <w:ind w:left="720" w:firstLine="0"/>
              <w:jc w:val="center"/>
              <w:rPr>
                <w:b/>
                <w:bCs/>
                <w:sz w:val="28"/>
                <w:szCs w:val="28"/>
              </w:rPr>
            </w:pPr>
            <w:r w:rsidRPr="00A62B3A">
              <w:rPr>
                <w:b/>
                <w:bCs/>
                <w:sz w:val="28"/>
                <w:szCs w:val="28"/>
              </w:rPr>
              <w:lastRenderedPageBreak/>
              <w:t>Реєстрація абітурієнта в системі</w:t>
            </w:r>
          </w:p>
          <w:p w14:paraId="5B246D5F" w14:textId="0C2E41BC" w:rsidR="00CE6A7E" w:rsidRPr="00CE6A7E" w:rsidRDefault="00CE6A7E" w:rsidP="00CE6A7E">
            <w:pPr>
              <w:widowControl/>
              <w:jc w:val="both"/>
              <w:rPr>
                <w:sz w:val="24"/>
                <w:szCs w:val="24"/>
                <w:lang w:val="ru-RU" w:eastAsia="ru-RU"/>
              </w:rPr>
            </w:pPr>
          </w:p>
        </w:tc>
      </w:tr>
      <w:tr w:rsidR="00CE6A7E" w:rsidRPr="00CE6A7E" w14:paraId="003B35EF" w14:textId="77777777" w:rsidTr="00CE6A7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AB063" w14:textId="77777777" w:rsidR="00CE6A7E" w:rsidRPr="00A62B3A" w:rsidRDefault="00CE6A7E" w:rsidP="00CE6A7E">
            <w:pPr>
              <w:pStyle w:val="afb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Відкриття веб-сайту: Абітурієнт відкриває веб-сайт факультету і знаходить розділ для реєстрації.</w:t>
            </w:r>
          </w:p>
          <w:p w14:paraId="1CCD8C40" w14:textId="77777777" w:rsidR="00CE6A7E" w:rsidRPr="00A62B3A" w:rsidRDefault="00CE6A7E" w:rsidP="00CE6A7E">
            <w:pPr>
              <w:pStyle w:val="afb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Вибір опції реєстрації: Абітурієнт натискає на кнопку "Реєстрація" для створення нового акаунту.</w:t>
            </w:r>
          </w:p>
          <w:p w14:paraId="148A3544" w14:textId="77777777" w:rsidR="00CE6A7E" w:rsidRPr="00A62B3A" w:rsidRDefault="00CE6A7E" w:rsidP="00CE6A7E">
            <w:pPr>
              <w:pStyle w:val="afb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Введення даних: Абітурієнт заповнює форму реєстрації, включаючи особисті дані (ім'я, прізвище, електронна пошта, тощо).</w:t>
            </w:r>
          </w:p>
          <w:p w14:paraId="152A2628" w14:textId="77777777" w:rsidR="00CE6A7E" w:rsidRPr="00A62B3A" w:rsidRDefault="00CE6A7E" w:rsidP="00CE6A7E">
            <w:pPr>
              <w:pStyle w:val="afb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Підтвердження реєстрації: Система відправляє на електронну пошту абітурієнта лист з посиланням для підтвердження реєстрації.</w:t>
            </w:r>
          </w:p>
          <w:p w14:paraId="0D0685B4" w14:textId="77777777" w:rsidR="00CE6A7E" w:rsidRPr="00A62B3A" w:rsidRDefault="00CE6A7E" w:rsidP="00CE6A7E">
            <w:pPr>
              <w:pStyle w:val="afb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Активація акаунту: Абітурієнт переходить за посиланням у листі, тим самим активуючи свій акаунт.</w:t>
            </w:r>
          </w:p>
          <w:p w14:paraId="4E441492" w14:textId="77777777" w:rsidR="00CE6A7E" w:rsidRPr="00A62B3A" w:rsidRDefault="00CE6A7E" w:rsidP="00CE6A7E">
            <w:pPr>
              <w:pStyle w:val="afb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Вхід в систему: Абітурієнт входить в систему, використовуючи свої реєстраційні дані.</w:t>
            </w:r>
          </w:p>
          <w:p w14:paraId="24D5F823" w14:textId="77777777" w:rsidR="00CE6A7E" w:rsidRPr="00A62B3A" w:rsidRDefault="00CE6A7E" w:rsidP="00CE6A7E">
            <w:pPr>
              <w:ind w:firstLine="360"/>
              <w:jc w:val="both"/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Альтернативні сценарії:</w:t>
            </w:r>
          </w:p>
          <w:p w14:paraId="3F9D1B0D" w14:textId="77777777" w:rsidR="00CE6A7E" w:rsidRPr="00A62B3A" w:rsidRDefault="00CE6A7E" w:rsidP="00CE6A7E">
            <w:pPr>
              <w:pStyle w:val="afb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Якщо абітурієнт вже зареєстрований, він може відразу перейти до входу в систему.</w:t>
            </w:r>
          </w:p>
          <w:p w14:paraId="09238E61" w14:textId="77777777" w:rsidR="00CE6A7E" w:rsidRDefault="00CE6A7E" w:rsidP="00CE6A7E">
            <w:pPr>
              <w:pStyle w:val="afb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Якщо абітурієнт не отримав листа з підтвердженням, він може запросити повторну відправку.</w:t>
            </w:r>
          </w:p>
          <w:p w14:paraId="0A9138C3" w14:textId="1F7A2218" w:rsidR="00CE6A7E" w:rsidRPr="00CE6A7E" w:rsidRDefault="00CE6A7E" w:rsidP="00CE6A7E">
            <w:pPr>
              <w:widowControl/>
              <w:ind w:left="720"/>
              <w:jc w:val="both"/>
              <w:textAlignment w:val="baseline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</w:tr>
    </w:tbl>
    <w:p w14:paraId="3774E8D7" w14:textId="77777777" w:rsidR="00A62B3A" w:rsidRPr="00CE6A7E" w:rsidRDefault="00A62B3A" w:rsidP="00A62B3A">
      <w:pPr>
        <w:rPr>
          <w:sz w:val="28"/>
          <w:szCs w:val="28"/>
          <w:lang w:val="ru-RU"/>
        </w:rPr>
      </w:pP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E6A7E" w:rsidRPr="00CE6A7E" w14:paraId="705D86A3" w14:textId="77777777" w:rsidTr="00CE6A7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1BEFD" w14:textId="236DF51A" w:rsidR="00CE6A7E" w:rsidRPr="00CE6A7E" w:rsidRDefault="00CE6A7E" w:rsidP="00CE6A7E">
            <w:pPr>
              <w:pStyle w:val="afb"/>
              <w:tabs>
                <w:tab w:val="left" w:pos="1440"/>
                <w:tab w:val="center" w:pos="4773"/>
              </w:tabs>
              <w:ind w:left="720" w:firstLine="0"/>
              <w:jc w:val="center"/>
              <w:rPr>
                <w:b/>
                <w:bCs/>
                <w:sz w:val="28"/>
                <w:szCs w:val="28"/>
              </w:rPr>
            </w:pPr>
            <w:r w:rsidRPr="00A62B3A">
              <w:rPr>
                <w:b/>
                <w:bCs/>
                <w:sz w:val="28"/>
                <w:szCs w:val="28"/>
              </w:rPr>
              <w:t>Участь в онлайн-екскурсії</w:t>
            </w:r>
          </w:p>
          <w:p w14:paraId="2858C3D5" w14:textId="003FE65D" w:rsidR="00CE6A7E" w:rsidRPr="00CE6A7E" w:rsidRDefault="00CE6A7E" w:rsidP="006703D8">
            <w:pPr>
              <w:widowControl/>
              <w:jc w:val="both"/>
              <w:rPr>
                <w:sz w:val="24"/>
                <w:szCs w:val="24"/>
                <w:lang w:val="ru-RU" w:eastAsia="ru-RU"/>
              </w:rPr>
            </w:pPr>
          </w:p>
        </w:tc>
      </w:tr>
      <w:tr w:rsidR="00CE6A7E" w:rsidRPr="00CE6A7E" w14:paraId="133B2D06" w14:textId="77777777" w:rsidTr="00CE6A7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FF719" w14:textId="77777777" w:rsidR="00CE6A7E" w:rsidRPr="00A62B3A" w:rsidRDefault="00CE6A7E" w:rsidP="00CE6A7E">
            <w:pPr>
              <w:pStyle w:val="afb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Вхід в систему: Абітурієнт входить в систему, використовуючи свої реєстраційні дані.</w:t>
            </w:r>
          </w:p>
          <w:p w14:paraId="3027373A" w14:textId="77777777" w:rsidR="00CE6A7E" w:rsidRPr="00A62B3A" w:rsidRDefault="00CE6A7E" w:rsidP="00CE6A7E">
            <w:pPr>
              <w:pStyle w:val="afb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Перегляд розкладу екскурсій: Абітурієнт переглядає доступні онлайн-екскурсії та їх розклад.</w:t>
            </w:r>
          </w:p>
          <w:p w14:paraId="6B7E67F0" w14:textId="77777777" w:rsidR="00CE6A7E" w:rsidRPr="00A62B3A" w:rsidRDefault="00CE6A7E" w:rsidP="00CE6A7E">
            <w:pPr>
              <w:pStyle w:val="afb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Реєстрація на екскурсію: Абітурієнт обирає підходящу екскурсію та реєструється на неї.</w:t>
            </w:r>
          </w:p>
          <w:p w14:paraId="6B66410B" w14:textId="77777777" w:rsidR="00CE6A7E" w:rsidRPr="00A62B3A" w:rsidRDefault="00CE6A7E" w:rsidP="00CE6A7E">
            <w:pPr>
              <w:pStyle w:val="afb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Отримання посилання на екскурсію: Система надсилає абітурієнту посилання на онлайн-екскурсію.</w:t>
            </w:r>
          </w:p>
          <w:p w14:paraId="4CDA41B3" w14:textId="77777777" w:rsidR="00CE6A7E" w:rsidRPr="00A62B3A" w:rsidRDefault="00CE6A7E" w:rsidP="00CE6A7E">
            <w:pPr>
              <w:pStyle w:val="afb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Участь в екскурсії: Абітурієнт приєднується до онлайн-екскурсії в зазначений час.</w:t>
            </w:r>
          </w:p>
          <w:p w14:paraId="6C174FDC" w14:textId="77777777" w:rsidR="00CE6A7E" w:rsidRPr="00A62B3A" w:rsidRDefault="00CE6A7E" w:rsidP="00CE6A7E">
            <w:pPr>
              <w:pStyle w:val="afb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Задання питань: Абітурієнт має можливість задавати питання під час екскурсії.</w:t>
            </w:r>
          </w:p>
          <w:p w14:paraId="555F90F9" w14:textId="77777777" w:rsidR="00CE6A7E" w:rsidRPr="00A62B3A" w:rsidRDefault="00CE6A7E" w:rsidP="00CE6A7E">
            <w:pPr>
              <w:ind w:firstLine="360"/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Альтернативні сценарії:</w:t>
            </w:r>
          </w:p>
          <w:p w14:paraId="4E498995" w14:textId="77777777" w:rsidR="00CE6A7E" w:rsidRPr="00A62B3A" w:rsidRDefault="00CE6A7E" w:rsidP="00CE6A7E">
            <w:pPr>
              <w:pStyle w:val="afb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>Якщо абітурієнт не може приєднатися до екскурсії в зазначений час, він може переглянути запис пізніше.</w:t>
            </w:r>
          </w:p>
          <w:p w14:paraId="762FECE5" w14:textId="77777777" w:rsidR="00CE6A7E" w:rsidRDefault="00CE6A7E" w:rsidP="00CE6A7E">
            <w:pPr>
              <w:pStyle w:val="afb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A62B3A">
              <w:rPr>
                <w:sz w:val="28"/>
                <w:szCs w:val="28"/>
              </w:rPr>
              <w:t xml:space="preserve">Якщо виникають технічні проблеми під час екскурсії, абітурієнт </w:t>
            </w:r>
            <w:r w:rsidRPr="00A62B3A">
              <w:rPr>
                <w:sz w:val="28"/>
                <w:szCs w:val="28"/>
              </w:rPr>
              <w:lastRenderedPageBreak/>
              <w:t>може звернутися до технічної підтримки.</w:t>
            </w:r>
          </w:p>
          <w:p w14:paraId="2E872FA2" w14:textId="77777777" w:rsidR="00CE6A7E" w:rsidRPr="00CE6A7E" w:rsidRDefault="00CE6A7E" w:rsidP="006703D8">
            <w:pPr>
              <w:widowControl/>
              <w:ind w:left="720"/>
              <w:jc w:val="both"/>
              <w:textAlignment w:val="baseline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7CAD89B" w14:textId="77777777" w:rsidR="00A62B3A" w:rsidRPr="00CE6A7E" w:rsidRDefault="00A62B3A" w:rsidP="00CE6A7E">
      <w:pPr>
        <w:rPr>
          <w:sz w:val="28"/>
          <w:szCs w:val="28"/>
        </w:rPr>
      </w:pPr>
    </w:p>
    <w:p w14:paraId="67775B48" w14:textId="76369BB1" w:rsidR="00A62B3A" w:rsidRDefault="00A62B3A" w:rsidP="00A62B3A">
      <w:pPr>
        <w:rPr>
          <w:sz w:val="28"/>
          <w:szCs w:val="28"/>
        </w:rPr>
      </w:pPr>
      <w:r w:rsidRPr="00A62B3A">
        <w:rPr>
          <w:sz w:val="28"/>
          <w:szCs w:val="28"/>
        </w:rPr>
        <w:t>Ці сценарії відображають ключові процеси взаємодії абітурієнтів з інформаційною системою "Віртуальний Тур Факультетом" та допомагають зрозуміти, як користувачі можуть використовувати систему для досягнення своїх цілей.</w:t>
      </w:r>
    </w:p>
    <w:p w14:paraId="27FFDE7F" w14:textId="77777777" w:rsidR="00582760" w:rsidRDefault="00582760" w:rsidP="00A62B3A">
      <w:pPr>
        <w:rPr>
          <w:sz w:val="28"/>
          <w:szCs w:val="28"/>
        </w:rPr>
      </w:pPr>
    </w:p>
    <w:p w14:paraId="0DA5782F" w14:textId="0271FC29" w:rsidR="009461B2" w:rsidRPr="009461B2" w:rsidRDefault="00EC2ADF" w:rsidP="000A00C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E3596E" wp14:editId="5EFCB541">
            <wp:extent cx="6197600" cy="2519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31F6" w14:textId="77777777" w:rsidR="00582760" w:rsidRDefault="00582760" w:rsidP="00AC1B3F">
      <w:pPr>
        <w:rPr>
          <w:b/>
          <w:bCs/>
          <w:sz w:val="28"/>
          <w:szCs w:val="28"/>
        </w:rPr>
      </w:pPr>
    </w:p>
    <w:p w14:paraId="33CD3F65" w14:textId="2C0C43C9" w:rsidR="00AC1B3F" w:rsidRPr="00AC1B3F" w:rsidRDefault="00AC1B3F" w:rsidP="00AC1B3F">
      <w:pPr>
        <w:rPr>
          <w:b/>
          <w:bCs/>
          <w:sz w:val="28"/>
          <w:szCs w:val="28"/>
        </w:rPr>
      </w:pPr>
      <w:r w:rsidRPr="00AC1B3F">
        <w:rPr>
          <w:b/>
          <w:bCs/>
          <w:sz w:val="28"/>
          <w:szCs w:val="28"/>
        </w:rPr>
        <w:t>Специфікація Діаграми Навігації Вікон "Віртуальний Тур Факультетом"</w:t>
      </w:r>
    </w:p>
    <w:p w14:paraId="6405DFD4" w14:textId="6B52C7AC" w:rsidR="00AC1B3F" w:rsidRPr="00AC1B3F" w:rsidRDefault="00AC1B3F" w:rsidP="00AC1B3F">
      <w:pPr>
        <w:pStyle w:val="afb"/>
        <w:numPr>
          <w:ilvl w:val="0"/>
          <w:numId w:val="23"/>
        </w:numPr>
        <w:rPr>
          <w:sz w:val="28"/>
          <w:szCs w:val="28"/>
        </w:rPr>
      </w:pPr>
      <w:r w:rsidRPr="00AC1B3F">
        <w:rPr>
          <w:sz w:val="28"/>
          <w:szCs w:val="28"/>
        </w:rPr>
        <w:t>Екран Входу/Реєстрації</w:t>
      </w:r>
    </w:p>
    <w:p w14:paraId="5068B58F" w14:textId="77777777" w:rsidR="00AC1B3F" w:rsidRPr="00AC1B3F" w:rsidRDefault="00AC1B3F" w:rsidP="00AC1B3F">
      <w:pPr>
        <w:pStyle w:val="afb"/>
        <w:numPr>
          <w:ilvl w:val="0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Функція: Початковий екран для входу або реєстрації користувачів.</w:t>
      </w:r>
    </w:p>
    <w:p w14:paraId="5C0A1E37" w14:textId="77777777" w:rsidR="00AC1B3F" w:rsidRPr="00AC1B3F" w:rsidRDefault="00AC1B3F" w:rsidP="00AC1B3F">
      <w:pPr>
        <w:pStyle w:val="afb"/>
        <w:numPr>
          <w:ilvl w:val="0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Переходи:</w:t>
      </w:r>
    </w:p>
    <w:p w14:paraId="0B361A12" w14:textId="77777777" w:rsidR="00AC1B3F" w:rsidRPr="00AC1B3F" w:rsidRDefault="00AC1B3F" w:rsidP="00AC1B3F">
      <w:pPr>
        <w:pStyle w:val="afb"/>
        <w:numPr>
          <w:ilvl w:val="1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Після успішного входу або реєстрації переходить на Головну Сторінку.</w:t>
      </w:r>
    </w:p>
    <w:p w14:paraId="3592E235" w14:textId="04070439" w:rsidR="00AC1B3F" w:rsidRPr="00AC1B3F" w:rsidRDefault="00AC1B3F" w:rsidP="00AC1B3F">
      <w:pPr>
        <w:pStyle w:val="afb"/>
        <w:numPr>
          <w:ilvl w:val="0"/>
          <w:numId w:val="23"/>
        </w:numPr>
        <w:rPr>
          <w:sz w:val="28"/>
          <w:szCs w:val="28"/>
        </w:rPr>
      </w:pPr>
      <w:r w:rsidRPr="00AC1B3F">
        <w:rPr>
          <w:sz w:val="28"/>
          <w:szCs w:val="28"/>
        </w:rPr>
        <w:t>Головна Сторінка</w:t>
      </w:r>
    </w:p>
    <w:p w14:paraId="5EFCD189" w14:textId="77777777" w:rsidR="00AC1B3F" w:rsidRPr="00AC1B3F" w:rsidRDefault="00AC1B3F" w:rsidP="00AC1B3F">
      <w:pPr>
        <w:pStyle w:val="afb"/>
        <w:numPr>
          <w:ilvl w:val="0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Функція: Центральний вузол навігації, звідки доступні всі основні функції системи.</w:t>
      </w:r>
    </w:p>
    <w:p w14:paraId="23FF5D26" w14:textId="77777777" w:rsidR="00AC1B3F" w:rsidRPr="00AC1B3F" w:rsidRDefault="00AC1B3F" w:rsidP="00AC1B3F">
      <w:pPr>
        <w:pStyle w:val="afb"/>
        <w:numPr>
          <w:ilvl w:val="0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Переходи:</w:t>
      </w:r>
    </w:p>
    <w:p w14:paraId="16A52F42" w14:textId="77777777" w:rsidR="00AC1B3F" w:rsidRPr="00AC1B3F" w:rsidRDefault="00AC1B3F" w:rsidP="00AC1B3F">
      <w:pPr>
        <w:pStyle w:val="afb"/>
        <w:numPr>
          <w:ilvl w:val="1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До Екрану Віртуального Туру.</w:t>
      </w:r>
    </w:p>
    <w:p w14:paraId="5A12B025" w14:textId="77777777" w:rsidR="00AC1B3F" w:rsidRPr="00AC1B3F" w:rsidRDefault="00AC1B3F" w:rsidP="00AC1B3F">
      <w:pPr>
        <w:pStyle w:val="afb"/>
        <w:numPr>
          <w:ilvl w:val="1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До Екрану Інформації про Інфраструктуру.</w:t>
      </w:r>
    </w:p>
    <w:p w14:paraId="19FC6BFD" w14:textId="77777777" w:rsidR="00AC1B3F" w:rsidRPr="00AC1B3F" w:rsidRDefault="00AC1B3F" w:rsidP="00AC1B3F">
      <w:pPr>
        <w:pStyle w:val="afb"/>
        <w:numPr>
          <w:ilvl w:val="1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До Екрану Онлайн-Консультацій.</w:t>
      </w:r>
    </w:p>
    <w:p w14:paraId="03C775A5" w14:textId="77777777" w:rsidR="00AC1B3F" w:rsidRPr="00AC1B3F" w:rsidRDefault="00AC1B3F" w:rsidP="00AC1B3F">
      <w:pPr>
        <w:pStyle w:val="afb"/>
        <w:numPr>
          <w:ilvl w:val="1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До Екрану Запитань та Відповідей.</w:t>
      </w:r>
    </w:p>
    <w:p w14:paraId="15F8FF47" w14:textId="77777777" w:rsidR="00AC1B3F" w:rsidRPr="00AC1B3F" w:rsidRDefault="00AC1B3F" w:rsidP="00AC1B3F">
      <w:pPr>
        <w:pStyle w:val="afb"/>
        <w:numPr>
          <w:ilvl w:val="1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Опція "Вихід" для завершення сесії.</w:t>
      </w:r>
    </w:p>
    <w:p w14:paraId="0C661373" w14:textId="33FC4564" w:rsidR="00AC1B3F" w:rsidRPr="00AC1B3F" w:rsidRDefault="00AC1B3F" w:rsidP="00AC1B3F">
      <w:pPr>
        <w:pStyle w:val="afb"/>
        <w:numPr>
          <w:ilvl w:val="0"/>
          <w:numId w:val="23"/>
        </w:numPr>
        <w:rPr>
          <w:sz w:val="28"/>
          <w:szCs w:val="28"/>
        </w:rPr>
      </w:pPr>
      <w:r w:rsidRPr="00AC1B3F">
        <w:rPr>
          <w:sz w:val="28"/>
          <w:szCs w:val="28"/>
        </w:rPr>
        <w:t>Екран Віртуального Туру</w:t>
      </w:r>
    </w:p>
    <w:p w14:paraId="4304CF49" w14:textId="77777777" w:rsidR="00AC1B3F" w:rsidRPr="00AC1B3F" w:rsidRDefault="00AC1B3F" w:rsidP="00AC1B3F">
      <w:pPr>
        <w:pStyle w:val="afb"/>
        <w:numPr>
          <w:ilvl w:val="0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Функція: Перегляд віртуальних турів по факультету.</w:t>
      </w:r>
    </w:p>
    <w:p w14:paraId="2A90F950" w14:textId="77777777" w:rsidR="00AC1B3F" w:rsidRPr="00AC1B3F" w:rsidRDefault="00AC1B3F" w:rsidP="00AC1B3F">
      <w:pPr>
        <w:pStyle w:val="afb"/>
        <w:numPr>
          <w:ilvl w:val="0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Переходи:</w:t>
      </w:r>
    </w:p>
    <w:p w14:paraId="16B94B15" w14:textId="77777777" w:rsidR="00AC1B3F" w:rsidRPr="00AC1B3F" w:rsidRDefault="00AC1B3F" w:rsidP="00AC1B3F">
      <w:pPr>
        <w:pStyle w:val="afb"/>
        <w:numPr>
          <w:ilvl w:val="1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Назад до Головної Сторінки.</w:t>
      </w:r>
    </w:p>
    <w:p w14:paraId="5D821003" w14:textId="09CE3CDF" w:rsidR="00AC1B3F" w:rsidRPr="00AC1B3F" w:rsidRDefault="00AC1B3F" w:rsidP="00AC1B3F">
      <w:pPr>
        <w:pStyle w:val="afb"/>
        <w:numPr>
          <w:ilvl w:val="0"/>
          <w:numId w:val="23"/>
        </w:numPr>
        <w:rPr>
          <w:sz w:val="28"/>
          <w:szCs w:val="28"/>
        </w:rPr>
      </w:pPr>
      <w:r w:rsidRPr="00AC1B3F">
        <w:rPr>
          <w:sz w:val="28"/>
          <w:szCs w:val="28"/>
        </w:rPr>
        <w:t>Екран Інформації про Інфраструктуру</w:t>
      </w:r>
    </w:p>
    <w:p w14:paraId="61AD2372" w14:textId="77777777" w:rsidR="00AC1B3F" w:rsidRPr="00AC1B3F" w:rsidRDefault="00AC1B3F" w:rsidP="00AC1B3F">
      <w:pPr>
        <w:pStyle w:val="afb"/>
        <w:numPr>
          <w:ilvl w:val="0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Функція: Надання детальної інформації про факультет.</w:t>
      </w:r>
    </w:p>
    <w:p w14:paraId="4A35BCE2" w14:textId="77777777" w:rsidR="00AC1B3F" w:rsidRPr="00AC1B3F" w:rsidRDefault="00AC1B3F" w:rsidP="00AC1B3F">
      <w:pPr>
        <w:pStyle w:val="afb"/>
        <w:numPr>
          <w:ilvl w:val="0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lastRenderedPageBreak/>
        <w:t>Переходи:</w:t>
      </w:r>
    </w:p>
    <w:p w14:paraId="0A9BF63B" w14:textId="77777777" w:rsidR="00AC1B3F" w:rsidRPr="00AC1B3F" w:rsidRDefault="00AC1B3F" w:rsidP="00AC1B3F">
      <w:pPr>
        <w:pStyle w:val="afb"/>
        <w:numPr>
          <w:ilvl w:val="1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Назад до Головної Сторінки.</w:t>
      </w:r>
    </w:p>
    <w:p w14:paraId="1C41FDE4" w14:textId="70A9273B" w:rsidR="00AC1B3F" w:rsidRPr="00AC1B3F" w:rsidRDefault="00AC1B3F" w:rsidP="00AC1B3F">
      <w:pPr>
        <w:pStyle w:val="afb"/>
        <w:numPr>
          <w:ilvl w:val="0"/>
          <w:numId w:val="23"/>
        </w:numPr>
        <w:rPr>
          <w:sz w:val="28"/>
          <w:szCs w:val="28"/>
        </w:rPr>
      </w:pPr>
      <w:r w:rsidRPr="00AC1B3F">
        <w:rPr>
          <w:sz w:val="28"/>
          <w:szCs w:val="28"/>
        </w:rPr>
        <w:t>Екран Онлайн-Консультацій</w:t>
      </w:r>
    </w:p>
    <w:p w14:paraId="2AB5E01B" w14:textId="77777777" w:rsidR="00AC1B3F" w:rsidRPr="00AC1B3F" w:rsidRDefault="00AC1B3F" w:rsidP="00AC1B3F">
      <w:pPr>
        <w:pStyle w:val="afb"/>
        <w:numPr>
          <w:ilvl w:val="0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Функція: Взаємодія з викладачами та студентами, можливість задавати питання.</w:t>
      </w:r>
    </w:p>
    <w:p w14:paraId="1E634234" w14:textId="77777777" w:rsidR="00AC1B3F" w:rsidRPr="00AC1B3F" w:rsidRDefault="00AC1B3F" w:rsidP="00AC1B3F">
      <w:pPr>
        <w:pStyle w:val="afb"/>
        <w:numPr>
          <w:ilvl w:val="0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Переходи:</w:t>
      </w:r>
    </w:p>
    <w:p w14:paraId="60EF88ED" w14:textId="77777777" w:rsidR="00AC1B3F" w:rsidRPr="00AC1B3F" w:rsidRDefault="00AC1B3F" w:rsidP="00AC1B3F">
      <w:pPr>
        <w:pStyle w:val="afb"/>
        <w:numPr>
          <w:ilvl w:val="1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Назад до Головної Сторінки.</w:t>
      </w:r>
    </w:p>
    <w:p w14:paraId="6064C33D" w14:textId="38E0CD17" w:rsidR="00AC1B3F" w:rsidRPr="00AC1B3F" w:rsidRDefault="00AC1B3F" w:rsidP="00AC1B3F">
      <w:pPr>
        <w:pStyle w:val="afb"/>
        <w:numPr>
          <w:ilvl w:val="0"/>
          <w:numId w:val="23"/>
        </w:numPr>
        <w:rPr>
          <w:sz w:val="28"/>
          <w:szCs w:val="28"/>
        </w:rPr>
      </w:pPr>
      <w:r w:rsidRPr="00AC1B3F">
        <w:rPr>
          <w:sz w:val="28"/>
          <w:szCs w:val="28"/>
        </w:rPr>
        <w:t>Екран Запитань та Відповідей</w:t>
      </w:r>
    </w:p>
    <w:p w14:paraId="14A2DE85" w14:textId="77777777" w:rsidR="00AC1B3F" w:rsidRPr="00AC1B3F" w:rsidRDefault="00AC1B3F" w:rsidP="00AC1B3F">
      <w:pPr>
        <w:pStyle w:val="afb"/>
        <w:numPr>
          <w:ilvl w:val="0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Функція: Можливість задавати питання та переглядати відповіді.</w:t>
      </w:r>
    </w:p>
    <w:p w14:paraId="473F423F" w14:textId="77777777" w:rsidR="00AC1B3F" w:rsidRPr="00AC1B3F" w:rsidRDefault="00AC1B3F" w:rsidP="00AC1B3F">
      <w:pPr>
        <w:pStyle w:val="afb"/>
        <w:numPr>
          <w:ilvl w:val="0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Переходи:</w:t>
      </w:r>
    </w:p>
    <w:p w14:paraId="60DD51FD" w14:textId="77777777" w:rsidR="00AC1B3F" w:rsidRPr="00AC1B3F" w:rsidRDefault="00AC1B3F" w:rsidP="00AC1B3F">
      <w:pPr>
        <w:pStyle w:val="afb"/>
        <w:numPr>
          <w:ilvl w:val="1"/>
          <w:numId w:val="22"/>
        </w:numPr>
        <w:rPr>
          <w:sz w:val="28"/>
          <w:szCs w:val="28"/>
        </w:rPr>
      </w:pPr>
      <w:r w:rsidRPr="00AC1B3F">
        <w:rPr>
          <w:sz w:val="28"/>
          <w:szCs w:val="28"/>
        </w:rPr>
        <w:t>Назад до Головної Сторінки.</w:t>
      </w:r>
    </w:p>
    <w:p w14:paraId="259F2E5A" w14:textId="77777777" w:rsidR="00AC1B3F" w:rsidRPr="00AC1B3F" w:rsidRDefault="00AC1B3F" w:rsidP="00AC1B3F">
      <w:pPr>
        <w:rPr>
          <w:sz w:val="28"/>
          <w:szCs w:val="28"/>
        </w:rPr>
      </w:pPr>
      <w:r w:rsidRPr="00AC1B3F">
        <w:rPr>
          <w:sz w:val="28"/>
          <w:szCs w:val="28"/>
        </w:rPr>
        <w:t>Кожен екран у специфікації має чітко визначену функцію та перелік можливих переходів до інших екранів. Це дозволяє розробникам та дизайнерам системи зрозуміти логіку навігації та взаємозв'язки між різними частинами інтерфейсу.</w:t>
      </w:r>
    </w:p>
    <w:p w14:paraId="6D936335" w14:textId="77777777" w:rsidR="009461B2" w:rsidRPr="00AC1B3F" w:rsidRDefault="009461B2" w:rsidP="00A62B3A">
      <w:pPr>
        <w:rPr>
          <w:sz w:val="28"/>
          <w:szCs w:val="28"/>
        </w:rPr>
      </w:pPr>
    </w:p>
    <w:p w14:paraId="74E57300" w14:textId="10BB6B70" w:rsidR="003A7D78" w:rsidRPr="00582760" w:rsidRDefault="00A73229" w:rsidP="003A7D78">
      <w:pPr>
        <w:jc w:val="both"/>
        <w:rPr>
          <w:b/>
          <w:bCs/>
          <w:sz w:val="32"/>
          <w:szCs w:val="32"/>
        </w:rPr>
      </w:pPr>
      <w:r w:rsidRPr="00095637">
        <w:rPr>
          <w:b/>
          <w:bCs/>
          <w:sz w:val="32"/>
          <w:szCs w:val="32"/>
        </w:rPr>
        <w:t>Висновки:</w:t>
      </w:r>
    </w:p>
    <w:p w14:paraId="2179C88E" w14:textId="77777777" w:rsidR="003A7D78" w:rsidRPr="003A7D78" w:rsidRDefault="003A7D78" w:rsidP="003A7D78">
      <w:pPr>
        <w:jc w:val="both"/>
        <w:rPr>
          <w:sz w:val="28"/>
          <w:szCs w:val="28"/>
        </w:rPr>
      </w:pPr>
      <w:r w:rsidRPr="003A7D78">
        <w:rPr>
          <w:sz w:val="28"/>
          <w:szCs w:val="28"/>
        </w:rPr>
        <w:t xml:space="preserve">Під час розробки інформаційної системи "Віртуальний Тур Факультетом", я зіткнувся з рядом викликів та </w:t>
      </w:r>
      <w:proofErr w:type="spellStart"/>
      <w:r w:rsidRPr="003A7D78">
        <w:rPr>
          <w:sz w:val="28"/>
          <w:szCs w:val="28"/>
        </w:rPr>
        <w:t>відкриттів</w:t>
      </w:r>
      <w:proofErr w:type="spellEnd"/>
      <w:r w:rsidRPr="003A7D78">
        <w:rPr>
          <w:sz w:val="28"/>
          <w:szCs w:val="28"/>
        </w:rPr>
        <w:t>. Однією з ключових проблем було точне визначення взаємодій між різними компонентами системи. Це вимагало не тільки глибокого розуміння функціональних аспектів системи, але й уваги до технічних деталей, особливо при створенні діаграми пакетів рівня проблемної області.</w:t>
      </w:r>
    </w:p>
    <w:p w14:paraId="580FA54F" w14:textId="77777777" w:rsidR="003A7D78" w:rsidRPr="003A7D78" w:rsidRDefault="003A7D78" w:rsidP="003A7D78">
      <w:pPr>
        <w:jc w:val="both"/>
        <w:rPr>
          <w:sz w:val="28"/>
          <w:szCs w:val="28"/>
        </w:rPr>
      </w:pPr>
    </w:p>
    <w:p w14:paraId="6B45AA9A" w14:textId="77777777" w:rsidR="003A7D78" w:rsidRPr="003A7D78" w:rsidRDefault="003A7D78" w:rsidP="003A7D78">
      <w:pPr>
        <w:jc w:val="both"/>
        <w:rPr>
          <w:sz w:val="28"/>
          <w:szCs w:val="28"/>
        </w:rPr>
      </w:pPr>
      <w:r w:rsidRPr="003A7D78">
        <w:rPr>
          <w:sz w:val="28"/>
          <w:szCs w:val="28"/>
        </w:rPr>
        <w:t xml:space="preserve">На відміну від цього, визначення основних акторів та їх ролей у системі було відносно простішим завданням. Це було безпосередньо пов'язано з основною метою системи та дозволило мені зосередитися на ключових потребах користувачів. Проте, створення контрактів для методів класів з використанням </w:t>
      </w:r>
      <w:proofErr w:type="spellStart"/>
      <w:r w:rsidRPr="003A7D78">
        <w:rPr>
          <w:sz w:val="28"/>
          <w:szCs w:val="28"/>
        </w:rPr>
        <w:t>Object</w:t>
      </w:r>
      <w:proofErr w:type="spellEnd"/>
      <w:r w:rsidRPr="003A7D78">
        <w:rPr>
          <w:sz w:val="28"/>
          <w:szCs w:val="28"/>
        </w:rPr>
        <w:t xml:space="preserve"> </w:t>
      </w:r>
      <w:proofErr w:type="spellStart"/>
      <w:r w:rsidRPr="003A7D78">
        <w:rPr>
          <w:sz w:val="28"/>
          <w:szCs w:val="28"/>
        </w:rPr>
        <w:t>Constraint</w:t>
      </w:r>
      <w:proofErr w:type="spellEnd"/>
      <w:r w:rsidRPr="003A7D78">
        <w:rPr>
          <w:sz w:val="28"/>
          <w:szCs w:val="28"/>
        </w:rPr>
        <w:t xml:space="preserve"> </w:t>
      </w:r>
      <w:proofErr w:type="spellStart"/>
      <w:r w:rsidRPr="003A7D78">
        <w:rPr>
          <w:sz w:val="28"/>
          <w:szCs w:val="28"/>
        </w:rPr>
        <w:t>Language</w:t>
      </w:r>
      <w:proofErr w:type="spellEnd"/>
      <w:r w:rsidRPr="003A7D78">
        <w:rPr>
          <w:sz w:val="28"/>
          <w:szCs w:val="28"/>
        </w:rPr>
        <w:t xml:space="preserve"> (OCL) виявилося значно складнішим. Це вимагало детального аналізу кожного методу та його впливу на стан системи, що було непростою задачею.</w:t>
      </w:r>
    </w:p>
    <w:p w14:paraId="6AAECD27" w14:textId="77777777" w:rsidR="003A7D78" w:rsidRPr="003A7D78" w:rsidRDefault="003A7D78" w:rsidP="003A7D78">
      <w:pPr>
        <w:jc w:val="both"/>
        <w:rPr>
          <w:sz w:val="28"/>
          <w:szCs w:val="28"/>
        </w:rPr>
      </w:pPr>
    </w:p>
    <w:p w14:paraId="4F015112" w14:textId="77777777" w:rsidR="003A7D78" w:rsidRPr="003A7D78" w:rsidRDefault="003A7D78" w:rsidP="003A7D78">
      <w:pPr>
        <w:jc w:val="both"/>
        <w:rPr>
          <w:sz w:val="28"/>
          <w:szCs w:val="28"/>
        </w:rPr>
      </w:pPr>
      <w:r w:rsidRPr="003A7D78">
        <w:rPr>
          <w:sz w:val="28"/>
          <w:szCs w:val="28"/>
        </w:rPr>
        <w:t>Процес моделювання був ітераційним, і кожна ітерація дозволяла мені уточнити та вдосконалити модель. Загалом, я провів близько 5-7 ітерацій для кожної діаграми, що включало перегляд взаємодій між об'єктами та коригування діаграм для кращого відображення структури та функціональності системи.</w:t>
      </w:r>
    </w:p>
    <w:p w14:paraId="008FFBB4" w14:textId="77777777" w:rsidR="003A7D78" w:rsidRPr="003A7D78" w:rsidRDefault="003A7D78" w:rsidP="003A7D78">
      <w:pPr>
        <w:jc w:val="both"/>
        <w:rPr>
          <w:sz w:val="28"/>
          <w:szCs w:val="28"/>
        </w:rPr>
      </w:pPr>
    </w:p>
    <w:p w14:paraId="4402BB8B" w14:textId="2EB7EBE7" w:rsidR="00A73229" w:rsidRPr="003A7D78" w:rsidRDefault="003A7D78" w:rsidP="003A7D78">
      <w:pPr>
        <w:jc w:val="both"/>
        <w:rPr>
          <w:sz w:val="28"/>
          <w:szCs w:val="28"/>
        </w:rPr>
      </w:pPr>
      <w:r w:rsidRPr="003A7D78">
        <w:rPr>
          <w:sz w:val="28"/>
          <w:szCs w:val="28"/>
        </w:rPr>
        <w:t>Цей досвід підкреслив важливість чіткого визначення вимог та взаємодій у складних інформаційних системах. Він також показав значення ітераційного підходу в процесі розробки, де кожна ітерація є можливістю для уточнення та вдосконалення. Це був навчальний досвід, який дозволив мені краще зрозуміти складність та важливість процесу моделювання в розробці інформаційних систем.</w:t>
      </w:r>
    </w:p>
    <w:sectPr w:rsidR="00A73229" w:rsidRPr="003A7D78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6B493" w14:textId="77777777" w:rsidR="003D236C" w:rsidRDefault="003D236C">
      <w:r>
        <w:separator/>
      </w:r>
    </w:p>
  </w:endnote>
  <w:endnote w:type="continuationSeparator" w:id="0">
    <w:p w14:paraId="6AB70F20" w14:textId="77777777" w:rsidR="003D236C" w:rsidRDefault="003D2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D4EEB" w14:textId="77777777" w:rsidR="003D236C" w:rsidRDefault="003D236C">
      <w:r>
        <w:separator/>
      </w:r>
    </w:p>
  </w:footnote>
  <w:footnote w:type="continuationSeparator" w:id="0">
    <w:p w14:paraId="0A7DEB84" w14:textId="77777777" w:rsidR="003D236C" w:rsidRDefault="003D2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B52C9" w14:textId="77777777" w:rsidR="00C36A06" w:rsidRDefault="00C36A0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32D6"/>
    <w:multiLevelType w:val="hybridMultilevel"/>
    <w:tmpl w:val="EAB0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22B9"/>
    <w:multiLevelType w:val="hybridMultilevel"/>
    <w:tmpl w:val="B292F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FDC"/>
    <w:multiLevelType w:val="hybridMultilevel"/>
    <w:tmpl w:val="4860E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E3590"/>
    <w:multiLevelType w:val="multilevel"/>
    <w:tmpl w:val="0AAC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1743B"/>
    <w:multiLevelType w:val="hybridMultilevel"/>
    <w:tmpl w:val="EC2A9854"/>
    <w:lvl w:ilvl="0" w:tplc="73E0EBC0">
      <w:start w:val="1"/>
      <w:numFmt w:val="decimal"/>
      <w:lvlText w:val="%1)"/>
      <w:lvlJc w:val="left"/>
      <w:pPr>
        <w:ind w:left="9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5" w:hanging="360"/>
      </w:pPr>
    </w:lvl>
    <w:lvl w:ilvl="2" w:tplc="0419001B" w:tentative="1">
      <w:start w:val="1"/>
      <w:numFmt w:val="lowerRoman"/>
      <w:lvlText w:val="%3."/>
      <w:lvlJc w:val="right"/>
      <w:pPr>
        <w:ind w:left="2425" w:hanging="180"/>
      </w:pPr>
    </w:lvl>
    <w:lvl w:ilvl="3" w:tplc="0419000F" w:tentative="1">
      <w:start w:val="1"/>
      <w:numFmt w:val="decimal"/>
      <w:lvlText w:val="%4."/>
      <w:lvlJc w:val="left"/>
      <w:pPr>
        <w:ind w:left="3145" w:hanging="360"/>
      </w:pPr>
    </w:lvl>
    <w:lvl w:ilvl="4" w:tplc="04190019" w:tentative="1">
      <w:start w:val="1"/>
      <w:numFmt w:val="lowerLetter"/>
      <w:lvlText w:val="%5."/>
      <w:lvlJc w:val="left"/>
      <w:pPr>
        <w:ind w:left="3865" w:hanging="360"/>
      </w:pPr>
    </w:lvl>
    <w:lvl w:ilvl="5" w:tplc="0419001B" w:tentative="1">
      <w:start w:val="1"/>
      <w:numFmt w:val="lowerRoman"/>
      <w:lvlText w:val="%6."/>
      <w:lvlJc w:val="right"/>
      <w:pPr>
        <w:ind w:left="4585" w:hanging="180"/>
      </w:pPr>
    </w:lvl>
    <w:lvl w:ilvl="6" w:tplc="0419000F" w:tentative="1">
      <w:start w:val="1"/>
      <w:numFmt w:val="decimal"/>
      <w:lvlText w:val="%7."/>
      <w:lvlJc w:val="left"/>
      <w:pPr>
        <w:ind w:left="5305" w:hanging="360"/>
      </w:pPr>
    </w:lvl>
    <w:lvl w:ilvl="7" w:tplc="04190019" w:tentative="1">
      <w:start w:val="1"/>
      <w:numFmt w:val="lowerLetter"/>
      <w:lvlText w:val="%8."/>
      <w:lvlJc w:val="left"/>
      <w:pPr>
        <w:ind w:left="6025" w:hanging="360"/>
      </w:pPr>
    </w:lvl>
    <w:lvl w:ilvl="8" w:tplc="0419001B" w:tentative="1">
      <w:start w:val="1"/>
      <w:numFmt w:val="lowerRoman"/>
      <w:lvlText w:val="%9."/>
      <w:lvlJc w:val="right"/>
      <w:pPr>
        <w:ind w:left="6745" w:hanging="180"/>
      </w:pPr>
    </w:lvl>
  </w:abstractNum>
  <w:abstractNum w:abstractNumId="5" w15:restartNumberingAfterBreak="0">
    <w:nsid w:val="21B27319"/>
    <w:multiLevelType w:val="hybridMultilevel"/>
    <w:tmpl w:val="9676B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01A23"/>
    <w:multiLevelType w:val="hybridMultilevel"/>
    <w:tmpl w:val="B55AE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20D23"/>
    <w:multiLevelType w:val="hybridMultilevel"/>
    <w:tmpl w:val="65B09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13E62"/>
    <w:multiLevelType w:val="hybridMultilevel"/>
    <w:tmpl w:val="0B38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E21DC"/>
    <w:multiLevelType w:val="hybridMultilevel"/>
    <w:tmpl w:val="69CE5CF6"/>
    <w:lvl w:ilvl="0" w:tplc="0419000F">
      <w:start w:val="1"/>
      <w:numFmt w:val="decimal"/>
      <w:lvlText w:val="%1."/>
      <w:lvlJc w:val="left"/>
      <w:pPr>
        <w:ind w:left="1345" w:hanging="360"/>
      </w:pPr>
    </w:lvl>
    <w:lvl w:ilvl="1" w:tplc="04190019" w:tentative="1">
      <w:start w:val="1"/>
      <w:numFmt w:val="lowerLetter"/>
      <w:lvlText w:val="%2."/>
      <w:lvlJc w:val="left"/>
      <w:pPr>
        <w:ind w:left="2065" w:hanging="360"/>
      </w:pPr>
    </w:lvl>
    <w:lvl w:ilvl="2" w:tplc="0419001B" w:tentative="1">
      <w:start w:val="1"/>
      <w:numFmt w:val="lowerRoman"/>
      <w:lvlText w:val="%3."/>
      <w:lvlJc w:val="right"/>
      <w:pPr>
        <w:ind w:left="2785" w:hanging="180"/>
      </w:pPr>
    </w:lvl>
    <w:lvl w:ilvl="3" w:tplc="0419000F" w:tentative="1">
      <w:start w:val="1"/>
      <w:numFmt w:val="decimal"/>
      <w:lvlText w:val="%4."/>
      <w:lvlJc w:val="left"/>
      <w:pPr>
        <w:ind w:left="3505" w:hanging="360"/>
      </w:pPr>
    </w:lvl>
    <w:lvl w:ilvl="4" w:tplc="04190019" w:tentative="1">
      <w:start w:val="1"/>
      <w:numFmt w:val="lowerLetter"/>
      <w:lvlText w:val="%5."/>
      <w:lvlJc w:val="left"/>
      <w:pPr>
        <w:ind w:left="4225" w:hanging="360"/>
      </w:pPr>
    </w:lvl>
    <w:lvl w:ilvl="5" w:tplc="0419001B" w:tentative="1">
      <w:start w:val="1"/>
      <w:numFmt w:val="lowerRoman"/>
      <w:lvlText w:val="%6."/>
      <w:lvlJc w:val="right"/>
      <w:pPr>
        <w:ind w:left="4945" w:hanging="180"/>
      </w:pPr>
    </w:lvl>
    <w:lvl w:ilvl="6" w:tplc="0419000F" w:tentative="1">
      <w:start w:val="1"/>
      <w:numFmt w:val="decimal"/>
      <w:lvlText w:val="%7."/>
      <w:lvlJc w:val="left"/>
      <w:pPr>
        <w:ind w:left="5665" w:hanging="360"/>
      </w:pPr>
    </w:lvl>
    <w:lvl w:ilvl="7" w:tplc="04190019" w:tentative="1">
      <w:start w:val="1"/>
      <w:numFmt w:val="lowerLetter"/>
      <w:lvlText w:val="%8."/>
      <w:lvlJc w:val="left"/>
      <w:pPr>
        <w:ind w:left="6385" w:hanging="360"/>
      </w:pPr>
    </w:lvl>
    <w:lvl w:ilvl="8" w:tplc="0419001B" w:tentative="1">
      <w:start w:val="1"/>
      <w:numFmt w:val="lowerRoman"/>
      <w:lvlText w:val="%9."/>
      <w:lvlJc w:val="right"/>
      <w:pPr>
        <w:ind w:left="7105" w:hanging="180"/>
      </w:pPr>
    </w:lvl>
  </w:abstractNum>
  <w:abstractNum w:abstractNumId="10" w15:restartNumberingAfterBreak="0">
    <w:nsid w:val="386D6BD2"/>
    <w:multiLevelType w:val="hybridMultilevel"/>
    <w:tmpl w:val="67B05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D1F44"/>
    <w:multiLevelType w:val="multilevel"/>
    <w:tmpl w:val="3478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336B31"/>
    <w:multiLevelType w:val="hybridMultilevel"/>
    <w:tmpl w:val="FDB6F2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F66A5E"/>
    <w:multiLevelType w:val="hybridMultilevel"/>
    <w:tmpl w:val="B272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C138C"/>
    <w:multiLevelType w:val="hybridMultilevel"/>
    <w:tmpl w:val="20049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347CC"/>
    <w:multiLevelType w:val="hybridMultilevel"/>
    <w:tmpl w:val="6772D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20F40"/>
    <w:multiLevelType w:val="hybridMultilevel"/>
    <w:tmpl w:val="33FCA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D08BF"/>
    <w:multiLevelType w:val="hybridMultilevel"/>
    <w:tmpl w:val="4B988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0591E"/>
    <w:multiLevelType w:val="hybridMultilevel"/>
    <w:tmpl w:val="47526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D47AE"/>
    <w:multiLevelType w:val="hybridMultilevel"/>
    <w:tmpl w:val="3CD2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C5921"/>
    <w:multiLevelType w:val="hybridMultilevel"/>
    <w:tmpl w:val="2346B5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18032A"/>
    <w:multiLevelType w:val="hybridMultilevel"/>
    <w:tmpl w:val="23DC3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C1281"/>
    <w:multiLevelType w:val="hybridMultilevel"/>
    <w:tmpl w:val="36ACB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4"/>
  </w:num>
  <w:num w:numId="5">
    <w:abstractNumId w:val="20"/>
  </w:num>
  <w:num w:numId="6">
    <w:abstractNumId w:val="14"/>
  </w:num>
  <w:num w:numId="7">
    <w:abstractNumId w:val="22"/>
  </w:num>
  <w:num w:numId="8">
    <w:abstractNumId w:val="15"/>
  </w:num>
  <w:num w:numId="9">
    <w:abstractNumId w:val="18"/>
  </w:num>
  <w:num w:numId="10">
    <w:abstractNumId w:val="8"/>
  </w:num>
  <w:num w:numId="11">
    <w:abstractNumId w:val="13"/>
  </w:num>
  <w:num w:numId="12">
    <w:abstractNumId w:val="0"/>
  </w:num>
  <w:num w:numId="13">
    <w:abstractNumId w:val="2"/>
  </w:num>
  <w:num w:numId="14">
    <w:abstractNumId w:val="10"/>
  </w:num>
  <w:num w:numId="15">
    <w:abstractNumId w:val="6"/>
  </w:num>
  <w:num w:numId="16">
    <w:abstractNumId w:val="7"/>
  </w:num>
  <w:num w:numId="17">
    <w:abstractNumId w:val="5"/>
  </w:num>
  <w:num w:numId="18">
    <w:abstractNumId w:val="21"/>
  </w:num>
  <w:num w:numId="19">
    <w:abstractNumId w:val="19"/>
  </w:num>
  <w:num w:numId="20">
    <w:abstractNumId w:val="11"/>
  </w:num>
  <w:num w:numId="21">
    <w:abstractNumId w:val="3"/>
  </w:num>
  <w:num w:numId="22">
    <w:abstractNumId w:val="12"/>
  </w:num>
  <w:num w:numId="23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A06"/>
    <w:rsid w:val="00035630"/>
    <w:rsid w:val="00095637"/>
    <w:rsid w:val="000A00CD"/>
    <w:rsid w:val="000C20B9"/>
    <w:rsid w:val="000D5408"/>
    <w:rsid w:val="001214DB"/>
    <w:rsid w:val="001D36EF"/>
    <w:rsid w:val="002156C5"/>
    <w:rsid w:val="00281FB4"/>
    <w:rsid w:val="002968A7"/>
    <w:rsid w:val="002D6C36"/>
    <w:rsid w:val="0030256C"/>
    <w:rsid w:val="003032A5"/>
    <w:rsid w:val="003A7D78"/>
    <w:rsid w:val="003C7F1A"/>
    <w:rsid w:val="003D236C"/>
    <w:rsid w:val="003E4AEB"/>
    <w:rsid w:val="003F6E49"/>
    <w:rsid w:val="004E070B"/>
    <w:rsid w:val="004F0DE0"/>
    <w:rsid w:val="0053210C"/>
    <w:rsid w:val="00582760"/>
    <w:rsid w:val="00591C2C"/>
    <w:rsid w:val="00603841"/>
    <w:rsid w:val="00613893"/>
    <w:rsid w:val="00671E81"/>
    <w:rsid w:val="007E56D4"/>
    <w:rsid w:val="008C18F8"/>
    <w:rsid w:val="009461B2"/>
    <w:rsid w:val="00956D7E"/>
    <w:rsid w:val="009958F7"/>
    <w:rsid w:val="00A62B3A"/>
    <w:rsid w:val="00A73229"/>
    <w:rsid w:val="00AC1B3F"/>
    <w:rsid w:val="00B60C95"/>
    <w:rsid w:val="00B74135"/>
    <w:rsid w:val="00BC046A"/>
    <w:rsid w:val="00BF487C"/>
    <w:rsid w:val="00C06AA5"/>
    <w:rsid w:val="00C36A06"/>
    <w:rsid w:val="00C4024D"/>
    <w:rsid w:val="00C45218"/>
    <w:rsid w:val="00C7140A"/>
    <w:rsid w:val="00C93DBB"/>
    <w:rsid w:val="00CC5E93"/>
    <w:rsid w:val="00CE6A7E"/>
    <w:rsid w:val="00D02E62"/>
    <w:rsid w:val="00D314D2"/>
    <w:rsid w:val="00DB7E6E"/>
    <w:rsid w:val="00DC08F7"/>
    <w:rsid w:val="00DD4855"/>
    <w:rsid w:val="00E71627"/>
    <w:rsid w:val="00EC2ADF"/>
    <w:rsid w:val="00EF6FA5"/>
    <w:rsid w:val="00F362D6"/>
    <w:rsid w:val="00F53CF9"/>
    <w:rsid w:val="00F66E17"/>
    <w:rsid w:val="00F71513"/>
    <w:rsid w:val="00F7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2AA3"/>
  <w15:docId w15:val="{A5631DED-FC86-482D-9874-5D4AEE71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6A7E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styleId="afd">
    <w:name w:val="Normal (Web)"/>
    <w:basedOn w:val="a"/>
    <w:uiPriority w:val="99"/>
    <w:semiHidden/>
    <w:unhideWhenUsed/>
    <w:rsid w:val="002D6C36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fe">
    <w:name w:val="Strong"/>
    <w:basedOn w:val="a0"/>
    <w:uiPriority w:val="22"/>
    <w:qFormat/>
    <w:rsid w:val="002D6C36"/>
    <w:rPr>
      <w:b/>
      <w:bCs/>
    </w:rPr>
  </w:style>
  <w:style w:type="character" w:styleId="aff">
    <w:name w:val="Unresolved Mention"/>
    <w:basedOn w:val="a0"/>
    <w:uiPriority w:val="99"/>
    <w:semiHidden/>
    <w:unhideWhenUsed/>
    <w:rsid w:val="002D6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2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3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8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170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7224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044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54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639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989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062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0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5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08043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6993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343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8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463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124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2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dtGlobalColor w:val="000000"/>
  <w:SdtGlobalShowHighlight w:val="true"/>
</w:settings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subject/>
  <dc:creator>admin</dc:creator>
  <cp:keywords/>
  <dc:description/>
  <cp:lastModifiedBy>gosha dava</cp:lastModifiedBy>
  <cp:revision>13</cp:revision>
  <dcterms:created xsi:type="dcterms:W3CDTF">2022-04-05T08:53:00Z</dcterms:created>
  <dcterms:modified xsi:type="dcterms:W3CDTF">2023-12-06T15:40:00Z</dcterms:modified>
</cp:coreProperties>
</file>