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0" w:type="auto"/>
        <w:tblBorders>
          <w:left w:val="single" w:sz="12" w:space="0" w:color="5B9BD5"/>
        </w:tblBorders>
        <w:tblLayout w:type="fixed"/>
        <w:tblCellMar>
          <w:left w:w="144" w:type="dxa"/>
          <w:right w:w="115" w:type="dxa"/>
        </w:tblCellMar>
        <w:tblLook w:val="0000" w:firstRow="0" w:lastRow="0" w:firstColumn="0" w:lastColumn="0" w:noHBand="0" w:noVBand="0"/>
      </w:tblPr>
      <w:tblGrid>
        <w:gridCol w:w="6633"/>
      </w:tblGrid>
      <w:tr w:rsidR="006147A4" w:rsidTr="0073345F">
        <w:tc>
          <w:tcPr>
            <w:tcW w:w="6633" w:type="dxa"/>
            <w:tcMar>
              <w:top w:w="216" w:type="dxa"/>
              <w:left w:w="115" w:type="dxa"/>
              <w:bottom w:w="216" w:type="dxa"/>
              <w:right w:w="115" w:type="dxa"/>
            </w:tcMar>
          </w:tcPr>
          <w:p w:rsidR="006147A4" w:rsidRDefault="006147A4" w:rsidP="0073345F">
            <w:pPr>
              <w:pStyle w:val="12"/>
              <w:rPr>
                <w:color w:val="2D73B3"/>
                <w:sz w:val="24"/>
              </w:rPr>
            </w:pPr>
            <w:r>
              <w:rPr>
                <w:rFonts w:hint="eastAsia"/>
                <w:sz w:val="44"/>
                <w:szCs w:val="44"/>
              </w:rPr>
              <w:t>Luckers</w:t>
            </w:r>
            <w:r>
              <w:rPr>
                <w:rFonts w:hint="eastAsia"/>
                <w:sz w:val="44"/>
                <w:szCs w:val="44"/>
              </w:rPr>
              <w:t>股票数据分析系统</w:t>
            </w:r>
          </w:p>
        </w:tc>
      </w:tr>
      <w:tr w:rsidR="006147A4" w:rsidTr="0073345F">
        <w:tc>
          <w:tcPr>
            <w:tcW w:w="6633" w:type="dxa"/>
          </w:tcPr>
          <w:p w:rsidR="006147A4" w:rsidRDefault="006147A4" w:rsidP="006147A4">
            <w:pPr>
              <w:pStyle w:val="12"/>
              <w:spacing w:line="216" w:lineRule="auto"/>
              <w:rPr>
                <w:rFonts w:ascii="Calibri Light" w:hAnsi="Calibri Light"/>
                <w:color w:val="5B9BD5"/>
                <w:sz w:val="88"/>
                <w:szCs w:val="88"/>
              </w:rPr>
            </w:pPr>
            <w:r>
              <w:rPr>
                <w:rFonts w:hint="eastAsia"/>
                <w:b/>
                <w:sz w:val="44"/>
                <w:szCs w:val="44"/>
              </w:rPr>
              <w:t>软件体系结构设计文档</w:t>
            </w:r>
          </w:p>
        </w:tc>
      </w:tr>
      <w:tr w:rsidR="006147A4" w:rsidTr="0073345F">
        <w:tc>
          <w:tcPr>
            <w:tcW w:w="6633" w:type="dxa"/>
            <w:tcMar>
              <w:top w:w="216" w:type="dxa"/>
              <w:left w:w="115" w:type="dxa"/>
              <w:bottom w:w="216" w:type="dxa"/>
              <w:right w:w="115" w:type="dxa"/>
            </w:tcMar>
          </w:tcPr>
          <w:p w:rsidR="006147A4" w:rsidRDefault="006147A4" w:rsidP="0073345F">
            <w:pPr>
              <w:pStyle w:val="12"/>
              <w:rPr>
                <w:color w:val="2D73B3"/>
                <w:sz w:val="24"/>
              </w:rPr>
            </w:pPr>
            <w:r>
              <w:rPr>
                <w:rFonts w:hint="eastAsia"/>
                <w:color w:val="2D73B3"/>
                <w:sz w:val="24"/>
              </w:rPr>
              <w:t>迭代三</w:t>
            </w:r>
          </w:p>
        </w:tc>
      </w:tr>
    </w:tbl>
    <w:p w:rsidR="006147A4" w:rsidRPr="00D63ADD" w:rsidRDefault="006147A4" w:rsidP="006147A4">
      <w:pPr>
        <w:rPr>
          <w:vanish/>
        </w:rPr>
      </w:pPr>
    </w:p>
    <w:tbl>
      <w:tblPr>
        <w:tblpPr w:leftFromText="187" w:rightFromText="187" w:horzAnchor="margin" w:tblpXSpec="center" w:tblpYSpec="bottom"/>
        <w:tblW w:w="0" w:type="auto"/>
        <w:tblLayout w:type="fixed"/>
        <w:tblLook w:val="0000" w:firstRow="0" w:lastRow="0" w:firstColumn="0" w:lastColumn="0" w:noHBand="0" w:noVBand="0"/>
      </w:tblPr>
      <w:tblGrid>
        <w:gridCol w:w="6407"/>
      </w:tblGrid>
      <w:tr w:rsidR="006147A4" w:rsidTr="0073345F">
        <w:tc>
          <w:tcPr>
            <w:tcW w:w="6407" w:type="dxa"/>
            <w:tcMar>
              <w:top w:w="216" w:type="dxa"/>
              <w:left w:w="115" w:type="dxa"/>
              <w:bottom w:w="216" w:type="dxa"/>
              <w:right w:w="115" w:type="dxa"/>
            </w:tcMar>
          </w:tcPr>
          <w:p w:rsidR="006147A4" w:rsidRDefault="006147A4" w:rsidP="0073345F">
            <w:pPr>
              <w:pStyle w:val="12"/>
              <w:rPr>
                <w:color w:val="5B9BD5"/>
                <w:sz w:val="28"/>
                <w:szCs w:val="28"/>
              </w:rPr>
            </w:pPr>
            <w:r>
              <w:rPr>
                <w:rFonts w:hint="eastAsia"/>
                <w:color w:val="5B9BD5"/>
                <w:sz w:val="28"/>
                <w:szCs w:val="28"/>
              </w:rPr>
              <w:t>马张弛，孟鑫，刘兴，朱宇翔</w:t>
            </w:r>
            <w:r>
              <w:rPr>
                <w:color w:val="5B9BD5"/>
                <w:sz w:val="28"/>
                <w:szCs w:val="28"/>
              </w:rPr>
              <w:t xml:space="preserve"> </w:t>
            </w:r>
          </w:p>
          <w:p w:rsidR="006147A4" w:rsidRDefault="006147A4" w:rsidP="0073345F">
            <w:pPr>
              <w:pStyle w:val="12"/>
              <w:rPr>
                <w:color w:val="5B9BD5"/>
                <w:sz w:val="28"/>
                <w:szCs w:val="28"/>
              </w:rPr>
            </w:pPr>
            <w:r>
              <w:rPr>
                <w:rFonts w:hint="eastAsia"/>
                <w:color w:val="5B9BD5"/>
                <w:sz w:val="28"/>
                <w:szCs w:val="28"/>
              </w:rPr>
              <w:t>2016-3-10</w:t>
            </w:r>
          </w:p>
          <w:p w:rsidR="006147A4" w:rsidRDefault="006147A4" w:rsidP="0073345F">
            <w:pPr>
              <w:pStyle w:val="12"/>
              <w:rPr>
                <w:color w:val="5B9BD5"/>
              </w:rPr>
            </w:pPr>
          </w:p>
        </w:tc>
      </w:tr>
    </w:tbl>
    <w:p w:rsidR="006147A4" w:rsidRDefault="006147A4" w:rsidP="006147A4">
      <w:pPr>
        <w:widowControl/>
        <w:jc w:val="left"/>
        <w:rPr>
          <w:sz w:val="36"/>
          <w:szCs w:val="36"/>
        </w:rPr>
      </w:pPr>
      <w:r>
        <w:rPr>
          <w:sz w:val="36"/>
          <w:szCs w:val="36"/>
        </w:rPr>
        <w:br w:type="page"/>
      </w:r>
    </w:p>
    <w:p w:rsidR="006147A4" w:rsidRDefault="006147A4" w:rsidP="006147A4">
      <w:pPr>
        <w:pStyle w:val="1"/>
      </w:pPr>
      <w:r>
        <w:rPr>
          <w:rFonts w:hint="eastAsia"/>
        </w:rPr>
        <w:lastRenderedPageBreak/>
        <w:t>1.</w:t>
      </w:r>
      <w:r>
        <w:rPr>
          <w:rFonts w:hint="eastAsia"/>
        </w:rPr>
        <w:t>引言</w:t>
      </w:r>
    </w:p>
    <w:p w:rsidR="006147A4" w:rsidRDefault="006147A4" w:rsidP="006147A4">
      <w:pPr>
        <w:rPr>
          <w:rFonts w:ascii="Calibri Light" w:hAnsi="Calibri Light"/>
          <w:b/>
          <w:bCs/>
          <w:sz w:val="28"/>
          <w:szCs w:val="32"/>
        </w:rPr>
      </w:pPr>
      <w:r>
        <w:rPr>
          <w:rFonts w:hint="eastAsia"/>
        </w:rPr>
        <w:t xml:space="preserve">  </w:t>
      </w:r>
      <w:r>
        <w:rPr>
          <w:rFonts w:ascii="Calibri Light" w:hAnsi="Calibri Light" w:hint="eastAsia"/>
          <w:b/>
          <w:bCs/>
          <w:sz w:val="28"/>
          <w:szCs w:val="32"/>
        </w:rPr>
        <w:t xml:space="preserve">1.1 </w:t>
      </w:r>
      <w:r>
        <w:rPr>
          <w:rFonts w:ascii="Calibri Light" w:hAnsi="Calibri Light" w:hint="eastAsia"/>
          <w:b/>
          <w:bCs/>
          <w:sz w:val="28"/>
          <w:szCs w:val="32"/>
        </w:rPr>
        <w:t>编制目的</w:t>
      </w:r>
    </w:p>
    <w:p w:rsidR="006147A4" w:rsidRPr="00444AC8" w:rsidRDefault="006147A4" w:rsidP="006147A4">
      <w:pPr>
        <w:rPr>
          <w:sz w:val="24"/>
          <w:szCs w:val="24"/>
        </w:rPr>
      </w:pPr>
      <w:r>
        <w:rPr>
          <w:rFonts w:ascii="Calibri Light" w:hAnsi="Calibri Light" w:hint="eastAsia"/>
          <w:b/>
          <w:bCs/>
          <w:sz w:val="28"/>
          <w:szCs w:val="32"/>
        </w:rPr>
        <w:t xml:space="preserve">   </w:t>
      </w:r>
      <w:r>
        <w:rPr>
          <w:rFonts w:ascii="Calibri Light" w:hAnsi="Calibri Light" w:hint="eastAsia"/>
          <w:b/>
          <w:bCs/>
          <w:sz w:val="28"/>
          <w:szCs w:val="28"/>
        </w:rPr>
        <w:t xml:space="preserve"> </w:t>
      </w:r>
      <w:r w:rsidRPr="00444AC8">
        <w:rPr>
          <w:rFonts w:hint="eastAsia"/>
          <w:sz w:val="24"/>
          <w:szCs w:val="24"/>
        </w:rPr>
        <w:t>迭代一</w:t>
      </w:r>
      <w:r>
        <w:rPr>
          <w:rFonts w:hint="eastAsia"/>
          <w:sz w:val="24"/>
          <w:szCs w:val="24"/>
        </w:rPr>
        <w:t>以及迭代二完成的主要是桌面端的股票系统，而迭代三主要针对</w:t>
      </w:r>
      <w:r>
        <w:rPr>
          <w:rFonts w:hint="eastAsia"/>
          <w:sz w:val="24"/>
          <w:szCs w:val="24"/>
        </w:rPr>
        <w:t>web</w:t>
      </w:r>
      <w:r>
        <w:rPr>
          <w:rFonts w:hint="eastAsia"/>
          <w:sz w:val="24"/>
          <w:szCs w:val="24"/>
        </w:rPr>
        <w:t>结构，服务器之间的协调进行说明，不再进行细致的接口设计。</w:t>
      </w:r>
    </w:p>
    <w:p w:rsidR="006147A4" w:rsidRDefault="006147A4" w:rsidP="006147A4">
      <w:pPr>
        <w:rPr>
          <w:rFonts w:ascii="Calibri Light" w:hAnsi="Calibri Light"/>
          <w:b/>
          <w:bCs/>
          <w:sz w:val="28"/>
          <w:szCs w:val="32"/>
        </w:rPr>
      </w:pPr>
      <w:r>
        <w:rPr>
          <w:rFonts w:hint="eastAsia"/>
          <w:sz w:val="24"/>
          <w:szCs w:val="24"/>
        </w:rPr>
        <w:t xml:space="preserve">  </w:t>
      </w:r>
      <w:r>
        <w:rPr>
          <w:rFonts w:ascii="Calibri Light" w:hAnsi="Calibri Light" w:hint="eastAsia"/>
          <w:b/>
          <w:bCs/>
          <w:sz w:val="28"/>
          <w:szCs w:val="32"/>
        </w:rPr>
        <w:t xml:space="preserve">1.2 </w:t>
      </w:r>
      <w:r>
        <w:rPr>
          <w:rFonts w:ascii="Calibri Light" w:hAnsi="Calibri Light" w:hint="eastAsia"/>
          <w:b/>
          <w:bCs/>
          <w:sz w:val="28"/>
          <w:szCs w:val="32"/>
        </w:rPr>
        <w:t>词汇表</w:t>
      </w:r>
    </w:p>
    <w:p w:rsidR="006147A4" w:rsidRDefault="006147A4" w:rsidP="006147A4">
      <w:pPr>
        <w:rPr>
          <w:rFonts w:ascii="Calibri Light" w:hAnsi="Calibri Light"/>
          <w:b/>
          <w:bCs/>
          <w:sz w:val="28"/>
          <w:szCs w:val="32"/>
        </w:rPr>
      </w:pPr>
      <w:r>
        <w:rPr>
          <w:rFonts w:ascii="Calibri Light" w:hAnsi="Calibri Light" w:hint="eastAsia"/>
          <w:b/>
          <w:bCs/>
          <w:sz w:val="28"/>
          <w:szCs w:val="32"/>
        </w:rPr>
        <w:t xml:space="preserve">     </w:t>
      </w:r>
      <w:r>
        <w:rPr>
          <w:rFonts w:hint="eastAsia"/>
          <w:sz w:val="24"/>
          <w:szCs w:val="24"/>
        </w:rPr>
        <w:t>AnyQuant</w:t>
      </w:r>
      <w:r>
        <w:rPr>
          <w:rFonts w:hint="eastAsia"/>
          <w:sz w:val="24"/>
          <w:szCs w:val="24"/>
        </w:rPr>
        <w:t>：一个提供</w:t>
      </w:r>
      <w:r>
        <w:rPr>
          <w:rFonts w:hint="eastAsia"/>
          <w:sz w:val="24"/>
          <w:szCs w:val="24"/>
        </w:rPr>
        <w:t>A</w:t>
      </w:r>
      <w:r>
        <w:rPr>
          <w:rFonts w:hint="eastAsia"/>
          <w:sz w:val="24"/>
          <w:szCs w:val="24"/>
        </w:rPr>
        <w:t>股数据的</w:t>
      </w:r>
      <w:r>
        <w:rPr>
          <w:rFonts w:hint="eastAsia"/>
          <w:sz w:val="24"/>
          <w:szCs w:val="24"/>
        </w:rPr>
        <w:t>api</w:t>
      </w:r>
    </w:p>
    <w:p w:rsidR="006147A4" w:rsidRDefault="006147A4" w:rsidP="006147A4">
      <w:pPr>
        <w:rPr>
          <w:rFonts w:ascii="Calibri Light" w:hAnsi="Calibri Light"/>
          <w:b/>
          <w:bCs/>
          <w:sz w:val="28"/>
          <w:szCs w:val="32"/>
        </w:rPr>
      </w:pPr>
      <w:r>
        <w:rPr>
          <w:rFonts w:ascii="Calibri Light" w:hAnsi="Calibri Light" w:hint="eastAsia"/>
          <w:b/>
          <w:bCs/>
          <w:sz w:val="28"/>
          <w:szCs w:val="32"/>
        </w:rPr>
        <w:t xml:space="preserve">  1.3 </w:t>
      </w:r>
      <w:r>
        <w:rPr>
          <w:rFonts w:ascii="Calibri Light" w:hAnsi="Calibri Light" w:hint="eastAsia"/>
          <w:b/>
          <w:bCs/>
          <w:sz w:val="28"/>
          <w:szCs w:val="32"/>
        </w:rPr>
        <w:t>参考文献</w:t>
      </w:r>
    </w:p>
    <w:p w:rsidR="006147A4" w:rsidRDefault="006147A4" w:rsidP="006147A4">
      <w:pPr>
        <w:rPr>
          <w:rFonts w:hint="eastAsia"/>
          <w:sz w:val="24"/>
          <w:szCs w:val="24"/>
        </w:rPr>
      </w:pPr>
      <w:r>
        <w:rPr>
          <w:rFonts w:hint="eastAsia"/>
          <w:sz w:val="24"/>
          <w:szCs w:val="24"/>
        </w:rPr>
        <w:t xml:space="preserve">     </w:t>
      </w:r>
      <w:r>
        <w:rPr>
          <w:rFonts w:hint="eastAsia"/>
          <w:sz w:val="24"/>
          <w:szCs w:val="24"/>
        </w:rPr>
        <w:t>《</w:t>
      </w:r>
      <w:r>
        <w:rPr>
          <w:rFonts w:hint="eastAsia"/>
          <w:sz w:val="24"/>
          <w:szCs w:val="24"/>
        </w:rPr>
        <w:t>Luckers</w:t>
      </w:r>
      <w:r>
        <w:rPr>
          <w:rFonts w:hint="eastAsia"/>
          <w:sz w:val="24"/>
          <w:szCs w:val="24"/>
        </w:rPr>
        <w:t>迭代三软件需求规格说明文档》、《软件工程与计算》</w:t>
      </w:r>
    </w:p>
    <w:p w:rsidR="006147A4" w:rsidRDefault="006147A4" w:rsidP="006147A4">
      <w:pPr>
        <w:rPr>
          <w:b/>
          <w:bCs/>
          <w:kern w:val="44"/>
          <w:sz w:val="30"/>
          <w:szCs w:val="44"/>
        </w:rPr>
      </w:pPr>
      <w:r>
        <w:rPr>
          <w:rFonts w:hint="eastAsia"/>
          <w:b/>
          <w:bCs/>
          <w:kern w:val="44"/>
          <w:sz w:val="30"/>
          <w:szCs w:val="44"/>
        </w:rPr>
        <w:t>2.</w:t>
      </w:r>
      <w:r>
        <w:rPr>
          <w:rFonts w:hint="eastAsia"/>
          <w:b/>
          <w:bCs/>
          <w:kern w:val="44"/>
          <w:sz w:val="30"/>
          <w:szCs w:val="44"/>
        </w:rPr>
        <w:t>产品概述</w:t>
      </w:r>
    </w:p>
    <w:p w:rsidR="006147A4" w:rsidRDefault="006147A4" w:rsidP="006147A4">
      <w:pPr>
        <w:rPr>
          <w:sz w:val="24"/>
          <w:szCs w:val="24"/>
        </w:rPr>
      </w:pPr>
      <w:r>
        <w:rPr>
          <w:rFonts w:hint="eastAsia"/>
          <w:b/>
          <w:bCs/>
          <w:kern w:val="44"/>
          <w:sz w:val="30"/>
          <w:szCs w:val="44"/>
        </w:rPr>
        <w:t xml:space="preserve">    </w:t>
      </w:r>
      <w:r>
        <w:rPr>
          <w:rFonts w:hint="eastAsia"/>
          <w:sz w:val="24"/>
          <w:szCs w:val="24"/>
        </w:rPr>
        <w:t>本迭代产品实现从</w:t>
      </w:r>
      <w:r w:rsidR="007F37C1">
        <w:rPr>
          <w:rFonts w:hint="eastAsia"/>
          <w:sz w:val="24"/>
          <w:szCs w:val="24"/>
        </w:rPr>
        <w:t>各大股票权威</w:t>
      </w:r>
      <w:r>
        <w:rPr>
          <w:rFonts w:hint="eastAsia"/>
          <w:sz w:val="24"/>
          <w:szCs w:val="24"/>
        </w:rPr>
        <w:t>网站上获得部分</w:t>
      </w:r>
      <w:r>
        <w:rPr>
          <w:rFonts w:hint="eastAsia"/>
          <w:sz w:val="24"/>
          <w:szCs w:val="24"/>
        </w:rPr>
        <w:t>A</w:t>
      </w:r>
      <w:r w:rsidR="007F37C1">
        <w:rPr>
          <w:rFonts w:hint="eastAsia"/>
          <w:sz w:val="24"/>
          <w:szCs w:val="24"/>
        </w:rPr>
        <w:t>股数据后分析处理，并且展示在网页上的功能。</w:t>
      </w:r>
      <w:r>
        <w:rPr>
          <w:rFonts w:hint="eastAsia"/>
          <w:sz w:val="24"/>
          <w:szCs w:val="24"/>
        </w:rPr>
        <w:t>用户可以查看</w:t>
      </w:r>
      <w:r w:rsidR="007F37C1">
        <w:rPr>
          <w:rFonts w:hint="eastAsia"/>
          <w:sz w:val="24"/>
          <w:szCs w:val="24"/>
        </w:rPr>
        <w:t>自己收藏股票列表以及各股票的历史数据和分析并且可以进行量化交易的策略处理</w:t>
      </w:r>
      <w:r>
        <w:rPr>
          <w:rFonts w:hint="eastAsia"/>
          <w:sz w:val="24"/>
          <w:szCs w:val="24"/>
        </w:rPr>
        <w:t>。</w:t>
      </w:r>
    </w:p>
    <w:p w:rsidR="006147A4" w:rsidRDefault="006147A4" w:rsidP="006147A4">
      <w:pPr>
        <w:rPr>
          <w:b/>
          <w:bCs/>
          <w:kern w:val="44"/>
          <w:sz w:val="30"/>
          <w:szCs w:val="44"/>
        </w:rPr>
      </w:pPr>
      <w:r>
        <w:rPr>
          <w:rFonts w:hint="eastAsia"/>
          <w:b/>
          <w:bCs/>
          <w:kern w:val="44"/>
          <w:sz w:val="30"/>
          <w:szCs w:val="44"/>
        </w:rPr>
        <w:t>3.</w:t>
      </w:r>
      <w:r>
        <w:rPr>
          <w:rFonts w:hint="eastAsia"/>
          <w:b/>
          <w:bCs/>
          <w:kern w:val="44"/>
          <w:sz w:val="30"/>
          <w:szCs w:val="44"/>
        </w:rPr>
        <w:t>体系结构模型</w:t>
      </w:r>
    </w:p>
    <w:p w:rsidR="006147A4" w:rsidRDefault="006147A4" w:rsidP="006147A4">
      <w:r>
        <w:rPr>
          <w:rFonts w:hint="eastAsia"/>
          <w:b/>
          <w:bCs/>
          <w:kern w:val="44"/>
          <w:sz w:val="30"/>
          <w:szCs w:val="44"/>
        </w:rPr>
        <w:t xml:space="preserve">  </w:t>
      </w:r>
      <w:r>
        <w:rPr>
          <w:rFonts w:ascii="Calibri Light" w:hAnsi="Calibri Light" w:hint="eastAsia"/>
          <w:b/>
          <w:bCs/>
          <w:sz w:val="28"/>
          <w:szCs w:val="32"/>
        </w:rPr>
        <w:t xml:space="preserve">3.1 </w:t>
      </w:r>
      <w:r>
        <w:rPr>
          <w:rFonts w:ascii="Calibri Light" w:hAnsi="Calibri Light" w:hint="eastAsia"/>
          <w:b/>
          <w:bCs/>
          <w:sz w:val="28"/>
          <w:szCs w:val="32"/>
        </w:rPr>
        <w:t>整体架构描述</w:t>
      </w:r>
    </w:p>
    <w:p w:rsidR="006147A4" w:rsidRDefault="006147A4" w:rsidP="006147A4">
      <w:pPr>
        <w:pStyle w:val="11"/>
        <w:ind w:firstLineChars="0" w:firstLine="0"/>
      </w:pPr>
      <w:r>
        <w:rPr>
          <w:rFonts w:hint="eastAsia"/>
        </w:rPr>
        <w:t xml:space="preserve">   </w:t>
      </w:r>
      <w:r>
        <w:rPr>
          <w:rFonts w:ascii="Calibri Light" w:hAnsi="Calibri Light" w:hint="eastAsia"/>
          <w:b/>
          <w:bCs/>
          <w:sz w:val="28"/>
          <w:szCs w:val="32"/>
        </w:rPr>
        <w:t>3.1.1</w:t>
      </w:r>
      <w:r>
        <w:rPr>
          <w:rFonts w:ascii="Calibri Light" w:hAnsi="Calibri Light" w:hint="eastAsia"/>
          <w:b/>
          <w:bCs/>
          <w:sz w:val="28"/>
          <w:szCs w:val="32"/>
        </w:rPr>
        <w:t>服务器的架构：</w:t>
      </w:r>
    </w:p>
    <w:p w:rsidR="00F57916" w:rsidRDefault="002B3238" w:rsidP="00F57916">
      <w:pPr>
        <w:keepNext/>
        <w:jc w:val="center"/>
      </w:pPr>
      <w:r>
        <w:object w:dxaOrig="14689" w:dyaOrig="8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7.1pt;height:241.85pt" o:ole="">
            <v:imagedata r:id="rId7" o:title=""/>
          </v:shape>
          <o:OLEObject Type="Embed" ProgID="Visio.Drawing.15" ShapeID="_x0000_i1031" DrawAspect="Content" ObjectID="_1527262718" r:id="rId8"/>
        </w:object>
      </w:r>
    </w:p>
    <w:p w:rsidR="006147A4" w:rsidRDefault="00F57916" w:rsidP="00F57916">
      <w:pPr>
        <w:pStyle w:val="a7"/>
        <w:jc w:val="center"/>
      </w:pPr>
      <w:r>
        <w:t xml:space="preserve">Figure </w:t>
      </w:r>
      <w:r>
        <w:fldChar w:fldCharType="begin"/>
      </w:r>
      <w:r>
        <w:instrText xml:space="preserve"> SEQ Figure \* ARABIC </w:instrText>
      </w:r>
      <w:r>
        <w:fldChar w:fldCharType="separate"/>
      </w:r>
      <w:r>
        <w:rPr>
          <w:noProof/>
        </w:rPr>
        <w:t>1</w:t>
      </w:r>
      <w:r>
        <w:fldChar w:fldCharType="end"/>
      </w:r>
      <w:r>
        <w:rPr>
          <w:rFonts w:hint="eastAsia"/>
        </w:rPr>
        <w:t>服务器的架设</w:t>
      </w:r>
    </w:p>
    <w:p w:rsidR="006147A4" w:rsidRDefault="002B3238" w:rsidP="002B3238">
      <w:pPr>
        <w:pStyle w:val="11"/>
        <w:ind w:left="780" w:firstLineChars="0" w:firstLine="60"/>
        <w:rPr>
          <w:sz w:val="24"/>
          <w:szCs w:val="24"/>
        </w:rPr>
      </w:pPr>
      <w:r>
        <w:rPr>
          <w:rFonts w:hint="eastAsia"/>
          <w:sz w:val="24"/>
          <w:szCs w:val="24"/>
        </w:rPr>
        <w:t>服务器分为以下三个部分：</w:t>
      </w:r>
    </w:p>
    <w:p w:rsidR="002068CF" w:rsidRDefault="002068CF" w:rsidP="002068CF">
      <w:pPr>
        <w:pStyle w:val="11"/>
        <w:ind w:firstLineChars="0"/>
        <w:rPr>
          <w:rFonts w:hint="eastAsia"/>
          <w:sz w:val="24"/>
          <w:szCs w:val="24"/>
        </w:rPr>
      </w:pPr>
      <w:r>
        <w:rPr>
          <w:rFonts w:hint="eastAsia"/>
          <w:sz w:val="24"/>
          <w:szCs w:val="24"/>
        </w:rPr>
        <w:t>主服务器，副服务器和数据库服务器，三类服务器既可以有一个，也可以有多个，服务器之间使用</w:t>
      </w:r>
      <w:r>
        <w:rPr>
          <w:rFonts w:hint="eastAsia"/>
          <w:sz w:val="24"/>
          <w:szCs w:val="24"/>
        </w:rPr>
        <w:t>RMI</w:t>
      </w:r>
      <w:r>
        <w:rPr>
          <w:rFonts w:hint="eastAsia"/>
          <w:sz w:val="24"/>
          <w:szCs w:val="24"/>
        </w:rPr>
        <w:t>连接，实现分布式处理</w:t>
      </w:r>
      <w:r w:rsidR="0098570D">
        <w:rPr>
          <w:rFonts w:hint="eastAsia"/>
          <w:sz w:val="24"/>
          <w:szCs w:val="24"/>
        </w:rPr>
        <w:t>。</w:t>
      </w:r>
    </w:p>
    <w:p w:rsidR="006147A4" w:rsidRDefault="006147A4" w:rsidP="006147A4">
      <w:pPr>
        <w:pStyle w:val="11"/>
        <w:ind w:firstLineChars="0" w:firstLine="0"/>
        <w:rPr>
          <w:rFonts w:ascii="Calibri Light" w:hAnsi="Calibri Light"/>
          <w:b/>
          <w:bCs/>
          <w:sz w:val="28"/>
          <w:szCs w:val="32"/>
        </w:rPr>
      </w:pPr>
      <w:r>
        <w:rPr>
          <w:rFonts w:ascii="Calibri Light" w:hAnsi="Calibri Light" w:hint="eastAsia"/>
          <w:b/>
          <w:bCs/>
          <w:sz w:val="28"/>
          <w:szCs w:val="32"/>
        </w:rPr>
        <w:lastRenderedPageBreak/>
        <w:t>3.1.2</w:t>
      </w:r>
      <w:r>
        <w:rPr>
          <w:rFonts w:ascii="Calibri Light" w:hAnsi="Calibri Light" w:hint="eastAsia"/>
          <w:b/>
          <w:bCs/>
          <w:sz w:val="28"/>
          <w:szCs w:val="32"/>
        </w:rPr>
        <w:t>系统的架构设计：</w:t>
      </w:r>
    </w:p>
    <w:p w:rsidR="002068CF" w:rsidRDefault="002068CF" w:rsidP="002068CF">
      <w:pPr>
        <w:pStyle w:val="11"/>
        <w:ind w:left="420" w:firstLineChars="0" w:firstLine="360"/>
        <w:rPr>
          <w:sz w:val="24"/>
          <w:szCs w:val="24"/>
        </w:rPr>
      </w:pPr>
      <w:r>
        <w:rPr>
          <w:rFonts w:hint="eastAsia"/>
          <w:sz w:val="24"/>
          <w:szCs w:val="24"/>
        </w:rPr>
        <w:t>websever</w:t>
      </w:r>
      <w:r>
        <w:rPr>
          <w:rFonts w:hint="eastAsia"/>
          <w:sz w:val="24"/>
          <w:szCs w:val="24"/>
        </w:rPr>
        <w:t>，以</w:t>
      </w:r>
      <w:r>
        <w:rPr>
          <w:rFonts w:hint="eastAsia"/>
          <w:sz w:val="24"/>
          <w:szCs w:val="24"/>
        </w:rPr>
        <w:t>spring</w:t>
      </w:r>
      <w:r>
        <w:rPr>
          <w:sz w:val="24"/>
          <w:szCs w:val="24"/>
        </w:rPr>
        <w:t xml:space="preserve"> MVC</w:t>
      </w:r>
      <w:r>
        <w:rPr>
          <w:rFonts w:hint="eastAsia"/>
          <w:sz w:val="24"/>
          <w:szCs w:val="24"/>
        </w:rPr>
        <w:t>为框架，</w:t>
      </w:r>
      <w:r>
        <w:rPr>
          <w:rFonts w:hint="eastAsia"/>
          <w:sz w:val="24"/>
          <w:szCs w:val="24"/>
        </w:rPr>
        <w:t>tomcat</w:t>
      </w:r>
      <w:r>
        <w:rPr>
          <w:rFonts w:hint="eastAsia"/>
          <w:sz w:val="24"/>
          <w:szCs w:val="24"/>
        </w:rPr>
        <w:t>为容器，负责处理来自浏览器的访问请求，可以有多台。暂时只有一台，后期可以将浏览器的访问请求分发到不同的服务器上。</w:t>
      </w:r>
    </w:p>
    <w:p w:rsidR="002068CF" w:rsidRDefault="002068CF" w:rsidP="002068CF">
      <w:pPr>
        <w:pStyle w:val="11"/>
        <w:ind w:left="360" w:firstLineChars="0" w:firstLine="0"/>
        <w:rPr>
          <w:sz w:val="24"/>
          <w:szCs w:val="24"/>
        </w:rPr>
      </w:pPr>
      <w:r>
        <w:rPr>
          <w:sz w:val="24"/>
          <w:szCs w:val="24"/>
        </w:rPr>
        <w:tab/>
      </w:r>
      <w:r>
        <w:rPr>
          <w:sz w:val="24"/>
          <w:szCs w:val="24"/>
        </w:rPr>
        <w:tab/>
      </w:r>
      <w:r>
        <w:rPr>
          <w:rFonts w:hint="eastAsia"/>
          <w:sz w:val="24"/>
          <w:szCs w:val="24"/>
        </w:rPr>
        <w:t>database</w:t>
      </w:r>
      <w:r w:rsidR="0051085E">
        <w:rPr>
          <w:rFonts w:hint="eastAsia"/>
          <w:sz w:val="24"/>
          <w:szCs w:val="24"/>
        </w:rPr>
        <w:t>Server</w:t>
      </w:r>
      <w:r>
        <w:rPr>
          <w:rFonts w:hint="eastAsia"/>
          <w:sz w:val="24"/>
          <w:szCs w:val="24"/>
        </w:rPr>
        <w:t>：使用</w:t>
      </w:r>
      <w:r>
        <w:rPr>
          <w:rFonts w:hint="eastAsia"/>
          <w:sz w:val="24"/>
          <w:szCs w:val="24"/>
        </w:rPr>
        <w:t>hibernate</w:t>
      </w:r>
      <w:r>
        <w:rPr>
          <w:rFonts w:hint="eastAsia"/>
          <w:sz w:val="24"/>
          <w:szCs w:val="24"/>
        </w:rPr>
        <w:t>框架，负责与</w:t>
      </w:r>
      <w:r>
        <w:rPr>
          <w:rFonts w:hint="eastAsia"/>
          <w:sz w:val="24"/>
          <w:szCs w:val="24"/>
        </w:rPr>
        <w:t>mysql</w:t>
      </w:r>
      <w:r>
        <w:rPr>
          <w:rFonts w:hint="eastAsia"/>
          <w:sz w:val="24"/>
          <w:szCs w:val="24"/>
        </w:rPr>
        <w:t>数据库对接，集中封装对数据库的访问请求，向外提供一致的接口，可以有多台</w:t>
      </w:r>
      <w:r w:rsidR="002738CA">
        <w:rPr>
          <w:rFonts w:hint="eastAsia"/>
          <w:sz w:val="24"/>
          <w:szCs w:val="24"/>
        </w:rPr>
        <w:t>。</w:t>
      </w:r>
    </w:p>
    <w:p w:rsidR="002068CF" w:rsidRDefault="002068CF" w:rsidP="002068CF">
      <w:pPr>
        <w:pStyle w:val="11"/>
        <w:ind w:left="360" w:firstLineChars="0" w:firstLine="0"/>
        <w:rPr>
          <w:sz w:val="24"/>
          <w:szCs w:val="24"/>
        </w:rPr>
      </w:pPr>
      <w:r>
        <w:rPr>
          <w:sz w:val="24"/>
          <w:szCs w:val="24"/>
        </w:rPr>
        <w:tab/>
      </w:r>
      <w:r>
        <w:rPr>
          <w:sz w:val="24"/>
          <w:szCs w:val="24"/>
        </w:rPr>
        <w:tab/>
      </w:r>
      <w:r w:rsidR="00C979BC">
        <w:rPr>
          <w:rFonts w:hint="eastAsia"/>
          <w:sz w:val="24"/>
          <w:szCs w:val="24"/>
        </w:rPr>
        <w:t>calculateCenter</w:t>
      </w:r>
      <w:r>
        <w:rPr>
          <w:rFonts w:hint="eastAsia"/>
          <w:sz w:val="24"/>
          <w:szCs w:val="24"/>
        </w:rPr>
        <w:t>：负责进行</w:t>
      </w:r>
      <w:r>
        <w:rPr>
          <w:rFonts w:hint="eastAsia"/>
          <w:sz w:val="24"/>
          <w:szCs w:val="24"/>
        </w:rPr>
        <w:t>24</w:t>
      </w:r>
      <w:r>
        <w:rPr>
          <w:rFonts w:hint="eastAsia"/>
          <w:sz w:val="24"/>
          <w:szCs w:val="24"/>
        </w:rPr>
        <w:t>小时的通宵运转，不断地爬取互联网上的数据，并进行分析，计算，然后将结果存储到数据库服务器上，主服务器直接调取数据库里已经由计算服务器计算好的结果。</w:t>
      </w:r>
    </w:p>
    <w:p w:rsidR="002068CF" w:rsidRDefault="002068CF" w:rsidP="002068CF">
      <w:pPr>
        <w:pStyle w:val="11"/>
        <w:ind w:left="360" w:firstLineChars="0" w:firstLine="0"/>
        <w:rPr>
          <w:sz w:val="24"/>
          <w:szCs w:val="24"/>
        </w:rPr>
      </w:pPr>
      <w:r>
        <w:rPr>
          <w:sz w:val="24"/>
          <w:szCs w:val="24"/>
        </w:rPr>
        <w:tab/>
      </w:r>
      <w:r>
        <w:rPr>
          <w:sz w:val="24"/>
          <w:szCs w:val="24"/>
        </w:rPr>
        <w:tab/>
      </w:r>
      <w:r>
        <w:rPr>
          <w:rFonts w:hint="eastAsia"/>
          <w:sz w:val="24"/>
          <w:szCs w:val="24"/>
        </w:rPr>
        <w:t>服务器之间使用</w:t>
      </w:r>
      <w:r>
        <w:rPr>
          <w:rFonts w:hint="eastAsia"/>
          <w:sz w:val="24"/>
          <w:szCs w:val="24"/>
        </w:rPr>
        <w:t>Java</w:t>
      </w:r>
      <w:r>
        <w:rPr>
          <w:rFonts w:hint="eastAsia"/>
          <w:sz w:val="24"/>
          <w:szCs w:val="24"/>
        </w:rPr>
        <w:t>封装的</w:t>
      </w:r>
      <w:r>
        <w:rPr>
          <w:rFonts w:hint="eastAsia"/>
          <w:sz w:val="24"/>
          <w:szCs w:val="24"/>
        </w:rPr>
        <w:t>RMI</w:t>
      </w:r>
      <w:r>
        <w:rPr>
          <w:rFonts w:hint="eastAsia"/>
          <w:sz w:val="24"/>
          <w:szCs w:val="24"/>
        </w:rPr>
        <w:t>远程方法调用连接。</w:t>
      </w:r>
    </w:p>
    <w:p w:rsidR="008F141F" w:rsidRDefault="008F141F" w:rsidP="002068CF">
      <w:pPr>
        <w:pStyle w:val="11"/>
        <w:ind w:left="360" w:firstLineChars="0" w:firstLine="0"/>
        <w:rPr>
          <w:rFonts w:hint="eastAsia"/>
          <w:sz w:val="24"/>
          <w:szCs w:val="24"/>
        </w:rPr>
      </w:pPr>
      <w:r>
        <w:rPr>
          <w:sz w:val="24"/>
          <w:szCs w:val="24"/>
        </w:rPr>
        <w:tab/>
      </w:r>
      <w:r>
        <w:rPr>
          <w:sz w:val="24"/>
          <w:szCs w:val="24"/>
        </w:rPr>
        <w:tab/>
      </w:r>
      <w:r>
        <w:rPr>
          <w:rFonts w:hint="eastAsia"/>
          <w:sz w:val="24"/>
          <w:szCs w:val="24"/>
        </w:rPr>
        <w:t>还有</w:t>
      </w:r>
      <w:r>
        <w:rPr>
          <w:rFonts w:hint="eastAsia"/>
          <w:sz w:val="24"/>
          <w:szCs w:val="24"/>
        </w:rPr>
        <w:t>database</w:t>
      </w:r>
      <w:r>
        <w:rPr>
          <w:sz w:val="24"/>
          <w:szCs w:val="24"/>
        </w:rPr>
        <w:t>-getter-interface</w:t>
      </w:r>
      <w:r>
        <w:rPr>
          <w:rFonts w:hint="eastAsia"/>
          <w:sz w:val="24"/>
          <w:szCs w:val="24"/>
        </w:rPr>
        <w:t>模块，负责定义数据库服务器与其他服务器的访问的接口，也封装了获取远程</w:t>
      </w:r>
      <w:r>
        <w:rPr>
          <w:rFonts w:hint="eastAsia"/>
          <w:sz w:val="24"/>
          <w:szCs w:val="24"/>
        </w:rPr>
        <w:t>RMI</w:t>
      </w:r>
      <w:r>
        <w:rPr>
          <w:rFonts w:hint="eastAsia"/>
          <w:sz w:val="24"/>
          <w:szCs w:val="24"/>
        </w:rPr>
        <w:t>对象的实现。</w:t>
      </w:r>
    </w:p>
    <w:p w:rsidR="002068CF" w:rsidRPr="002068CF" w:rsidRDefault="002068CF" w:rsidP="006147A4">
      <w:pPr>
        <w:pStyle w:val="11"/>
        <w:ind w:firstLineChars="0" w:firstLine="0"/>
        <w:rPr>
          <w:rFonts w:hint="eastAsia"/>
        </w:rPr>
      </w:pPr>
    </w:p>
    <w:p w:rsidR="00F57916" w:rsidRDefault="0051085E" w:rsidP="00F57916">
      <w:pPr>
        <w:keepNext/>
      </w:pPr>
      <w:r>
        <w:rPr>
          <w:sz w:val="24"/>
          <w:szCs w:val="24"/>
        </w:rPr>
        <w:object w:dxaOrig="15612" w:dyaOrig="11544">
          <v:shape id="_x0000_i1062" type="#_x0000_t75" style="width:456pt;height:336.45pt" o:ole="">
            <v:imagedata r:id="rId9" o:title=""/>
          </v:shape>
          <o:OLEObject Type="Embed" ProgID="Visio.Drawing.15" ShapeID="_x0000_i1062" DrawAspect="Content" ObjectID="_1527262719" r:id="rId10"/>
        </w:object>
      </w:r>
    </w:p>
    <w:p w:rsidR="006147A4" w:rsidRDefault="00F57916" w:rsidP="00F57916">
      <w:pPr>
        <w:pStyle w:val="a7"/>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rPr>
          <w:rFonts w:hint="eastAsia"/>
        </w:rPr>
        <w:t>服务器的具体职能的分配</w:t>
      </w:r>
    </w:p>
    <w:p w:rsidR="006147A4" w:rsidRDefault="006147A4" w:rsidP="006147A4">
      <w:pPr>
        <w:rPr>
          <w:sz w:val="24"/>
          <w:szCs w:val="24"/>
        </w:rPr>
      </w:pPr>
    </w:p>
    <w:p w:rsidR="006147A4" w:rsidRDefault="006147A4" w:rsidP="006147A4">
      <w:pPr>
        <w:rPr>
          <w:rFonts w:hint="eastAsia"/>
          <w:sz w:val="24"/>
          <w:szCs w:val="24"/>
        </w:rPr>
      </w:pPr>
      <w:r>
        <w:rPr>
          <w:rFonts w:hint="eastAsia"/>
          <w:sz w:val="24"/>
          <w:szCs w:val="24"/>
        </w:rPr>
        <w:t xml:space="preserve">  </w:t>
      </w:r>
      <w:r>
        <w:rPr>
          <w:rFonts w:ascii="Calibri Light" w:hAnsi="Calibri Light" w:hint="eastAsia"/>
          <w:b/>
          <w:bCs/>
          <w:sz w:val="28"/>
          <w:szCs w:val="32"/>
        </w:rPr>
        <w:t xml:space="preserve">3.2 </w:t>
      </w:r>
      <w:r w:rsidR="000E3ECC">
        <w:rPr>
          <w:rFonts w:ascii="Calibri Light" w:hAnsi="Calibri Light" w:hint="eastAsia"/>
          <w:b/>
          <w:bCs/>
          <w:sz w:val="28"/>
          <w:szCs w:val="32"/>
        </w:rPr>
        <w:t>database</w:t>
      </w:r>
      <w:r w:rsidR="009E5EF2">
        <w:rPr>
          <w:rFonts w:ascii="Calibri Light" w:hAnsi="Calibri Light"/>
          <w:b/>
          <w:bCs/>
          <w:sz w:val="28"/>
          <w:szCs w:val="32"/>
        </w:rPr>
        <w:t>-</w:t>
      </w:r>
      <w:r w:rsidR="009E5EF2">
        <w:rPr>
          <w:rFonts w:ascii="Calibri Light" w:hAnsi="Calibri Light" w:hint="eastAsia"/>
          <w:b/>
          <w:bCs/>
          <w:sz w:val="28"/>
          <w:szCs w:val="32"/>
        </w:rPr>
        <w:t>getter</w:t>
      </w:r>
      <w:r w:rsidR="009E5EF2">
        <w:rPr>
          <w:rFonts w:ascii="Calibri Light" w:hAnsi="Calibri Light"/>
          <w:b/>
          <w:bCs/>
          <w:sz w:val="28"/>
          <w:szCs w:val="32"/>
        </w:rPr>
        <w:t>-interface</w:t>
      </w:r>
      <w:r w:rsidR="00EA1636">
        <w:rPr>
          <w:rFonts w:ascii="Calibri Light" w:hAnsi="Calibri Light" w:hint="eastAsia"/>
          <w:b/>
          <w:bCs/>
          <w:sz w:val="28"/>
          <w:szCs w:val="32"/>
        </w:rPr>
        <w:t>服务</w:t>
      </w:r>
      <w:r>
        <w:rPr>
          <w:rFonts w:ascii="Calibri Light" w:hAnsi="Calibri Light" w:hint="eastAsia"/>
          <w:b/>
          <w:bCs/>
          <w:sz w:val="28"/>
          <w:szCs w:val="32"/>
        </w:rPr>
        <w:t>分解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550"/>
      </w:tblGrid>
      <w:tr w:rsidR="006147A4" w:rsidRPr="00D63ADD" w:rsidTr="009E5EF2">
        <w:tc>
          <w:tcPr>
            <w:tcW w:w="2972" w:type="dxa"/>
            <w:shd w:val="clear" w:color="auto" w:fill="auto"/>
          </w:tcPr>
          <w:p w:rsidR="006147A4" w:rsidRPr="00D63ADD" w:rsidRDefault="006147A4" w:rsidP="0073345F">
            <w:pPr>
              <w:rPr>
                <w:sz w:val="24"/>
                <w:szCs w:val="24"/>
              </w:rPr>
            </w:pPr>
            <w:r w:rsidRPr="00D63ADD">
              <w:rPr>
                <w:rFonts w:ascii="Calibri Light" w:hAnsi="Calibri Light" w:hint="eastAsia"/>
                <w:b/>
                <w:bCs/>
                <w:sz w:val="24"/>
                <w:szCs w:val="24"/>
              </w:rPr>
              <w:t>模块名</w:t>
            </w:r>
          </w:p>
        </w:tc>
        <w:tc>
          <w:tcPr>
            <w:tcW w:w="5550" w:type="dxa"/>
            <w:shd w:val="clear" w:color="auto" w:fill="auto"/>
          </w:tcPr>
          <w:p w:rsidR="006147A4" w:rsidRPr="00D63ADD" w:rsidRDefault="006147A4" w:rsidP="0073345F">
            <w:pPr>
              <w:rPr>
                <w:sz w:val="24"/>
                <w:szCs w:val="24"/>
              </w:rPr>
            </w:pPr>
            <w:r w:rsidRPr="00D63ADD">
              <w:rPr>
                <w:rFonts w:hint="eastAsia"/>
                <w:b/>
                <w:bCs/>
                <w:sz w:val="24"/>
                <w:szCs w:val="24"/>
              </w:rPr>
              <w:t>模块功能</w:t>
            </w:r>
          </w:p>
        </w:tc>
      </w:tr>
      <w:tr w:rsidR="006147A4" w:rsidRPr="00D63ADD" w:rsidTr="009E5EF2">
        <w:tc>
          <w:tcPr>
            <w:tcW w:w="2972" w:type="dxa"/>
            <w:shd w:val="clear" w:color="auto" w:fill="auto"/>
          </w:tcPr>
          <w:p w:rsidR="006147A4" w:rsidRPr="00D63ADD" w:rsidRDefault="009E5EF2" w:rsidP="0073345F">
            <w:pPr>
              <w:rPr>
                <w:sz w:val="24"/>
                <w:szCs w:val="24"/>
              </w:rPr>
            </w:pPr>
            <w:r>
              <w:rPr>
                <w:sz w:val="24"/>
                <w:szCs w:val="24"/>
              </w:rPr>
              <w:t>favorite</w:t>
            </w:r>
            <w:r w:rsidR="006147A4" w:rsidRPr="00D63ADD">
              <w:rPr>
                <w:rFonts w:hint="eastAsia"/>
                <w:sz w:val="24"/>
                <w:szCs w:val="24"/>
              </w:rPr>
              <w:t>Service</w:t>
            </w:r>
          </w:p>
        </w:tc>
        <w:tc>
          <w:tcPr>
            <w:tcW w:w="5550" w:type="dxa"/>
            <w:shd w:val="clear" w:color="auto" w:fill="auto"/>
          </w:tcPr>
          <w:p w:rsidR="006147A4" w:rsidRPr="00D63ADD" w:rsidRDefault="009E5EF2" w:rsidP="009E5EF2">
            <w:pPr>
              <w:rPr>
                <w:sz w:val="24"/>
                <w:szCs w:val="24"/>
              </w:rPr>
            </w:pPr>
            <w:r>
              <w:rPr>
                <w:rFonts w:hint="eastAsia"/>
                <w:sz w:val="24"/>
                <w:szCs w:val="24"/>
              </w:rPr>
              <w:t>提供用户自选股列表增删改查的功能</w:t>
            </w:r>
          </w:p>
        </w:tc>
      </w:tr>
      <w:tr w:rsidR="006147A4" w:rsidRPr="00D63ADD" w:rsidTr="009E5EF2">
        <w:tc>
          <w:tcPr>
            <w:tcW w:w="2972" w:type="dxa"/>
            <w:shd w:val="clear" w:color="auto" w:fill="auto"/>
          </w:tcPr>
          <w:p w:rsidR="006147A4" w:rsidRPr="00D63ADD" w:rsidRDefault="009E5EF2" w:rsidP="0073345F">
            <w:pPr>
              <w:rPr>
                <w:sz w:val="24"/>
                <w:szCs w:val="24"/>
              </w:rPr>
            </w:pPr>
            <w:r>
              <w:rPr>
                <w:sz w:val="24"/>
                <w:szCs w:val="24"/>
              </w:rPr>
              <w:t>login</w:t>
            </w:r>
            <w:r w:rsidR="006147A4" w:rsidRPr="00D63ADD">
              <w:rPr>
                <w:rFonts w:hint="eastAsia"/>
                <w:sz w:val="24"/>
                <w:szCs w:val="24"/>
              </w:rPr>
              <w:t>Service</w:t>
            </w:r>
          </w:p>
        </w:tc>
        <w:tc>
          <w:tcPr>
            <w:tcW w:w="5550" w:type="dxa"/>
            <w:shd w:val="clear" w:color="auto" w:fill="auto"/>
          </w:tcPr>
          <w:p w:rsidR="006147A4" w:rsidRPr="00D63ADD" w:rsidRDefault="006147A4" w:rsidP="0073345F">
            <w:pPr>
              <w:rPr>
                <w:sz w:val="24"/>
                <w:szCs w:val="24"/>
              </w:rPr>
            </w:pPr>
            <w:r w:rsidRPr="00D63ADD">
              <w:rPr>
                <w:rFonts w:hint="eastAsia"/>
                <w:sz w:val="24"/>
                <w:szCs w:val="24"/>
              </w:rPr>
              <w:t>提供</w:t>
            </w:r>
            <w:r w:rsidR="009E5EF2">
              <w:rPr>
                <w:rFonts w:hint="eastAsia"/>
                <w:sz w:val="24"/>
                <w:szCs w:val="24"/>
              </w:rPr>
              <w:t>用户注册，登陆以及注销的功能</w:t>
            </w:r>
          </w:p>
        </w:tc>
      </w:tr>
      <w:tr w:rsidR="006147A4" w:rsidRPr="00D63ADD" w:rsidTr="009E5EF2">
        <w:tc>
          <w:tcPr>
            <w:tcW w:w="2972" w:type="dxa"/>
            <w:shd w:val="clear" w:color="auto" w:fill="auto"/>
          </w:tcPr>
          <w:p w:rsidR="006147A4" w:rsidRPr="00D63ADD" w:rsidRDefault="009E5EF2" w:rsidP="0073345F">
            <w:pPr>
              <w:rPr>
                <w:sz w:val="24"/>
                <w:szCs w:val="24"/>
              </w:rPr>
            </w:pPr>
            <w:r>
              <w:rPr>
                <w:sz w:val="24"/>
                <w:szCs w:val="24"/>
              </w:rPr>
              <w:t>strategy</w:t>
            </w:r>
            <w:r w:rsidR="006147A4" w:rsidRPr="00D63ADD">
              <w:rPr>
                <w:rFonts w:hint="eastAsia"/>
                <w:sz w:val="24"/>
                <w:szCs w:val="24"/>
              </w:rPr>
              <w:t>Service</w:t>
            </w:r>
          </w:p>
        </w:tc>
        <w:tc>
          <w:tcPr>
            <w:tcW w:w="5550" w:type="dxa"/>
            <w:shd w:val="clear" w:color="auto" w:fill="auto"/>
          </w:tcPr>
          <w:p w:rsidR="006147A4" w:rsidRPr="00D63ADD" w:rsidRDefault="006147A4" w:rsidP="0073345F">
            <w:pPr>
              <w:rPr>
                <w:sz w:val="24"/>
                <w:szCs w:val="24"/>
              </w:rPr>
            </w:pPr>
            <w:r w:rsidRPr="00D63ADD">
              <w:rPr>
                <w:rFonts w:hint="eastAsia"/>
                <w:sz w:val="24"/>
                <w:szCs w:val="24"/>
              </w:rPr>
              <w:t>提供</w:t>
            </w:r>
            <w:r w:rsidR="009E5EF2">
              <w:rPr>
                <w:rFonts w:hint="eastAsia"/>
                <w:sz w:val="24"/>
                <w:szCs w:val="24"/>
              </w:rPr>
              <w:t>用户策略</w:t>
            </w:r>
            <w:r w:rsidR="009E5EF2">
              <w:rPr>
                <w:rFonts w:hint="eastAsia"/>
                <w:sz w:val="24"/>
                <w:szCs w:val="24"/>
              </w:rPr>
              <w:t>列表增删改查的功能</w:t>
            </w:r>
          </w:p>
        </w:tc>
      </w:tr>
      <w:tr w:rsidR="006147A4" w:rsidRPr="00D63ADD" w:rsidTr="009E5EF2">
        <w:tc>
          <w:tcPr>
            <w:tcW w:w="2972" w:type="dxa"/>
            <w:shd w:val="clear" w:color="auto" w:fill="auto"/>
          </w:tcPr>
          <w:p w:rsidR="006147A4" w:rsidRPr="00D63ADD" w:rsidRDefault="007D40D8" w:rsidP="0073345F">
            <w:pPr>
              <w:rPr>
                <w:sz w:val="24"/>
                <w:szCs w:val="24"/>
              </w:rPr>
            </w:pPr>
            <w:r>
              <w:rPr>
                <w:sz w:val="24"/>
                <w:szCs w:val="24"/>
              </w:rPr>
              <w:lastRenderedPageBreak/>
              <w:t>RMIS</w:t>
            </w:r>
            <w:r>
              <w:rPr>
                <w:rFonts w:hint="eastAsia"/>
                <w:sz w:val="24"/>
                <w:szCs w:val="24"/>
              </w:rPr>
              <w:t>ervice</w:t>
            </w:r>
          </w:p>
        </w:tc>
        <w:tc>
          <w:tcPr>
            <w:tcW w:w="5550" w:type="dxa"/>
            <w:shd w:val="clear" w:color="auto" w:fill="auto"/>
          </w:tcPr>
          <w:p w:rsidR="006147A4" w:rsidRPr="00D63ADD" w:rsidRDefault="006147A4" w:rsidP="0073345F">
            <w:pPr>
              <w:rPr>
                <w:sz w:val="24"/>
                <w:szCs w:val="24"/>
              </w:rPr>
            </w:pPr>
            <w:r w:rsidRPr="00D63ADD">
              <w:rPr>
                <w:rFonts w:hint="eastAsia"/>
                <w:sz w:val="24"/>
                <w:szCs w:val="24"/>
              </w:rPr>
              <w:t>提供</w:t>
            </w:r>
            <w:r w:rsidR="007D40D8">
              <w:rPr>
                <w:rFonts w:hint="eastAsia"/>
                <w:sz w:val="24"/>
                <w:szCs w:val="24"/>
              </w:rPr>
              <w:t>获取远程数据库</w:t>
            </w:r>
            <w:r w:rsidR="007D40D8">
              <w:rPr>
                <w:rFonts w:hint="eastAsia"/>
                <w:sz w:val="24"/>
                <w:szCs w:val="24"/>
              </w:rPr>
              <w:t>RMI</w:t>
            </w:r>
            <w:r w:rsidR="007D40D8">
              <w:rPr>
                <w:rFonts w:hint="eastAsia"/>
                <w:sz w:val="24"/>
                <w:szCs w:val="24"/>
              </w:rPr>
              <w:t>对象的功能</w:t>
            </w:r>
          </w:p>
        </w:tc>
      </w:tr>
      <w:tr w:rsidR="003A5991" w:rsidRPr="00D63ADD" w:rsidTr="009E5EF2">
        <w:tc>
          <w:tcPr>
            <w:tcW w:w="2972" w:type="dxa"/>
            <w:shd w:val="clear" w:color="auto" w:fill="auto"/>
          </w:tcPr>
          <w:p w:rsidR="003A5991" w:rsidRPr="00D63ADD" w:rsidRDefault="003A5991" w:rsidP="0073345F">
            <w:pPr>
              <w:rPr>
                <w:rFonts w:hint="eastAsia"/>
                <w:sz w:val="24"/>
                <w:szCs w:val="24"/>
              </w:rPr>
            </w:pPr>
            <w:r>
              <w:rPr>
                <w:rFonts w:hint="eastAsia"/>
                <w:sz w:val="24"/>
                <w:szCs w:val="24"/>
              </w:rPr>
              <w:t>Encrypter</w:t>
            </w:r>
          </w:p>
        </w:tc>
        <w:tc>
          <w:tcPr>
            <w:tcW w:w="5550" w:type="dxa"/>
            <w:shd w:val="clear" w:color="auto" w:fill="auto"/>
          </w:tcPr>
          <w:p w:rsidR="003A5991" w:rsidRPr="00D63ADD" w:rsidRDefault="003A5991" w:rsidP="003A5991">
            <w:pPr>
              <w:rPr>
                <w:rFonts w:hint="eastAsia"/>
                <w:sz w:val="24"/>
                <w:szCs w:val="24"/>
              </w:rPr>
            </w:pPr>
            <w:r>
              <w:rPr>
                <w:rFonts w:hint="eastAsia"/>
                <w:sz w:val="24"/>
                <w:szCs w:val="24"/>
              </w:rPr>
              <w:t>传送用户密码时提供</w:t>
            </w:r>
            <w:r>
              <w:rPr>
                <w:rFonts w:hint="eastAsia"/>
                <w:sz w:val="24"/>
                <w:szCs w:val="24"/>
              </w:rPr>
              <w:t>MD5</w:t>
            </w:r>
            <w:r>
              <w:rPr>
                <w:rFonts w:hint="eastAsia"/>
                <w:sz w:val="24"/>
                <w:szCs w:val="24"/>
              </w:rPr>
              <w:t>报文摘要加密的功能</w:t>
            </w:r>
          </w:p>
        </w:tc>
      </w:tr>
    </w:tbl>
    <w:p w:rsidR="008730E8" w:rsidRDefault="008730E8" w:rsidP="008730E8">
      <w:pPr>
        <w:ind w:firstLine="420"/>
        <w:rPr>
          <w:rFonts w:hint="eastAsia"/>
          <w:sz w:val="24"/>
          <w:szCs w:val="24"/>
        </w:rPr>
      </w:pPr>
      <w:r>
        <w:rPr>
          <w:rFonts w:ascii="Calibri Light" w:hAnsi="Calibri Light" w:hint="eastAsia"/>
          <w:b/>
          <w:bCs/>
          <w:sz w:val="28"/>
          <w:szCs w:val="32"/>
        </w:rPr>
        <w:t>3.</w:t>
      </w:r>
      <w:r>
        <w:rPr>
          <w:rFonts w:ascii="Calibri Light" w:hAnsi="Calibri Light"/>
          <w:b/>
          <w:bCs/>
          <w:sz w:val="28"/>
          <w:szCs w:val="32"/>
        </w:rPr>
        <w:t>3</w:t>
      </w:r>
      <w:r>
        <w:rPr>
          <w:rFonts w:ascii="Calibri Light" w:hAnsi="Calibri Light" w:hint="eastAsia"/>
          <w:b/>
          <w:bCs/>
          <w:sz w:val="28"/>
          <w:szCs w:val="32"/>
        </w:rPr>
        <w:t xml:space="preserve"> database</w:t>
      </w:r>
      <w:r>
        <w:rPr>
          <w:rFonts w:ascii="Calibri Light" w:hAnsi="Calibri Light"/>
          <w:b/>
          <w:bCs/>
          <w:sz w:val="28"/>
          <w:szCs w:val="32"/>
        </w:rPr>
        <w:t>-</w:t>
      </w:r>
      <w:r w:rsidR="003E12F9">
        <w:rPr>
          <w:rFonts w:ascii="Calibri Light" w:hAnsi="Calibri Light" w:hint="eastAsia"/>
          <w:b/>
          <w:bCs/>
          <w:sz w:val="28"/>
          <w:szCs w:val="32"/>
        </w:rPr>
        <w:t>server</w:t>
      </w:r>
      <w:r>
        <w:rPr>
          <w:rFonts w:ascii="Calibri Light" w:hAnsi="Calibri Light" w:hint="eastAsia"/>
          <w:b/>
          <w:bCs/>
          <w:sz w:val="28"/>
          <w:szCs w:val="32"/>
        </w:rPr>
        <w:t>服务分解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550"/>
      </w:tblGrid>
      <w:tr w:rsidR="008730E8" w:rsidRPr="00D63ADD" w:rsidTr="0073345F">
        <w:tc>
          <w:tcPr>
            <w:tcW w:w="2972" w:type="dxa"/>
            <w:shd w:val="clear" w:color="auto" w:fill="auto"/>
          </w:tcPr>
          <w:p w:rsidR="008730E8" w:rsidRPr="00D63ADD" w:rsidRDefault="008730E8" w:rsidP="0073345F">
            <w:pPr>
              <w:rPr>
                <w:sz w:val="24"/>
                <w:szCs w:val="24"/>
              </w:rPr>
            </w:pPr>
            <w:r w:rsidRPr="00D63ADD">
              <w:rPr>
                <w:rFonts w:ascii="Calibri Light" w:hAnsi="Calibri Light" w:hint="eastAsia"/>
                <w:b/>
                <w:bCs/>
                <w:sz w:val="24"/>
                <w:szCs w:val="24"/>
              </w:rPr>
              <w:t>模块名</w:t>
            </w:r>
          </w:p>
        </w:tc>
        <w:tc>
          <w:tcPr>
            <w:tcW w:w="5550" w:type="dxa"/>
            <w:shd w:val="clear" w:color="auto" w:fill="auto"/>
          </w:tcPr>
          <w:p w:rsidR="008730E8" w:rsidRPr="00D63ADD" w:rsidRDefault="008730E8" w:rsidP="0073345F">
            <w:pPr>
              <w:rPr>
                <w:sz w:val="24"/>
                <w:szCs w:val="24"/>
              </w:rPr>
            </w:pPr>
            <w:r w:rsidRPr="00D63ADD">
              <w:rPr>
                <w:rFonts w:hint="eastAsia"/>
                <w:b/>
                <w:bCs/>
                <w:sz w:val="24"/>
                <w:szCs w:val="24"/>
              </w:rPr>
              <w:t>模块功能</w:t>
            </w:r>
          </w:p>
        </w:tc>
      </w:tr>
      <w:tr w:rsidR="008730E8" w:rsidRPr="00D63ADD" w:rsidTr="0073345F">
        <w:tc>
          <w:tcPr>
            <w:tcW w:w="2972" w:type="dxa"/>
            <w:shd w:val="clear" w:color="auto" w:fill="auto"/>
          </w:tcPr>
          <w:p w:rsidR="008730E8" w:rsidRPr="00D63ADD" w:rsidRDefault="008730E8" w:rsidP="0073345F">
            <w:pPr>
              <w:rPr>
                <w:sz w:val="24"/>
                <w:szCs w:val="24"/>
              </w:rPr>
            </w:pPr>
            <w:r>
              <w:rPr>
                <w:sz w:val="24"/>
                <w:szCs w:val="24"/>
              </w:rPr>
              <w:t>favorite</w:t>
            </w:r>
            <w:r w:rsidR="00660622">
              <w:rPr>
                <w:rFonts w:hint="eastAsia"/>
                <w:sz w:val="24"/>
                <w:szCs w:val="24"/>
              </w:rPr>
              <w:t>Impl</w:t>
            </w:r>
          </w:p>
        </w:tc>
        <w:tc>
          <w:tcPr>
            <w:tcW w:w="5550" w:type="dxa"/>
            <w:shd w:val="clear" w:color="auto" w:fill="auto"/>
          </w:tcPr>
          <w:p w:rsidR="008730E8" w:rsidRPr="00D63ADD" w:rsidRDefault="00660622" w:rsidP="0073345F">
            <w:pPr>
              <w:rPr>
                <w:sz w:val="24"/>
                <w:szCs w:val="24"/>
              </w:rPr>
            </w:pPr>
            <w:r>
              <w:rPr>
                <w:rFonts w:hint="eastAsia"/>
                <w:sz w:val="24"/>
                <w:szCs w:val="24"/>
              </w:rPr>
              <w:t>实现</w:t>
            </w:r>
            <w:r w:rsidR="008730E8">
              <w:rPr>
                <w:rFonts w:hint="eastAsia"/>
                <w:sz w:val="24"/>
                <w:szCs w:val="24"/>
              </w:rPr>
              <w:t>用户自选股列表增删改查的功能</w:t>
            </w:r>
          </w:p>
        </w:tc>
      </w:tr>
      <w:tr w:rsidR="008730E8" w:rsidRPr="00D63ADD" w:rsidTr="0073345F">
        <w:tc>
          <w:tcPr>
            <w:tcW w:w="2972" w:type="dxa"/>
            <w:shd w:val="clear" w:color="auto" w:fill="auto"/>
          </w:tcPr>
          <w:p w:rsidR="008730E8" w:rsidRPr="00D63ADD" w:rsidRDefault="008730E8" w:rsidP="00660622">
            <w:pPr>
              <w:rPr>
                <w:sz w:val="24"/>
                <w:szCs w:val="24"/>
              </w:rPr>
            </w:pPr>
            <w:r>
              <w:rPr>
                <w:sz w:val="24"/>
                <w:szCs w:val="24"/>
              </w:rPr>
              <w:t>login</w:t>
            </w:r>
            <w:r w:rsidR="00660622">
              <w:rPr>
                <w:sz w:val="24"/>
                <w:szCs w:val="24"/>
              </w:rPr>
              <w:t>Impl</w:t>
            </w:r>
          </w:p>
        </w:tc>
        <w:tc>
          <w:tcPr>
            <w:tcW w:w="5550" w:type="dxa"/>
            <w:shd w:val="clear" w:color="auto" w:fill="auto"/>
          </w:tcPr>
          <w:p w:rsidR="008730E8" w:rsidRPr="00D63ADD" w:rsidRDefault="00660622" w:rsidP="0073345F">
            <w:pPr>
              <w:rPr>
                <w:sz w:val="24"/>
                <w:szCs w:val="24"/>
              </w:rPr>
            </w:pPr>
            <w:r>
              <w:rPr>
                <w:rFonts w:hint="eastAsia"/>
                <w:sz w:val="24"/>
                <w:szCs w:val="24"/>
              </w:rPr>
              <w:t>实现</w:t>
            </w:r>
            <w:r w:rsidR="008730E8">
              <w:rPr>
                <w:rFonts w:hint="eastAsia"/>
                <w:sz w:val="24"/>
                <w:szCs w:val="24"/>
              </w:rPr>
              <w:t>用户注册，登陆以及注销的功能</w:t>
            </w:r>
          </w:p>
        </w:tc>
      </w:tr>
      <w:tr w:rsidR="008730E8" w:rsidRPr="00D63ADD" w:rsidTr="0073345F">
        <w:tc>
          <w:tcPr>
            <w:tcW w:w="2972" w:type="dxa"/>
            <w:shd w:val="clear" w:color="auto" w:fill="auto"/>
          </w:tcPr>
          <w:p w:rsidR="008730E8" w:rsidRPr="00D63ADD" w:rsidRDefault="008730E8" w:rsidP="00660622">
            <w:pPr>
              <w:rPr>
                <w:sz w:val="24"/>
                <w:szCs w:val="24"/>
              </w:rPr>
            </w:pPr>
            <w:r>
              <w:rPr>
                <w:sz w:val="24"/>
                <w:szCs w:val="24"/>
              </w:rPr>
              <w:t>strategy</w:t>
            </w:r>
            <w:r w:rsidR="00660622">
              <w:rPr>
                <w:sz w:val="24"/>
                <w:szCs w:val="24"/>
              </w:rPr>
              <w:t>Impl</w:t>
            </w:r>
          </w:p>
        </w:tc>
        <w:tc>
          <w:tcPr>
            <w:tcW w:w="5550" w:type="dxa"/>
            <w:shd w:val="clear" w:color="auto" w:fill="auto"/>
          </w:tcPr>
          <w:p w:rsidR="008730E8" w:rsidRPr="00D63ADD" w:rsidRDefault="00660622" w:rsidP="0073345F">
            <w:pPr>
              <w:rPr>
                <w:sz w:val="24"/>
                <w:szCs w:val="24"/>
              </w:rPr>
            </w:pPr>
            <w:r>
              <w:rPr>
                <w:rFonts w:hint="eastAsia"/>
                <w:sz w:val="24"/>
                <w:szCs w:val="24"/>
              </w:rPr>
              <w:t>实现</w:t>
            </w:r>
            <w:r w:rsidR="008730E8">
              <w:rPr>
                <w:rFonts w:hint="eastAsia"/>
                <w:sz w:val="24"/>
                <w:szCs w:val="24"/>
              </w:rPr>
              <w:t>用户策略列表增删改查的功能</w:t>
            </w:r>
          </w:p>
        </w:tc>
      </w:tr>
      <w:tr w:rsidR="008730E8" w:rsidRPr="00D63ADD" w:rsidTr="0073345F">
        <w:tc>
          <w:tcPr>
            <w:tcW w:w="2972" w:type="dxa"/>
            <w:shd w:val="clear" w:color="auto" w:fill="auto"/>
          </w:tcPr>
          <w:p w:rsidR="008730E8" w:rsidRPr="00D63ADD" w:rsidRDefault="005866D4" w:rsidP="0073345F">
            <w:pPr>
              <w:rPr>
                <w:sz w:val="24"/>
                <w:szCs w:val="24"/>
              </w:rPr>
            </w:pPr>
            <w:r>
              <w:rPr>
                <w:sz w:val="24"/>
                <w:szCs w:val="24"/>
              </w:rPr>
              <w:t>V</w:t>
            </w:r>
            <w:r>
              <w:rPr>
                <w:rFonts w:hint="eastAsia"/>
                <w:sz w:val="24"/>
                <w:szCs w:val="24"/>
              </w:rPr>
              <w:t>iew</w:t>
            </w:r>
          </w:p>
        </w:tc>
        <w:tc>
          <w:tcPr>
            <w:tcW w:w="5550" w:type="dxa"/>
            <w:shd w:val="clear" w:color="auto" w:fill="auto"/>
          </w:tcPr>
          <w:p w:rsidR="008730E8" w:rsidRPr="00D63ADD" w:rsidRDefault="008730E8" w:rsidP="0073345F">
            <w:pPr>
              <w:rPr>
                <w:sz w:val="24"/>
                <w:szCs w:val="24"/>
              </w:rPr>
            </w:pPr>
            <w:r w:rsidRPr="00D63ADD">
              <w:rPr>
                <w:rFonts w:hint="eastAsia"/>
                <w:sz w:val="24"/>
                <w:szCs w:val="24"/>
              </w:rPr>
              <w:t>提供</w:t>
            </w:r>
            <w:r w:rsidR="005866D4">
              <w:rPr>
                <w:rFonts w:hint="eastAsia"/>
                <w:sz w:val="24"/>
                <w:szCs w:val="24"/>
              </w:rPr>
              <w:t>简要的服务器监控窗口，可以通过这个视图获取服务器的即时信息</w:t>
            </w:r>
          </w:p>
        </w:tc>
      </w:tr>
      <w:tr w:rsidR="00B763E4" w:rsidRPr="00D63ADD" w:rsidTr="0073345F">
        <w:tc>
          <w:tcPr>
            <w:tcW w:w="2972" w:type="dxa"/>
            <w:shd w:val="clear" w:color="auto" w:fill="auto"/>
          </w:tcPr>
          <w:p w:rsidR="00B763E4" w:rsidRPr="00D63ADD" w:rsidRDefault="00B763E4" w:rsidP="0073345F">
            <w:pPr>
              <w:rPr>
                <w:rFonts w:hint="eastAsia"/>
                <w:sz w:val="24"/>
                <w:szCs w:val="24"/>
              </w:rPr>
            </w:pPr>
            <w:r>
              <w:rPr>
                <w:rFonts w:hint="eastAsia"/>
                <w:sz w:val="24"/>
                <w:szCs w:val="24"/>
              </w:rPr>
              <w:t>Util</w:t>
            </w:r>
          </w:p>
        </w:tc>
        <w:tc>
          <w:tcPr>
            <w:tcW w:w="5550" w:type="dxa"/>
            <w:shd w:val="clear" w:color="auto" w:fill="auto"/>
          </w:tcPr>
          <w:p w:rsidR="00B763E4" w:rsidRPr="00D63ADD" w:rsidRDefault="00B763E4" w:rsidP="0073345F">
            <w:pPr>
              <w:rPr>
                <w:rFonts w:hint="eastAsia"/>
                <w:sz w:val="24"/>
                <w:szCs w:val="24"/>
              </w:rPr>
            </w:pPr>
            <w:r>
              <w:rPr>
                <w:rFonts w:hint="eastAsia"/>
                <w:sz w:val="24"/>
                <w:szCs w:val="24"/>
              </w:rPr>
              <w:t>封装了部分访问数据库的公用操作</w:t>
            </w:r>
          </w:p>
        </w:tc>
      </w:tr>
      <w:tr w:rsidR="008730E8" w:rsidRPr="00D63ADD" w:rsidTr="0073345F">
        <w:tc>
          <w:tcPr>
            <w:tcW w:w="2972" w:type="dxa"/>
            <w:shd w:val="clear" w:color="auto" w:fill="auto"/>
          </w:tcPr>
          <w:p w:rsidR="008730E8" w:rsidRPr="00D63ADD" w:rsidRDefault="00B763E4" w:rsidP="0073345F">
            <w:pPr>
              <w:rPr>
                <w:rFonts w:hint="eastAsia"/>
                <w:sz w:val="24"/>
                <w:szCs w:val="24"/>
              </w:rPr>
            </w:pPr>
            <w:r>
              <w:rPr>
                <w:rFonts w:hint="eastAsia"/>
                <w:sz w:val="24"/>
                <w:szCs w:val="24"/>
              </w:rPr>
              <w:t>Launcher</w:t>
            </w:r>
          </w:p>
        </w:tc>
        <w:tc>
          <w:tcPr>
            <w:tcW w:w="5550" w:type="dxa"/>
            <w:shd w:val="clear" w:color="auto" w:fill="auto"/>
          </w:tcPr>
          <w:p w:rsidR="008730E8" w:rsidRPr="00D63ADD" w:rsidRDefault="00B763E4" w:rsidP="0073345F">
            <w:pPr>
              <w:rPr>
                <w:rFonts w:hint="eastAsia"/>
                <w:sz w:val="24"/>
                <w:szCs w:val="24"/>
              </w:rPr>
            </w:pPr>
            <w:r>
              <w:rPr>
                <w:rFonts w:hint="eastAsia"/>
                <w:sz w:val="24"/>
                <w:szCs w:val="24"/>
              </w:rPr>
              <w:t>数据库启动器，初始化</w:t>
            </w:r>
            <w:r>
              <w:rPr>
                <w:rFonts w:hint="eastAsia"/>
                <w:sz w:val="24"/>
                <w:szCs w:val="24"/>
              </w:rPr>
              <w:t>hibernate</w:t>
            </w:r>
            <w:r>
              <w:rPr>
                <w:rFonts w:hint="eastAsia"/>
                <w:sz w:val="24"/>
                <w:szCs w:val="24"/>
              </w:rPr>
              <w:t>，将服务绑定到</w:t>
            </w:r>
            <w:r>
              <w:rPr>
                <w:rFonts w:hint="eastAsia"/>
                <w:sz w:val="24"/>
                <w:szCs w:val="24"/>
              </w:rPr>
              <w:t>RMI</w:t>
            </w:r>
          </w:p>
        </w:tc>
      </w:tr>
    </w:tbl>
    <w:p w:rsidR="00013B72" w:rsidRDefault="00013B72" w:rsidP="00013B72">
      <w:pPr>
        <w:ind w:firstLine="420"/>
        <w:rPr>
          <w:rFonts w:hint="eastAsia"/>
          <w:sz w:val="24"/>
          <w:szCs w:val="24"/>
        </w:rPr>
      </w:pPr>
      <w:r>
        <w:rPr>
          <w:rFonts w:ascii="Calibri Light" w:hAnsi="Calibri Light" w:hint="eastAsia"/>
          <w:b/>
          <w:bCs/>
          <w:sz w:val="28"/>
          <w:szCs w:val="32"/>
        </w:rPr>
        <w:t>3.</w:t>
      </w:r>
      <w:r>
        <w:rPr>
          <w:rFonts w:ascii="Calibri Light" w:hAnsi="Calibri Light"/>
          <w:b/>
          <w:bCs/>
          <w:sz w:val="28"/>
          <w:szCs w:val="32"/>
        </w:rPr>
        <w:t>4</w:t>
      </w:r>
      <w:r>
        <w:rPr>
          <w:rFonts w:ascii="Calibri Light" w:hAnsi="Calibri Light" w:hint="eastAsia"/>
          <w:b/>
          <w:bCs/>
          <w:sz w:val="28"/>
          <w:szCs w:val="32"/>
        </w:rPr>
        <w:t xml:space="preserve"> </w:t>
      </w:r>
      <w:r>
        <w:rPr>
          <w:rFonts w:ascii="Calibri Light" w:hAnsi="Calibri Light" w:hint="eastAsia"/>
          <w:b/>
          <w:bCs/>
          <w:sz w:val="28"/>
          <w:szCs w:val="32"/>
        </w:rPr>
        <w:t>calculate</w:t>
      </w:r>
      <w:r>
        <w:rPr>
          <w:rFonts w:ascii="Calibri Light" w:hAnsi="Calibri Light"/>
          <w:b/>
          <w:bCs/>
          <w:sz w:val="28"/>
          <w:szCs w:val="32"/>
        </w:rPr>
        <w:t>-</w:t>
      </w:r>
      <w:r>
        <w:rPr>
          <w:rFonts w:ascii="Calibri Light" w:hAnsi="Calibri Light" w:hint="eastAsia"/>
          <w:b/>
          <w:bCs/>
          <w:sz w:val="28"/>
          <w:szCs w:val="32"/>
        </w:rPr>
        <w:t>cente</w:t>
      </w:r>
      <w:r>
        <w:rPr>
          <w:rFonts w:ascii="Calibri Light" w:hAnsi="Calibri Light" w:hint="eastAsia"/>
          <w:b/>
          <w:bCs/>
          <w:sz w:val="28"/>
          <w:szCs w:val="32"/>
        </w:rPr>
        <w:t>r</w:t>
      </w:r>
      <w:r>
        <w:rPr>
          <w:rFonts w:ascii="Calibri Light" w:hAnsi="Calibri Light" w:hint="eastAsia"/>
          <w:b/>
          <w:bCs/>
          <w:sz w:val="28"/>
          <w:szCs w:val="32"/>
        </w:rPr>
        <w:t>服务分解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550"/>
      </w:tblGrid>
      <w:tr w:rsidR="00013B72" w:rsidRPr="00D63ADD" w:rsidTr="0073345F">
        <w:tc>
          <w:tcPr>
            <w:tcW w:w="2972" w:type="dxa"/>
            <w:shd w:val="clear" w:color="auto" w:fill="auto"/>
          </w:tcPr>
          <w:p w:rsidR="00013B72" w:rsidRPr="00D63ADD" w:rsidRDefault="00013B72" w:rsidP="0073345F">
            <w:pPr>
              <w:rPr>
                <w:sz w:val="24"/>
                <w:szCs w:val="24"/>
              </w:rPr>
            </w:pPr>
            <w:r w:rsidRPr="00D63ADD">
              <w:rPr>
                <w:rFonts w:ascii="Calibri Light" w:hAnsi="Calibri Light" w:hint="eastAsia"/>
                <w:b/>
                <w:bCs/>
                <w:sz w:val="24"/>
                <w:szCs w:val="24"/>
              </w:rPr>
              <w:t>模块名</w:t>
            </w:r>
          </w:p>
        </w:tc>
        <w:tc>
          <w:tcPr>
            <w:tcW w:w="5550" w:type="dxa"/>
            <w:shd w:val="clear" w:color="auto" w:fill="auto"/>
          </w:tcPr>
          <w:p w:rsidR="00013B72" w:rsidRPr="00D63ADD" w:rsidRDefault="00013B72" w:rsidP="0073345F">
            <w:pPr>
              <w:rPr>
                <w:sz w:val="24"/>
                <w:szCs w:val="24"/>
              </w:rPr>
            </w:pPr>
            <w:r w:rsidRPr="00D63ADD">
              <w:rPr>
                <w:rFonts w:hint="eastAsia"/>
                <w:b/>
                <w:bCs/>
                <w:sz w:val="24"/>
                <w:szCs w:val="24"/>
              </w:rPr>
              <w:t>模块功能</w:t>
            </w:r>
          </w:p>
        </w:tc>
      </w:tr>
      <w:tr w:rsidR="00013B72" w:rsidRPr="00D63ADD" w:rsidTr="0073345F">
        <w:tc>
          <w:tcPr>
            <w:tcW w:w="2972" w:type="dxa"/>
            <w:shd w:val="clear" w:color="auto" w:fill="auto"/>
          </w:tcPr>
          <w:p w:rsidR="00013B72" w:rsidRPr="00D63ADD" w:rsidRDefault="006266CB" w:rsidP="0073345F">
            <w:pPr>
              <w:rPr>
                <w:sz w:val="24"/>
                <w:szCs w:val="24"/>
              </w:rPr>
            </w:pPr>
            <w:r>
              <w:rPr>
                <w:sz w:val="24"/>
                <w:szCs w:val="24"/>
              </w:rPr>
              <w:t>N</w:t>
            </w:r>
            <w:r>
              <w:rPr>
                <w:rFonts w:hint="eastAsia"/>
                <w:sz w:val="24"/>
                <w:szCs w:val="24"/>
              </w:rPr>
              <w:t>etwork</w:t>
            </w:r>
          </w:p>
        </w:tc>
        <w:tc>
          <w:tcPr>
            <w:tcW w:w="5550" w:type="dxa"/>
            <w:shd w:val="clear" w:color="auto" w:fill="auto"/>
          </w:tcPr>
          <w:p w:rsidR="00013B72" w:rsidRPr="00D63ADD" w:rsidRDefault="006266CB" w:rsidP="0073345F">
            <w:pPr>
              <w:rPr>
                <w:rFonts w:hint="eastAsia"/>
                <w:sz w:val="24"/>
                <w:szCs w:val="24"/>
              </w:rPr>
            </w:pPr>
            <w:r>
              <w:rPr>
                <w:rFonts w:hint="eastAsia"/>
                <w:sz w:val="24"/>
                <w:szCs w:val="24"/>
              </w:rPr>
              <w:t>封装了爬虫的底层实现</w:t>
            </w:r>
          </w:p>
        </w:tc>
      </w:tr>
      <w:tr w:rsidR="00013B72" w:rsidRPr="00D63ADD" w:rsidTr="0073345F">
        <w:tc>
          <w:tcPr>
            <w:tcW w:w="2972" w:type="dxa"/>
            <w:shd w:val="clear" w:color="auto" w:fill="auto"/>
          </w:tcPr>
          <w:p w:rsidR="00013B72" w:rsidRPr="00D63ADD" w:rsidRDefault="006266CB" w:rsidP="0073345F">
            <w:pPr>
              <w:rPr>
                <w:sz w:val="24"/>
                <w:szCs w:val="24"/>
              </w:rPr>
            </w:pPr>
            <w:r>
              <w:rPr>
                <w:sz w:val="24"/>
                <w:szCs w:val="24"/>
              </w:rPr>
              <w:t>Business</w:t>
            </w:r>
            <w:r>
              <w:rPr>
                <w:rFonts w:hint="eastAsia"/>
                <w:sz w:val="24"/>
                <w:szCs w:val="24"/>
              </w:rPr>
              <w:t>Logic</w:t>
            </w:r>
          </w:p>
        </w:tc>
        <w:tc>
          <w:tcPr>
            <w:tcW w:w="5550" w:type="dxa"/>
            <w:shd w:val="clear" w:color="auto" w:fill="auto"/>
          </w:tcPr>
          <w:p w:rsidR="00013B72" w:rsidRPr="00D63ADD" w:rsidRDefault="006266CB" w:rsidP="0073345F">
            <w:pPr>
              <w:rPr>
                <w:rFonts w:hint="eastAsia"/>
                <w:sz w:val="24"/>
                <w:szCs w:val="24"/>
              </w:rPr>
            </w:pPr>
            <w:r>
              <w:rPr>
                <w:rFonts w:hint="eastAsia"/>
                <w:sz w:val="24"/>
                <w:szCs w:val="24"/>
              </w:rPr>
              <w:t>向</w:t>
            </w:r>
            <w:r>
              <w:rPr>
                <w:rFonts w:hint="eastAsia"/>
                <w:sz w:val="24"/>
                <w:szCs w:val="24"/>
              </w:rPr>
              <w:t>webserver</w:t>
            </w:r>
            <w:r>
              <w:rPr>
                <w:rFonts w:hint="eastAsia"/>
                <w:sz w:val="24"/>
                <w:szCs w:val="24"/>
              </w:rPr>
              <w:t>直接提供操作，直接计算网页上的各类型的数据</w:t>
            </w:r>
          </w:p>
        </w:tc>
      </w:tr>
      <w:tr w:rsidR="00013B72" w:rsidRPr="00D63ADD" w:rsidTr="0073345F">
        <w:tc>
          <w:tcPr>
            <w:tcW w:w="2972" w:type="dxa"/>
            <w:shd w:val="clear" w:color="auto" w:fill="auto"/>
          </w:tcPr>
          <w:p w:rsidR="00013B72" w:rsidRPr="00D63ADD" w:rsidRDefault="006266CB" w:rsidP="0073345F">
            <w:pPr>
              <w:rPr>
                <w:sz w:val="24"/>
                <w:szCs w:val="24"/>
              </w:rPr>
            </w:pPr>
            <w:r>
              <w:rPr>
                <w:sz w:val="24"/>
                <w:szCs w:val="24"/>
              </w:rPr>
              <w:t>G</w:t>
            </w:r>
            <w:r>
              <w:rPr>
                <w:rFonts w:hint="eastAsia"/>
                <w:sz w:val="24"/>
                <w:szCs w:val="24"/>
              </w:rPr>
              <w:t>lobal</w:t>
            </w:r>
          </w:p>
        </w:tc>
        <w:tc>
          <w:tcPr>
            <w:tcW w:w="5550" w:type="dxa"/>
            <w:shd w:val="clear" w:color="auto" w:fill="auto"/>
          </w:tcPr>
          <w:p w:rsidR="00013B72" w:rsidRPr="00D63ADD" w:rsidRDefault="006266CB" w:rsidP="0073345F">
            <w:pPr>
              <w:rPr>
                <w:rFonts w:hint="eastAsia"/>
                <w:sz w:val="24"/>
                <w:szCs w:val="24"/>
              </w:rPr>
            </w:pPr>
            <w:r>
              <w:rPr>
                <w:rFonts w:hint="eastAsia"/>
                <w:sz w:val="24"/>
                <w:szCs w:val="24"/>
              </w:rPr>
              <w:t>定义了公用的工具</w:t>
            </w:r>
          </w:p>
        </w:tc>
      </w:tr>
      <w:tr w:rsidR="00013B72" w:rsidRPr="00D63ADD" w:rsidTr="0073345F">
        <w:tc>
          <w:tcPr>
            <w:tcW w:w="2972" w:type="dxa"/>
            <w:shd w:val="clear" w:color="auto" w:fill="auto"/>
          </w:tcPr>
          <w:p w:rsidR="00013B72" w:rsidRPr="00D63ADD" w:rsidRDefault="006266CB" w:rsidP="0073345F">
            <w:pPr>
              <w:rPr>
                <w:sz w:val="24"/>
                <w:szCs w:val="24"/>
              </w:rPr>
            </w:pPr>
            <w:r>
              <w:rPr>
                <w:rFonts w:hint="eastAsia"/>
                <w:sz w:val="24"/>
                <w:szCs w:val="24"/>
              </w:rPr>
              <w:t>Bayes</w:t>
            </w:r>
          </w:p>
        </w:tc>
        <w:tc>
          <w:tcPr>
            <w:tcW w:w="5550" w:type="dxa"/>
            <w:shd w:val="clear" w:color="auto" w:fill="auto"/>
          </w:tcPr>
          <w:p w:rsidR="00013B72" w:rsidRPr="00D63ADD" w:rsidRDefault="006266CB" w:rsidP="0073345F">
            <w:pPr>
              <w:rPr>
                <w:rFonts w:hint="eastAsia"/>
                <w:sz w:val="24"/>
                <w:szCs w:val="24"/>
              </w:rPr>
            </w:pPr>
            <w:r>
              <w:rPr>
                <w:rFonts w:hint="eastAsia"/>
                <w:sz w:val="24"/>
                <w:szCs w:val="24"/>
              </w:rPr>
              <w:t>利用贝叶斯算法对股票的历史数据进行机器学习，实现简要的预测算法</w:t>
            </w:r>
          </w:p>
        </w:tc>
      </w:tr>
      <w:tr w:rsidR="00013B72" w:rsidRPr="00D63ADD" w:rsidTr="0073345F">
        <w:tc>
          <w:tcPr>
            <w:tcW w:w="2972" w:type="dxa"/>
            <w:shd w:val="clear" w:color="auto" w:fill="auto"/>
          </w:tcPr>
          <w:p w:rsidR="00013B72" w:rsidRPr="00D63ADD" w:rsidRDefault="00312BA1" w:rsidP="0073345F">
            <w:pPr>
              <w:rPr>
                <w:rFonts w:hint="eastAsia"/>
                <w:sz w:val="24"/>
                <w:szCs w:val="24"/>
              </w:rPr>
            </w:pPr>
            <w:r>
              <w:rPr>
                <w:rFonts w:hint="eastAsia"/>
                <w:sz w:val="24"/>
                <w:szCs w:val="24"/>
              </w:rPr>
              <w:t>nightFactory</w:t>
            </w:r>
          </w:p>
        </w:tc>
        <w:tc>
          <w:tcPr>
            <w:tcW w:w="5550" w:type="dxa"/>
            <w:shd w:val="clear" w:color="auto" w:fill="auto"/>
          </w:tcPr>
          <w:p w:rsidR="00013B72" w:rsidRPr="00D63ADD" w:rsidRDefault="00312BA1" w:rsidP="0073345F">
            <w:pPr>
              <w:rPr>
                <w:rFonts w:hint="eastAsia"/>
                <w:sz w:val="24"/>
                <w:szCs w:val="24"/>
              </w:rPr>
            </w:pPr>
            <w:r>
              <w:rPr>
                <w:rFonts w:hint="eastAsia"/>
                <w:sz w:val="24"/>
                <w:szCs w:val="24"/>
              </w:rPr>
              <w:t>在晚上进行计算的模块</w:t>
            </w:r>
          </w:p>
        </w:tc>
      </w:tr>
    </w:tbl>
    <w:p w:rsidR="00C04B4C" w:rsidRDefault="00C04B4C" w:rsidP="00C04B4C">
      <w:pPr>
        <w:ind w:firstLine="420"/>
        <w:rPr>
          <w:rFonts w:hint="eastAsia"/>
          <w:sz w:val="24"/>
          <w:szCs w:val="24"/>
        </w:rPr>
      </w:pPr>
      <w:r>
        <w:rPr>
          <w:rFonts w:ascii="Calibri Light" w:hAnsi="Calibri Light" w:hint="eastAsia"/>
          <w:b/>
          <w:bCs/>
          <w:sz w:val="28"/>
          <w:szCs w:val="32"/>
        </w:rPr>
        <w:t>3.</w:t>
      </w:r>
      <w:r w:rsidR="00002B0E">
        <w:rPr>
          <w:rFonts w:ascii="Calibri Light" w:hAnsi="Calibri Light"/>
          <w:b/>
          <w:bCs/>
          <w:sz w:val="28"/>
          <w:szCs w:val="32"/>
        </w:rPr>
        <w:t xml:space="preserve">5 </w:t>
      </w:r>
      <w:bookmarkStart w:id="0" w:name="_GoBack"/>
      <w:bookmarkEnd w:id="0"/>
      <w:r>
        <w:rPr>
          <w:rFonts w:ascii="Calibri Light" w:hAnsi="Calibri Light" w:hint="eastAsia"/>
          <w:b/>
          <w:bCs/>
          <w:sz w:val="28"/>
          <w:szCs w:val="32"/>
        </w:rPr>
        <w:t>web</w:t>
      </w:r>
      <w:r>
        <w:rPr>
          <w:rFonts w:ascii="Calibri Light" w:hAnsi="Calibri Light"/>
          <w:b/>
          <w:bCs/>
          <w:sz w:val="28"/>
          <w:szCs w:val="32"/>
        </w:rPr>
        <w:t>server</w:t>
      </w:r>
      <w:r>
        <w:rPr>
          <w:rFonts w:ascii="Calibri Light" w:hAnsi="Calibri Light" w:hint="eastAsia"/>
          <w:b/>
          <w:bCs/>
          <w:sz w:val="28"/>
          <w:szCs w:val="32"/>
        </w:rPr>
        <w:t>服务分解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550"/>
      </w:tblGrid>
      <w:tr w:rsidR="00C04B4C" w:rsidRPr="00D63ADD" w:rsidTr="0073345F">
        <w:tc>
          <w:tcPr>
            <w:tcW w:w="2972" w:type="dxa"/>
            <w:shd w:val="clear" w:color="auto" w:fill="auto"/>
          </w:tcPr>
          <w:p w:rsidR="00C04B4C" w:rsidRPr="00D63ADD" w:rsidRDefault="00C04B4C" w:rsidP="0073345F">
            <w:pPr>
              <w:rPr>
                <w:sz w:val="24"/>
                <w:szCs w:val="24"/>
              </w:rPr>
            </w:pPr>
            <w:r w:rsidRPr="00D63ADD">
              <w:rPr>
                <w:rFonts w:ascii="Calibri Light" w:hAnsi="Calibri Light" w:hint="eastAsia"/>
                <w:b/>
                <w:bCs/>
                <w:sz w:val="24"/>
                <w:szCs w:val="24"/>
              </w:rPr>
              <w:t>模块名</w:t>
            </w:r>
          </w:p>
        </w:tc>
        <w:tc>
          <w:tcPr>
            <w:tcW w:w="5550" w:type="dxa"/>
            <w:shd w:val="clear" w:color="auto" w:fill="auto"/>
          </w:tcPr>
          <w:p w:rsidR="00C04B4C" w:rsidRPr="00D63ADD" w:rsidRDefault="00C04B4C" w:rsidP="0073345F">
            <w:pPr>
              <w:rPr>
                <w:sz w:val="24"/>
                <w:szCs w:val="24"/>
              </w:rPr>
            </w:pPr>
            <w:r w:rsidRPr="00D63ADD">
              <w:rPr>
                <w:rFonts w:hint="eastAsia"/>
                <w:b/>
                <w:bCs/>
                <w:sz w:val="24"/>
                <w:szCs w:val="24"/>
              </w:rPr>
              <w:t>模块功能</w:t>
            </w:r>
          </w:p>
        </w:tc>
      </w:tr>
      <w:tr w:rsidR="00C04B4C" w:rsidRPr="00D63ADD" w:rsidTr="0073345F">
        <w:tc>
          <w:tcPr>
            <w:tcW w:w="2972" w:type="dxa"/>
            <w:shd w:val="clear" w:color="auto" w:fill="auto"/>
          </w:tcPr>
          <w:p w:rsidR="00C04B4C" w:rsidRPr="00D63ADD" w:rsidRDefault="005E4C68" w:rsidP="0073345F">
            <w:pPr>
              <w:rPr>
                <w:sz w:val="24"/>
                <w:szCs w:val="24"/>
              </w:rPr>
            </w:pPr>
            <w:r>
              <w:rPr>
                <w:sz w:val="24"/>
                <w:szCs w:val="24"/>
              </w:rPr>
              <w:t>careerServlet</w:t>
            </w:r>
          </w:p>
        </w:tc>
        <w:tc>
          <w:tcPr>
            <w:tcW w:w="5550" w:type="dxa"/>
            <w:shd w:val="clear" w:color="auto" w:fill="auto"/>
          </w:tcPr>
          <w:p w:rsidR="00C04B4C" w:rsidRPr="00D63ADD" w:rsidRDefault="005E4C68" w:rsidP="0073345F">
            <w:pPr>
              <w:rPr>
                <w:rFonts w:hint="eastAsia"/>
                <w:sz w:val="24"/>
                <w:szCs w:val="24"/>
              </w:rPr>
            </w:pPr>
            <w:r>
              <w:rPr>
                <w:rFonts w:hint="eastAsia"/>
                <w:sz w:val="24"/>
                <w:szCs w:val="24"/>
              </w:rPr>
              <w:t>实现</w:t>
            </w:r>
            <w:r w:rsidRPr="005E4C68">
              <w:rPr>
                <w:sz w:val="24"/>
                <w:szCs w:val="24"/>
              </w:rPr>
              <w:t>行业资金流向图的数据传递</w:t>
            </w:r>
          </w:p>
        </w:tc>
      </w:tr>
      <w:tr w:rsidR="00C04B4C" w:rsidRPr="00D63ADD" w:rsidTr="0073345F">
        <w:tc>
          <w:tcPr>
            <w:tcW w:w="2972" w:type="dxa"/>
            <w:shd w:val="clear" w:color="auto" w:fill="auto"/>
          </w:tcPr>
          <w:p w:rsidR="00C04B4C" w:rsidRPr="00D63ADD" w:rsidRDefault="005E4C68" w:rsidP="0073345F">
            <w:pPr>
              <w:rPr>
                <w:sz w:val="24"/>
                <w:szCs w:val="24"/>
              </w:rPr>
            </w:pPr>
            <w:r>
              <w:rPr>
                <w:sz w:val="24"/>
                <w:szCs w:val="24"/>
              </w:rPr>
              <w:t>login</w:t>
            </w:r>
            <w:r>
              <w:rPr>
                <w:sz w:val="24"/>
                <w:szCs w:val="24"/>
              </w:rPr>
              <w:t>Servlet</w:t>
            </w:r>
          </w:p>
        </w:tc>
        <w:tc>
          <w:tcPr>
            <w:tcW w:w="5550" w:type="dxa"/>
            <w:shd w:val="clear" w:color="auto" w:fill="auto"/>
          </w:tcPr>
          <w:p w:rsidR="00C04B4C" w:rsidRPr="00D63ADD" w:rsidRDefault="005E4C68" w:rsidP="0073345F">
            <w:pPr>
              <w:rPr>
                <w:rFonts w:hint="eastAsia"/>
                <w:sz w:val="24"/>
                <w:szCs w:val="24"/>
              </w:rPr>
            </w:pPr>
            <w:r>
              <w:rPr>
                <w:rFonts w:hint="eastAsia"/>
                <w:sz w:val="24"/>
                <w:szCs w:val="24"/>
              </w:rPr>
              <w:t>处理用户的注册和登陆请求</w:t>
            </w:r>
          </w:p>
        </w:tc>
      </w:tr>
      <w:tr w:rsidR="00C04B4C" w:rsidRPr="00D63ADD" w:rsidTr="0073345F">
        <w:tc>
          <w:tcPr>
            <w:tcW w:w="2972" w:type="dxa"/>
            <w:shd w:val="clear" w:color="auto" w:fill="auto"/>
          </w:tcPr>
          <w:p w:rsidR="00C04B4C" w:rsidRPr="00D63ADD" w:rsidRDefault="005E4C68" w:rsidP="0073345F">
            <w:pPr>
              <w:rPr>
                <w:sz w:val="24"/>
                <w:szCs w:val="24"/>
              </w:rPr>
            </w:pPr>
            <w:r>
              <w:rPr>
                <w:sz w:val="24"/>
                <w:szCs w:val="24"/>
              </w:rPr>
              <w:t>newsServlet</w:t>
            </w:r>
          </w:p>
        </w:tc>
        <w:tc>
          <w:tcPr>
            <w:tcW w:w="5550" w:type="dxa"/>
            <w:shd w:val="clear" w:color="auto" w:fill="auto"/>
          </w:tcPr>
          <w:p w:rsidR="00C04B4C" w:rsidRPr="00D63ADD" w:rsidRDefault="005E4C68" w:rsidP="0073345F">
            <w:pPr>
              <w:rPr>
                <w:rFonts w:hint="eastAsia"/>
                <w:sz w:val="24"/>
                <w:szCs w:val="24"/>
              </w:rPr>
            </w:pPr>
            <w:r>
              <w:rPr>
                <w:rFonts w:hint="eastAsia"/>
                <w:sz w:val="24"/>
                <w:szCs w:val="24"/>
              </w:rPr>
              <w:t>提供与股票相关的新闻</w:t>
            </w:r>
          </w:p>
        </w:tc>
      </w:tr>
      <w:tr w:rsidR="00C04B4C" w:rsidRPr="00D63ADD" w:rsidTr="0073345F">
        <w:tc>
          <w:tcPr>
            <w:tcW w:w="2972" w:type="dxa"/>
            <w:shd w:val="clear" w:color="auto" w:fill="auto"/>
          </w:tcPr>
          <w:p w:rsidR="00C04B4C" w:rsidRPr="00D63ADD" w:rsidRDefault="005E4C68" w:rsidP="0073345F">
            <w:pPr>
              <w:rPr>
                <w:sz w:val="24"/>
                <w:szCs w:val="24"/>
              </w:rPr>
            </w:pPr>
            <w:r>
              <w:rPr>
                <w:sz w:val="24"/>
                <w:szCs w:val="24"/>
              </w:rPr>
              <w:t>recommendServlet</w:t>
            </w:r>
          </w:p>
        </w:tc>
        <w:tc>
          <w:tcPr>
            <w:tcW w:w="5550" w:type="dxa"/>
            <w:shd w:val="clear" w:color="auto" w:fill="auto"/>
          </w:tcPr>
          <w:p w:rsidR="00C04B4C" w:rsidRPr="00D63ADD" w:rsidRDefault="005E4C68" w:rsidP="0073345F">
            <w:pPr>
              <w:rPr>
                <w:rFonts w:hint="eastAsia"/>
                <w:sz w:val="24"/>
                <w:szCs w:val="24"/>
              </w:rPr>
            </w:pPr>
            <w:r w:rsidRPr="005E4C68">
              <w:rPr>
                <w:sz w:val="24"/>
                <w:szCs w:val="24"/>
              </w:rPr>
              <w:t>用于推荐股票界面的信息传递</w:t>
            </w:r>
          </w:p>
        </w:tc>
      </w:tr>
      <w:tr w:rsidR="005E4C68" w:rsidRPr="00D63ADD" w:rsidTr="0073345F">
        <w:tc>
          <w:tcPr>
            <w:tcW w:w="2972" w:type="dxa"/>
            <w:shd w:val="clear" w:color="auto" w:fill="auto"/>
          </w:tcPr>
          <w:p w:rsidR="005E4C68" w:rsidRPr="00D63ADD" w:rsidRDefault="005E4C68" w:rsidP="0073345F">
            <w:pPr>
              <w:rPr>
                <w:rFonts w:hint="eastAsia"/>
                <w:sz w:val="24"/>
                <w:szCs w:val="24"/>
              </w:rPr>
            </w:pPr>
            <w:r>
              <w:rPr>
                <w:sz w:val="24"/>
                <w:szCs w:val="24"/>
              </w:rPr>
              <w:t>scoreServlet</w:t>
            </w:r>
          </w:p>
        </w:tc>
        <w:tc>
          <w:tcPr>
            <w:tcW w:w="5550" w:type="dxa"/>
            <w:shd w:val="clear" w:color="auto" w:fill="auto"/>
          </w:tcPr>
          <w:p w:rsidR="005E4C68" w:rsidRPr="00D63ADD" w:rsidRDefault="005E4C68" w:rsidP="0073345F">
            <w:pPr>
              <w:rPr>
                <w:rFonts w:hint="eastAsia"/>
                <w:sz w:val="24"/>
                <w:szCs w:val="24"/>
              </w:rPr>
            </w:pPr>
            <w:r w:rsidRPr="005E4C68">
              <w:rPr>
                <w:sz w:val="24"/>
                <w:szCs w:val="24"/>
              </w:rPr>
              <w:t>雷达图评分和文本分析数据传递</w:t>
            </w:r>
            <w:r w:rsidRPr="005E4C68">
              <w:rPr>
                <w:sz w:val="24"/>
                <w:szCs w:val="24"/>
              </w:rPr>
              <w:t>servlet</w:t>
            </w:r>
          </w:p>
        </w:tc>
      </w:tr>
      <w:tr w:rsidR="005E4C68" w:rsidRPr="00D63ADD" w:rsidTr="0073345F">
        <w:tc>
          <w:tcPr>
            <w:tcW w:w="2972" w:type="dxa"/>
            <w:shd w:val="clear" w:color="auto" w:fill="auto"/>
          </w:tcPr>
          <w:p w:rsidR="005E4C68" w:rsidRPr="00D63ADD" w:rsidRDefault="005E4C68" w:rsidP="005E4C68">
            <w:pPr>
              <w:rPr>
                <w:rFonts w:hint="eastAsia"/>
                <w:sz w:val="24"/>
                <w:szCs w:val="24"/>
              </w:rPr>
            </w:pPr>
            <w:r>
              <w:rPr>
                <w:sz w:val="24"/>
                <w:szCs w:val="24"/>
              </w:rPr>
              <w:t>s</w:t>
            </w:r>
            <w:r>
              <w:rPr>
                <w:sz w:val="24"/>
                <w:szCs w:val="24"/>
              </w:rPr>
              <w:t>tock</w:t>
            </w:r>
            <w:r>
              <w:rPr>
                <w:sz w:val="24"/>
                <w:szCs w:val="24"/>
              </w:rPr>
              <w:t>Servlet</w:t>
            </w:r>
          </w:p>
        </w:tc>
        <w:tc>
          <w:tcPr>
            <w:tcW w:w="5550" w:type="dxa"/>
            <w:shd w:val="clear" w:color="auto" w:fill="auto"/>
          </w:tcPr>
          <w:p w:rsidR="005E4C68" w:rsidRPr="00D63ADD" w:rsidRDefault="005E4C68" w:rsidP="0073345F">
            <w:pPr>
              <w:rPr>
                <w:rFonts w:hint="eastAsia"/>
                <w:sz w:val="24"/>
                <w:szCs w:val="24"/>
              </w:rPr>
            </w:pPr>
            <w:r>
              <w:rPr>
                <w:rFonts w:hint="eastAsia"/>
                <w:sz w:val="24"/>
                <w:szCs w:val="24"/>
              </w:rPr>
              <w:t>处理用户的自选股功能</w:t>
            </w:r>
          </w:p>
        </w:tc>
      </w:tr>
      <w:tr w:rsidR="005E4C68" w:rsidRPr="00D63ADD" w:rsidTr="0073345F">
        <w:tc>
          <w:tcPr>
            <w:tcW w:w="2972" w:type="dxa"/>
            <w:shd w:val="clear" w:color="auto" w:fill="auto"/>
          </w:tcPr>
          <w:p w:rsidR="005E4C68" w:rsidRPr="00D63ADD" w:rsidRDefault="005E4C68" w:rsidP="0073345F">
            <w:pPr>
              <w:rPr>
                <w:rFonts w:hint="eastAsia"/>
                <w:sz w:val="24"/>
                <w:szCs w:val="24"/>
              </w:rPr>
            </w:pPr>
            <w:r>
              <w:rPr>
                <w:sz w:val="24"/>
                <w:szCs w:val="24"/>
              </w:rPr>
              <w:t>strategy</w:t>
            </w:r>
            <w:r>
              <w:rPr>
                <w:sz w:val="24"/>
                <w:szCs w:val="24"/>
              </w:rPr>
              <w:t>Servlet</w:t>
            </w:r>
          </w:p>
        </w:tc>
        <w:tc>
          <w:tcPr>
            <w:tcW w:w="5550" w:type="dxa"/>
            <w:shd w:val="clear" w:color="auto" w:fill="auto"/>
          </w:tcPr>
          <w:p w:rsidR="005E4C68" w:rsidRPr="00D63ADD" w:rsidRDefault="005E4C68" w:rsidP="005E4C68">
            <w:pPr>
              <w:rPr>
                <w:rFonts w:hint="eastAsia"/>
                <w:sz w:val="24"/>
                <w:szCs w:val="24"/>
              </w:rPr>
            </w:pPr>
            <w:r>
              <w:rPr>
                <w:rFonts w:hint="eastAsia"/>
                <w:sz w:val="24"/>
                <w:szCs w:val="24"/>
              </w:rPr>
              <w:t>处理用户的策略</w:t>
            </w:r>
            <w:r>
              <w:rPr>
                <w:rFonts w:hint="eastAsia"/>
                <w:sz w:val="24"/>
                <w:szCs w:val="24"/>
              </w:rPr>
              <w:t>功能</w:t>
            </w:r>
          </w:p>
        </w:tc>
      </w:tr>
    </w:tbl>
    <w:p w:rsidR="001A0F48" w:rsidRPr="00C04B4C" w:rsidRDefault="00166652" w:rsidP="008730E8"/>
    <w:sectPr w:rsidR="001A0F48" w:rsidRPr="00C04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652" w:rsidRDefault="00166652" w:rsidP="006147A4">
      <w:r>
        <w:separator/>
      </w:r>
    </w:p>
  </w:endnote>
  <w:endnote w:type="continuationSeparator" w:id="0">
    <w:p w:rsidR="00166652" w:rsidRDefault="00166652" w:rsidP="0061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652" w:rsidRDefault="00166652" w:rsidP="006147A4">
      <w:r>
        <w:separator/>
      </w:r>
    </w:p>
  </w:footnote>
  <w:footnote w:type="continuationSeparator" w:id="0">
    <w:p w:rsidR="00166652" w:rsidRDefault="00166652" w:rsidP="0061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9E"/>
    <w:rsid w:val="00002B0E"/>
    <w:rsid w:val="00013B72"/>
    <w:rsid w:val="000E3ECC"/>
    <w:rsid w:val="00150B06"/>
    <w:rsid w:val="00150B6B"/>
    <w:rsid w:val="001646E2"/>
    <w:rsid w:val="00166652"/>
    <w:rsid w:val="002068CF"/>
    <w:rsid w:val="002738CA"/>
    <w:rsid w:val="002B3238"/>
    <w:rsid w:val="00312BA1"/>
    <w:rsid w:val="00324FFB"/>
    <w:rsid w:val="00377768"/>
    <w:rsid w:val="003A5991"/>
    <w:rsid w:val="003D0756"/>
    <w:rsid w:val="003E12F9"/>
    <w:rsid w:val="0040105A"/>
    <w:rsid w:val="0051085E"/>
    <w:rsid w:val="005866D4"/>
    <w:rsid w:val="005D639E"/>
    <w:rsid w:val="005E4C68"/>
    <w:rsid w:val="006147A4"/>
    <w:rsid w:val="006266CB"/>
    <w:rsid w:val="00660622"/>
    <w:rsid w:val="007D40D8"/>
    <w:rsid w:val="007F37C1"/>
    <w:rsid w:val="008730E8"/>
    <w:rsid w:val="008F141F"/>
    <w:rsid w:val="0098570D"/>
    <w:rsid w:val="009E5EF2"/>
    <w:rsid w:val="00B763E4"/>
    <w:rsid w:val="00C04B4C"/>
    <w:rsid w:val="00C54603"/>
    <w:rsid w:val="00C979BC"/>
    <w:rsid w:val="00CE62FF"/>
    <w:rsid w:val="00D51F3D"/>
    <w:rsid w:val="00D63E0A"/>
    <w:rsid w:val="00EA1636"/>
    <w:rsid w:val="00F57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B9E13"/>
  <w15:chartTrackingRefBased/>
  <w15:docId w15:val="{07F999C2-BDDB-48ED-AD1D-2A37667A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7A4"/>
    <w:pPr>
      <w:widowControl w:val="0"/>
      <w:jc w:val="both"/>
    </w:pPr>
    <w:rPr>
      <w:rFonts w:ascii="Calibri" w:eastAsia="宋体" w:hAnsi="Calibri" w:cs="Times New Roman"/>
    </w:rPr>
  </w:style>
  <w:style w:type="paragraph" w:styleId="1">
    <w:name w:val="heading 1"/>
    <w:basedOn w:val="a"/>
    <w:next w:val="a"/>
    <w:link w:val="10"/>
    <w:qFormat/>
    <w:rsid w:val="006147A4"/>
    <w:pPr>
      <w:spacing w:line="578"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7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147A4"/>
    <w:rPr>
      <w:sz w:val="18"/>
      <w:szCs w:val="18"/>
    </w:rPr>
  </w:style>
  <w:style w:type="paragraph" w:styleId="a5">
    <w:name w:val="footer"/>
    <w:basedOn w:val="a"/>
    <w:link w:val="a6"/>
    <w:uiPriority w:val="99"/>
    <w:unhideWhenUsed/>
    <w:rsid w:val="006147A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147A4"/>
    <w:rPr>
      <w:sz w:val="18"/>
      <w:szCs w:val="18"/>
    </w:rPr>
  </w:style>
  <w:style w:type="character" w:customStyle="1" w:styleId="10">
    <w:name w:val="标题 1 字符"/>
    <w:basedOn w:val="a0"/>
    <w:link w:val="1"/>
    <w:rsid w:val="006147A4"/>
    <w:rPr>
      <w:rFonts w:ascii="Calibri" w:eastAsia="宋体" w:hAnsi="Calibri" w:cs="Times New Roman"/>
      <w:b/>
      <w:bCs/>
      <w:kern w:val="44"/>
      <w:sz w:val="30"/>
      <w:szCs w:val="44"/>
    </w:rPr>
  </w:style>
  <w:style w:type="paragraph" w:customStyle="1" w:styleId="11">
    <w:name w:val="列出段落1"/>
    <w:basedOn w:val="a"/>
    <w:uiPriority w:val="34"/>
    <w:qFormat/>
    <w:rsid w:val="006147A4"/>
    <w:pPr>
      <w:ind w:firstLineChars="200" w:firstLine="420"/>
    </w:pPr>
  </w:style>
  <w:style w:type="paragraph" w:customStyle="1" w:styleId="12">
    <w:name w:val="无间隔1"/>
    <w:uiPriority w:val="1"/>
    <w:qFormat/>
    <w:rsid w:val="006147A4"/>
    <w:rPr>
      <w:rFonts w:ascii="Calibri" w:eastAsia="宋体" w:hAnsi="Calibri" w:cs="Times New Roman"/>
      <w:kern w:val="0"/>
      <w:sz w:val="22"/>
    </w:rPr>
  </w:style>
  <w:style w:type="paragraph" w:styleId="a7">
    <w:name w:val="caption"/>
    <w:basedOn w:val="a"/>
    <w:next w:val="a"/>
    <w:uiPriority w:val="35"/>
    <w:unhideWhenUsed/>
    <w:qFormat/>
    <w:rsid w:val="00F5791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63E84-FF24-4C78-91C9-E0BC9594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朱宇翔</dc:creator>
  <cp:keywords/>
  <dc:description/>
  <cp:lastModifiedBy>朱宇翔</cp:lastModifiedBy>
  <cp:revision>38</cp:revision>
  <dcterms:created xsi:type="dcterms:W3CDTF">2016-06-12T09:40:00Z</dcterms:created>
  <dcterms:modified xsi:type="dcterms:W3CDTF">2016-06-12T10:51:00Z</dcterms:modified>
</cp:coreProperties>
</file>