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0E" w:rsidRDefault="003D195B" w:rsidP="003D19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查看单股信息</w:t>
      </w:r>
    </w:p>
    <w:p w:rsidR="003D195B" w:rsidRDefault="003D195B" w:rsidP="003D195B">
      <w:pPr>
        <w:pStyle w:val="a4"/>
        <w:numPr>
          <w:ilvl w:val="1"/>
          <w:numId w:val="1"/>
        </w:numPr>
        <w:ind w:firstLineChars="0"/>
      </w:pPr>
      <w:r>
        <w:t>特性描述</w:t>
      </w:r>
    </w:p>
    <w:p w:rsidR="003D195B" w:rsidRDefault="003D195B" w:rsidP="003D195B">
      <w:pPr>
        <w:ind w:left="360" w:firstLineChars="200" w:firstLine="420"/>
      </w:pPr>
      <w:r>
        <w:rPr>
          <w:rFonts w:hint="eastAsia"/>
        </w:rPr>
        <w:t>用户了解一支股票的具体信息，包括均幅指标、开盘价、收盘价、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高价、最低价、成交手数和成交金额。</w:t>
      </w:r>
    </w:p>
    <w:p w:rsidR="003D195B" w:rsidRDefault="003D195B" w:rsidP="003D195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3D195B" w:rsidRDefault="003D195B" w:rsidP="003D195B">
      <w:pPr>
        <w:ind w:left="735"/>
      </w:pPr>
      <w:r>
        <w:rPr>
          <w:rFonts w:hint="eastAsia"/>
        </w:rPr>
        <w:t>刺激：用户请求查看单股信息</w:t>
      </w:r>
    </w:p>
    <w:p w:rsidR="003D195B" w:rsidRDefault="003D195B" w:rsidP="003D195B">
      <w:pPr>
        <w:ind w:left="735"/>
      </w:pPr>
      <w:r>
        <w:rPr>
          <w:rFonts w:hint="eastAsia"/>
        </w:rPr>
        <w:t>响应：系统显示股票的均幅指标、</w:t>
      </w:r>
      <w:r>
        <w:rPr>
          <w:rFonts w:hint="eastAsia"/>
        </w:rPr>
        <w:t>K</w:t>
      </w:r>
      <w:r>
        <w:rPr>
          <w:rFonts w:hint="eastAsia"/>
        </w:rPr>
        <w:t>线图和成交手数</w:t>
      </w:r>
      <w:r>
        <w:rPr>
          <w:rFonts w:hint="eastAsia"/>
        </w:rPr>
        <w:t>/</w:t>
      </w:r>
      <w:r>
        <w:rPr>
          <w:rFonts w:hint="eastAsia"/>
        </w:rPr>
        <w:t>金额</w:t>
      </w:r>
    </w:p>
    <w:p w:rsidR="003D195B" w:rsidRDefault="003D195B" w:rsidP="003D195B">
      <w:pPr>
        <w:ind w:left="735"/>
      </w:pPr>
      <w:r>
        <w:rPr>
          <w:rFonts w:hint="eastAsia"/>
        </w:rPr>
        <w:t>刺激：用户选择时间段</w:t>
      </w:r>
    </w:p>
    <w:p w:rsidR="003D195B" w:rsidRDefault="003D195B" w:rsidP="003D195B">
      <w:pPr>
        <w:ind w:left="735"/>
      </w:pPr>
      <w:r>
        <w:t>响应</w:t>
      </w:r>
      <w:r>
        <w:rPr>
          <w:rFonts w:hint="eastAsia"/>
        </w:rPr>
        <w:t>：</w:t>
      </w:r>
      <w:r>
        <w:t>系统显示此时间段内的单股信息</w:t>
      </w:r>
    </w:p>
    <w:p w:rsidR="00553F98" w:rsidRDefault="00553F98" w:rsidP="003D195B">
      <w:pPr>
        <w:ind w:left="735"/>
      </w:pPr>
      <w:r>
        <w:t>刺激</w:t>
      </w:r>
      <w:r>
        <w:rPr>
          <w:rFonts w:hint="eastAsia"/>
        </w:rPr>
        <w:t>：</w:t>
      </w:r>
      <w:r>
        <w:t>用户选择展现的数据域</w:t>
      </w:r>
    </w:p>
    <w:p w:rsidR="00553F98" w:rsidRDefault="00553F98" w:rsidP="003D195B">
      <w:pPr>
        <w:ind w:left="735"/>
        <w:rPr>
          <w:rFonts w:hint="eastAsia"/>
        </w:rPr>
      </w:pPr>
      <w:r>
        <w:t>响应</w:t>
      </w:r>
      <w:r>
        <w:rPr>
          <w:rFonts w:hint="eastAsia"/>
        </w:rPr>
        <w:t>：</w:t>
      </w:r>
      <w:r>
        <w:t>系统显示选择的</w:t>
      </w:r>
      <w:proofErr w:type="gramStart"/>
      <w:r>
        <w:t>数据域下的</w:t>
      </w:r>
      <w:proofErr w:type="gramEnd"/>
      <w:r>
        <w:t>信息</w:t>
      </w:r>
    </w:p>
    <w:p w:rsidR="00E9522D" w:rsidRDefault="00E9522D" w:rsidP="00E9522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相关功能需求</w:t>
      </w:r>
    </w:p>
    <w:p w:rsidR="00E9522D" w:rsidRDefault="00E9522D" w:rsidP="00E9522D">
      <w:pPr>
        <w:ind w:left="360"/>
      </w:pPr>
      <w:r>
        <w:rPr>
          <w:rFonts w:hint="eastAsia"/>
        </w:rPr>
        <w:t xml:space="preserve">   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312"/>
        <w:gridCol w:w="4624"/>
      </w:tblGrid>
      <w:tr w:rsidR="00E9522D" w:rsidTr="00AD7335">
        <w:tc>
          <w:tcPr>
            <w:tcW w:w="3312" w:type="dxa"/>
          </w:tcPr>
          <w:p w:rsidR="00E9522D" w:rsidRDefault="00E9522D" w:rsidP="00E9522D">
            <w:proofErr w:type="spellStart"/>
            <w:r>
              <w:rPr>
                <w:rFonts w:hint="eastAsia"/>
              </w:rPr>
              <w:t>Single</w:t>
            </w:r>
            <w:r w:rsidR="00553F98">
              <w:t>Stock</w:t>
            </w:r>
            <w:r>
              <w:rPr>
                <w:rFonts w:hint="eastAsia"/>
              </w:rPr>
              <w:t>.Graph</w:t>
            </w:r>
            <w:proofErr w:type="spellEnd"/>
          </w:p>
          <w:p w:rsidR="00E9522D" w:rsidRDefault="00E9522D" w:rsidP="00E9522D">
            <w:proofErr w:type="spellStart"/>
            <w:r>
              <w:t>Single</w:t>
            </w:r>
            <w:r w:rsidR="00553F98">
              <w:t>Stock</w:t>
            </w:r>
            <w:r>
              <w:t>.Graph.CandleStickGraph</w:t>
            </w:r>
            <w:proofErr w:type="spellEnd"/>
          </w:p>
          <w:p w:rsidR="00553F98" w:rsidRDefault="00553F98" w:rsidP="00E9522D"/>
          <w:p w:rsidR="00553F98" w:rsidRDefault="00553F98" w:rsidP="00E9522D">
            <w:proofErr w:type="spellStart"/>
            <w:r>
              <w:t>SingleStock</w:t>
            </w:r>
            <w:r>
              <w:rPr>
                <w:rFonts w:hint="eastAsia"/>
              </w:rPr>
              <w:t>.Graph.LineGraph</w:t>
            </w:r>
            <w:proofErr w:type="spellEnd"/>
          </w:p>
          <w:p w:rsidR="00553F98" w:rsidRDefault="00553F98" w:rsidP="00E9522D">
            <w:pPr>
              <w:rPr>
                <w:rFonts w:hint="eastAsia"/>
              </w:rPr>
            </w:pPr>
            <w:proofErr w:type="spellStart"/>
            <w:r>
              <w:t>SingleStock.Graph.BarGraph</w:t>
            </w:r>
            <w:proofErr w:type="spellEnd"/>
          </w:p>
        </w:tc>
        <w:tc>
          <w:tcPr>
            <w:tcW w:w="4624" w:type="dxa"/>
          </w:tcPr>
          <w:p w:rsidR="00E9522D" w:rsidRDefault="00E9522D" w:rsidP="00E9522D">
            <w:r>
              <w:rPr>
                <w:rFonts w:hint="eastAsia"/>
              </w:rPr>
              <w:t>系统显示图表信息</w:t>
            </w:r>
          </w:p>
          <w:p w:rsidR="00E9522D" w:rsidRDefault="00E9522D" w:rsidP="00E9522D">
            <w:pPr>
              <w:rPr>
                <w:rFonts w:hint="eastAsia"/>
              </w:rPr>
            </w:pPr>
            <w:r>
              <w:t>系统显示</w:t>
            </w:r>
            <w:r>
              <w:t>K</w:t>
            </w:r>
            <w:r>
              <w:t>线图</w:t>
            </w:r>
            <w:r>
              <w:rPr>
                <w:rFonts w:hint="eastAsia"/>
              </w:rPr>
              <w:t>，</w:t>
            </w:r>
            <w:r>
              <w:t>呈现的信息包括</w:t>
            </w:r>
            <w:proofErr w:type="gramStart"/>
            <w:r>
              <w:t>最</w:t>
            </w:r>
            <w:proofErr w:type="gramEnd"/>
            <w:r>
              <w:t>高价</w:t>
            </w:r>
            <w:r>
              <w:rPr>
                <w:rFonts w:hint="eastAsia"/>
              </w:rPr>
              <w:t>、最低价、</w:t>
            </w:r>
            <w:r w:rsidR="00553F98">
              <w:rPr>
                <w:rFonts w:hint="eastAsia"/>
              </w:rPr>
              <w:t>开盘价、收盘价</w:t>
            </w:r>
          </w:p>
          <w:p w:rsidR="00E9522D" w:rsidRDefault="00553F98" w:rsidP="00E9522D">
            <w:r>
              <w:rPr>
                <w:rFonts w:hint="eastAsia"/>
              </w:rPr>
              <w:t>系统显示均幅指标的折线图</w:t>
            </w:r>
          </w:p>
          <w:p w:rsidR="00553F98" w:rsidRDefault="00553F98" w:rsidP="00E9522D">
            <w:pPr>
              <w:rPr>
                <w:rFonts w:hint="eastAsia"/>
              </w:rPr>
            </w:pPr>
            <w:r>
              <w:rPr>
                <w:rFonts w:hint="eastAsia"/>
              </w:rPr>
              <w:t>系统显示成交手数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成交金额的柱状图</w:t>
            </w:r>
          </w:p>
        </w:tc>
      </w:tr>
      <w:tr w:rsidR="00E9522D" w:rsidTr="00AD7335">
        <w:tc>
          <w:tcPr>
            <w:tcW w:w="3312" w:type="dxa"/>
          </w:tcPr>
          <w:p w:rsidR="00E9522D" w:rsidRDefault="00553F98" w:rsidP="00E9522D">
            <w:proofErr w:type="spellStart"/>
            <w:r>
              <w:rPr>
                <w:rFonts w:hint="eastAsia"/>
              </w:rPr>
              <w:t>Single</w:t>
            </w:r>
            <w:r>
              <w:t>Stock</w:t>
            </w:r>
            <w:r>
              <w:rPr>
                <w:rFonts w:hint="eastAsia"/>
              </w:rPr>
              <w:t>.Date</w:t>
            </w:r>
            <w:proofErr w:type="spellEnd"/>
          </w:p>
          <w:p w:rsidR="00553F98" w:rsidRDefault="00553F98" w:rsidP="00E9522D">
            <w:proofErr w:type="spellStart"/>
            <w:r>
              <w:t>S</w:t>
            </w:r>
            <w:r>
              <w:rPr>
                <w:rFonts w:hint="eastAsia"/>
              </w:rPr>
              <w:t>ingleStock</w:t>
            </w:r>
            <w:r>
              <w:t>.Date.invalid</w:t>
            </w:r>
            <w:proofErr w:type="spellEnd"/>
          </w:p>
          <w:p w:rsidR="00553F98" w:rsidRDefault="00553F98" w:rsidP="00E9522D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ingleStock</w:t>
            </w:r>
            <w:r>
              <w:t>.Date.</w:t>
            </w:r>
            <w:r>
              <w:t>valid</w:t>
            </w:r>
            <w:proofErr w:type="spellEnd"/>
          </w:p>
        </w:tc>
        <w:tc>
          <w:tcPr>
            <w:tcW w:w="4624" w:type="dxa"/>
          </w:tcPr>
          <w:p w:rsidR="00E9522D" w:rsidRDefault="00553F98" w:rsidP="00E9522D">
            <w:r>
              <w:rPr>
                <w:rFonts w:hint="eastAsia"/>
              </w:rPr>
              <w:t>系统处理日期</w:t>
            </w:r>
          </w:p>
          <w:p w:rsidR="00553F98" w:rsidRDefault="00553F98" w:rsidP="00E9522D">
            <w:r>
              <w:rPr>
                <w:rFonts w:hint="eastAsia"/>
              </w:rPr>
              <w:t>日期输入不合法，系统提示用户、</w:t>
            </w:r>
          </w:p>
          <w:p w:rsidR="00553F98" w:rsidRDefault="00553F98" w:rsidP="00E9522D">
            <w:pPr>
              <w:rPr>
                <w:rFonts w:hint="eastAsia"/>
              </w:rPr>
            </w:pPr>
            <w:r>
              <w:rPr>
                <w:rFonts w:hint="eastAsia"/>
              </w:rPr>
              <w:t>日期输入合法，系统显示该时间段下的信息</w:t>
            </w:r>
          </w:p>
        </w:tc>
      </w:tr>
      <w:tr w:rsidR="00E9522D" w:rsidTr="00AD7335">
        <w:tc>
          <w:tcPr>
            <w:tcW w:w="3312" w:type="dxa"/>
          </w:tcPr>
          <w:p w:rsidR="00E9522D" w:rsidRDefault="00553F98" w:rsidP="00E9522D">
            <w:proofErr w:type="spellStart"/>
            <w:r>
              <w:rPr>
                <w:rFonts w:hint="eastAsia"/>
              </w:rPr>
              <w:t>Single</w:t>
            </w:r>
            <w:r>
              <w:t>Stock.Attribute</w:t>
            </w:r>
            <w:proofErr w:type="spellEnd"/>
          </w:p>
          <w:p w:rsidR="00553F98" w:rsidRDefault="00553F98" w:rsidP="00E9522D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ingleStock.Attribute.</w:t>
            </w:r>
            <w:r w:rsidR="00E07F73">
              <w:t>valid</w:t>
            </w:r>
            <w:proofErr w:type="spellEnd"/>
          </w:p>
        </w:tc>
        <w:tc>
          <w:tcPr>
            <w:tcW w:w="4624" w:type="dxa"/>
          </w:tcPr>
          <w:p w:rsidR="00E9522D" w:rsidRDefault="00553F98" w:rsidP="00E9522D">
            <w:r>
              <w:rPr>
                <w:rFonts w:hint="eastAsia"/>
              </w:rPr>
              <w:t>系统处理数据域</w:t>
            </w:r>
          </w:p>
          <w:p w:rsidR="00E07F73" w:rsidRDefault="00E07F73" w:rsidP="00E9522D">
            <w:pPr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proofErr w:type="gramStart"/>
            <w:r>
              <w:rPr>
                <w:rFonts w:hint="eastAsia"/>
              </w:rPr>
              <w:t>数据域下的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</w:tbl>
    <w:p w:rsidR="00E9522D" w:rsidRDefault="00E9522D" w:rsidP="00E9522D">
      <w:pPr>
        <w:ind w:left="360"/>
        <w:rPr>
          <w:rFonts w:hint="eastAsia"/>
        </w:rPr>
      </w:pPr>
      <w:bookmarkStart w:id="0" w:name="_GoBack"/>
      <w:bookmarkEnd w:id="0"/>
    </w:p>
    <w:sectPr w:rsidR="00E95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003B1"/>
    <w:multiLevelType w:val="multilevel"/>
    <w:tmpl w:val="1D4AF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08"/>
    <w:rsid w:val="003D195B"/>
    <w:rsid w:val="00553F98"/>
    <w:rsid w:val="007B2494"/>
    <w:rsid w:val="008208FD"/>
    <w:rsid w:val="00AD7335"/>
    <w:rsid w:val="00D50F08"/>
    <w:rsid w:val="00E00504"/>
    <w:rsid w:val="00E07F73"/>
    <w:rsid w:val="00E9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659FC-B41A-4A6A-ABFE-A1A329EB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1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463</Characters>
  <Application>Microsoft Office Word</Application>
  <DocSecurity>0</DocSecurity>
  <Lines>3</Lines>
  <Paragraphs>1</Paragraphs>
  <ScaleCrop>false</ScaleCrop>
  <Company>Microsoft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2016-03-18T07:33:00Z</dcterms:created>
  <dcterms:modified xsi:type="dcterms:W3CDTF">2016-03-19T05:25:00Z</dcterms:modified>
</cp:coreProperties>
</file>