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</w:pPr>
      <w:r>
        <w:rPr>
          <w:rFonts w:ascii="宋体" w:hAnsi="宋体" w:cs="宋体"/>
          <w:b/>
          <w:kern w:val="0"/>
          <w:sz w:val="36"/>
          <w:szCs w:val="36"/>
        </w:rPr>
        <w:t>第1</w:t>
      </w:r>
      <w:r>
        <w:rPr>
          <w:rFonts w:hint="eastAsia" w:ascii="宋体" w:hAnsi="宋体" w:cs="宋体"/>
          <w:b/>
          <w:kern w:val="0"/>
          <w:sz w:val="36"/>
          <w:szCs w:val="36"/>
          <w:lang w:val="en-US" w:eastAsia="zh-CN"/>
        </w:rPr>
        <w:t>5</w:t>
      </w:r>
      <w:bookmarkStart w:id="0" w:name="_GoBack"/>
      <w:bookmarkEnd w:id="0"/>
      <w:r>
        <w:rPr>
          <w:rFonts w:ascii="宋体" w:hAnsi="宋体" w:cs="宋体"/>
          <w:b/>
          <w:kern w:val="0"/>
          <w:sz w:val="36"/>
          <w:szCs w:val="36"/>
        </w:rPr>
        <w:t>周周记</w:t>
      </w: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周一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完成内容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1460"/>
              </w:tabs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自动出卷模块的题库设计和代码编写。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内容描述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详见代码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</w:tbl>
    <w:p>
      <w:pPr>
        <w:widowControl/>
        <w:jc w:val="left"/>
      </w:pP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周二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完成内容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1460"/>
              </w:tabs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自动出卷模块的题目的增删改查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内容描述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rFonts w:hint="eastAsia"/>
                <w:lang w:val="en-US" w:eastAsia="zh-CN"/>
              </w:rPr>
              <w:t>详见代码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</w:tbl>
    <w:p>
      <w:pPr>
        <w:widowControl/>
        <w:jc w:val="left"/>
      </w:pP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周三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完成内容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自动出卷模块的试卷生成以及答题时间控制。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内容描述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详见代码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</w:tbl>
    <w:p>
      <w:pPr>
        <w:widowControl/>
        <w:jc w:val="left"/>
      </w:pP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周四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完成内容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自动出卷模块的试卷评分和成绩保存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内容描述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rFonts w:hint="eastAsia"/>
                <w:lang w:val="en-US" w:eastAsia="zh-CN"/>
              </w:rPr>
              <w:t>详见代码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还未完成，代码还在修改中。</w:t>
            </w:r>
          </w:p>
        </w:tc>
      </w:tr>
    </w:tbl>
    <w:p>
      <w:pPr>
        <w:widowControl/>
        <w:jc w:val="left"/>
      </w:pP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周五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完成内容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自动出卷模块的试卷评分和成绩保存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内容描述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val="en-US" w:eastAsia="zh-CN"/>
              </w:rPr>
              <w:t>详见代码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</w:pPr>
            <w:r>
              <w:rPr>
                <w:rFonts w:hint="eastAsia"/>
                <w:lang w:val="en-US" w:eastAsia="zh-CN"/>
              </w:rPr>
              <w:t>还未完成，代码还在修改中。</w:t>
            </w:r>
          </w:p>
        </w:tc>
      </w:tr>
    </w:tbl>
    <w:p>
      <w:pPr>
        <w:widowControl/>
        <w:jc w:val="left"/>
      </w:pP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周末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完成内容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完后自动出卷模块所有代码，开始代码正确性检验模块的代码编程。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内容描述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</w:tbl>
    <w:p>
      <w:pPr>
        <w:widowControl/>
        <w:jc w:val="left"/>
      </w:pP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工程汇总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完成任务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rFonts w:hint="eastAsia"/>
                <w:lang w:val="en-US" w:eastAsia="zh-CN"/>
              </w:rPr>
              <w:t>基本完成上周安排，基本</w:t>
            </w:r>
            <w:r>
              <w:rPr>
                <w:lang w:val="en-US" w:eastAsia="zh-CN"/>
              </w:rPr>
              <w:t>完成自动出卷模块</w:t>
            </w:r>
            <w:r>
              <w:rPr>
                <w:rFonts w:hint="eastAsia"/>
                <w:lang w:val="en-US" w:eastAsia="zh-CN"/>
              </w:rPr>
              <w:t>的程序编写。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任务描述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代码量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综上所述</w:t>
            </w:r>
          </w:p>
        </w:tc>
      </w:tr>
    </w:tbl>
    <w:p>
      <w:pPr>
        <w:widowControl/>
        <w:jc w:val="left"/>
      </w:pP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70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论文汇总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论文列表</w:t>
            </w:r>
          </w:p>
        </w:tc>
        <w:tc>
          <w:tcPr>
            <w:tcW w:w="7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[1]。。。</w:t>
            </w:r>
          </w:p>
          <w:p>
            <w:pPr>
              <w:widowControl/>
              <w:jc w:val="left"/>
            </w:pPr>
            <w:r>
              <w:t>[2]。。。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论文摘要</w:t>
            </w:r>
          </w:p>
        </w:tc>
        <w:tc>
          <w:tcPr>
            <w:tcW w:w="7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[1]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未解决问题</w:t>
            </w:r>
          </w:p>
        </w:tc>
        <w:tc>
          <w:tcPr>
            <w:tcW w:w="7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</w:tc>
      </w:tr>
    </w:tbl>
    <w:p>
      <w:pPr>
        <w:widowControl/>
        <w:jc w:val="left"/>
      </w:pPr>
    </w:p>
    <w:tbl>
      <w:tblPr>
        <w:tblStyle w:val="7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0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</w:pPr>
            <w:r>
              <w:t>下周任务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工作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开始着手代码检验模块的设计，</w:t>
            </w:r>
            <w:r>
              <w:rPr>
                <w:rFonts w:ascii="宋体" w:hAnsi="宋体" w:cs="宋体"/>
                <w:b w:val="0"/>
                <w:sz w:val="21"/>
                <w:szCs w:val="21"/>
                <w:lang w:val="en-US" w:eastAsia="zh-CN"/>
              </w:rPr>
              <w:t>参考资料设计</w:t>
            </w:r>
            <w:r>
              <w:rPr>
                <w:rFonts w:ascii="宋体" w:hAnsi="宋体" w:eastAsia="宋体" w:cs="宋体"/>
                <w:b w:val="0"/>
                <w:sz w:val="21"/>
                <w:szCs w:val="21"/>
              </w:rPr>
              <w:t>对学生提交的实验代码进行正确性检测功能</w:t>
            </w:r>
            <w:r>
              <w:rPr>
                <w:rFonts w:hint="eastAsia" w:ascii="宋体" w:hAnsi="宋体" w:cs="宋体"/>
                <w:b w:val="0"/>
                <w:sz w:val="21"/>
                <w:szCs w:val="21"/>
                <w:lang w:eastAsia="zh-CN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论文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其他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rPr>
                <w:lang w:val="en-US" w:eastAsia="zh-CN"/>
              </w:rPr>
              <w:t>继续学习jsp和数据库编程知识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汇总</w:t>
            </w:r>
          </w:p>
        </w:tc>
        <w:tc>
          <w:tcPr>
            <w:tcW w:w="70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</w:tc>
      </w:tr>
    </w:tbl>
    <w:p>
      <w:pPr>
        <w:widowControl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8"/>
        </w:rPr>
        <w:t xml:space="preserve">                     </w:t>
      </w:r>
      <w:r>
        <w:rPr>
          <w:rFonts w:ascii="宋体" w:hAnsi="宋体" w:cs="宋体"/>
          <w:kern w:val="0"/>
          <w:sz w:val="24"/>
          <w:szCs w:val="36"/>
        </w:rPr>
        <w:t>日期:</w:t>
      </w:r>
      <w:r>
        <w:rPr>
          <w:rFonts w:ascii="宋体" w:hAnsi="宋体" w:cs="宋体"/>
          <w:kern w:val="0"/>
          <w:sz w:val="24"/>
          <w:szCs w:val="36"/>
          <w:lang w:val="en-US" w:eastAsia="zh-CN"/>
        </w:rPr>
        <w:t>18</w:t>
      </w:r>
      <w:r>
        <w:rPr>
          <w:rFonts w:ascii="宋体" w:hAnsi="宋体" w:cs="宋体"/>
          <w:kern w:val="0"/>
          <w:sz w:val="24"/>
          <w:szCs w:val="36"/>
        </w:rPr>
        <w:t>/</w:t>
      </w:r>
      <w:r>
        <w:rPr>
          <w:rFonts w:ascii="宋体" w:hAnsi="宋体" w:cs="宋体"/>
          <w:kern w:val="0"/>
          <w:sz w:val="24"/>
          <w:szCs w:val="36"/>
          <w:lang w:val="en-US" w:eastAsia="zh-CN"/>
        </w:rPr>
        <w:t>0</w:t>
      </w:r>
      <w:r>
        <w:rPr>
          <w:rFonts w:hint="eastAsia" w:ascii="宋体" w:hAnsi="宋体" w:cs="宋体"/>
          <w:kern w:val="0"/>
          <w:sz w:val="24"/>
          <w:szCs w:val="36"/>
          <w:lang w:val="en-US" w:eastAsia="zh-CN"/>
        </w:rPr>
        <w:t>4</w:t>
      </w:r>
      <w:r>
        <w:rPr>
          <w:rFonts w:ascii="宋体" w:hAnsi="宋体" w:cs="宋体"/>
          <w:kern w:val="0"/>
          <w:sz w:val="24"/>
          <w:szCs w:val="36"/>
        </w:rPr>
        <w:t>/</w:t>
      </w:r>
      <w:r>
        <w:rPr>
          <w:rFonts w:hint="eastAsia" w:ascii="宋体" w:hAnsi="宋体" w:cs="宋体"/>
          <w:kern w:val="0"/>
          <w:sz w:val="24"/>
          <w:szCs w:val="36"/>
          <w:lang w:val="en-US" w:eastAsia="zh-CN"/>
        </w:rPr>
        <w:t>08</w:t>
      </w:r>
      <w:r>
        <w:rPr>
          <w:rFonts w:ascii="宋体" w:hAnsi="宋体" w:cs="宋体"/>
          <w:kern w:val="0"/>
          <w:sz w:val="24"/>
          <w:szCs w:val="36"/>
        </w:rPr>
        <w:t xml:space="preserve">– </w:t>
      </w:r>
      <w:r>
        <w:rPr>
          <w:rFonts w:ascii="宋体" w:hAnsi="宋体" w:cs="宋体"/>
          <w:kern w:val="0"/>
          <w:sz w:val="24"/>
          <w:szCs w:val="36"/>
          <w:lang w:val="en-US" w:eastAsia="zh-CN"/>
        </w:rPr>
        <w:t>18</w:t>
      </w:r>
      <w:r>
        <w:rPr>
          <w:rFonts w:ascii="宋体" w:hAnsi="宋体" w:cs="宋体"/>
          <w:kern w:val="0"/>
          <w:sz w:val="24"/>
          <w:szCs w:val="36"/>
        </w:rPr>
        <w:t>/</w:t>
      </w:r>
      <w:r>
        <w:rPr>
          <w:rFonts w:ascii="宋体" w:hAnsi="宋体" w:cs="宋体"/>
          <w:kern w:val="0"/>
          <w:sz w:val="24"/>
          <w:szCs w:val="36"/>
          <w:lang w:val="en-US" w:eastAsia="zh-CN"/>
        </w:rPr>
        <w:t>0</w:t>
      </w:r>
      <w:r>
        <w:rPr>
          <w:rFonts w:hint="eastAsia" w:ascii="宋体" w:hAnsi="宋体" w:cs="宋体"/>
          <w:kern w:val="0"/>
          <w:sz w:val="24"/>
          <w:szCs w:val="36"/>
          <w:lang w:val="en-US" w:eastAsia="zh-CN"/>
        </w:rPr>
        <w:t>4</w:t>
      </w:r>
      <w:r>
        <w:rPr>
          <w:rFonts w:ascii="宋体" w:hAnsi="宋体" w:cs="宋体"/>
          <w:kern w:val="0"/>
          <w:sz w:val="24"/>
          <w:szCs w:val="36"/>
          <w:lang w:val="en-US" w:eastAsia="zh-CN"/>
        </w:rPr>
        <w:t>/</w:t>
      </w:r>
      <w:r>
        <w:rPr>
          <w:rFonts w:hint="eastAsia" w:ascii="宋体" w:hAnsi="宋体" w:cs="宋体"/>
          <w:kern w:val="0"/>
          <w:sz w:val="24"/>
          <w:szCs w:val="36"/>
          <w:lang w:val="en-US" w:eastAsia="zh-CN"/>
        </w:rPr>
        <w:t>14</w:t>
      </w: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 Code 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大标宋简体">
    <w:altName w:val="Arial Unicode MS"/>
    <w:panose1 w:val="02010601030000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000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icrosoft YaHei UI Light">
    <w:panose1 w:val="020B0502040204020203"/>
    <w:charset w:val="50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04635E0"/>
    <w:rsid w:val="4321170D"/>
    <w:rsid w:val="4A750B40"/>
    <w:rsid w:val="4AA12F33"/>
    <w:rsid w:val="538C31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iPriority w:val="1"/>
  </w:style>
  <w:style w:type="table" w:default="1" w:styleId="7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rFonts w:ascii="Heiti SC Light" w:hAnsi="Heiti SC Light"/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99"/>
  </w:style>
  <w:style w:type="table" w:styleId="8">
    <w:name w:val="Table Grid"/>
    <w:basedOn w:val="7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_Style 5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0">
    <w:name w:val="批注框文本字符"/>
    <w:basedOn w:val="5"/>
    <w:link w:val="2"/>
    <w:qFormat/>
    <w:uiPriority w:val="99"/>
    <w:rPr>
      <w:rFonts w:ascii="Heiti SC Light" w:hAnsi="Heiti SC Light"/>
      <w:kern w:val="2"/>
      <w:sz w:val="18"/>
      <w:szCs w:val="18"/>
    </w:rPr>
  </w:style>
  <w:style w:type="character" w:customStyle="1" w:styleId="11">
    <w:name w:val="页眉字符"/>
    <w:basedOn w:val="5"/>
    <w:link w:val="4"/>
    <w:qFormat/>
    <w:uiPriority w:val="0"/>
    <w:rPr>
      <w:kern w:val="2"/>
      <w:sz w:val="18"/>
      <w:szCs w:val="18"/>
    </w:rPr>
  </w:style>
  <w:style w:type="character" w:customStyle="1" w:styleId="12">
    <w:name w:val="页眉 字符"/>
    <w:basedOn w:val="5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5"/>
    <w:qFormat/>
    <w:uiPriority w:val="0"/>
    <w:rPr>
      <w:rFonts w:ascii="Heiti SC Light" w:hAnsi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380</Words>
  <Characters>405</Characters>
  <Paragraphs>119</Paragraphs>
  <ScaleCrop>false</ScaleCrop>
  <LinksUpToDate>false</LinksUpToDate>
  <CharactersWithSpaces>435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2018-01-07T11:00:00Z</dcterms:created>
  <dc:creator>liu</dc:creator>
  <cp:lastModifiedBy>宋禾</cp:lastModifiedBy>
  <dcterms:modified xsi:type="dcterms:W3CDTF">2018-04-14T02:06:41Z</dcterms:modified>
  <dc:title>程序名称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