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6C" w:rsidRDefault="003A509C">
      <w:pPr>
        <w:widowControl/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第</w:t>
      </w:r>
      <w:r>
        <w:rPr>
          <w:rFonts w:ascii="宋体" w:hAnsi="宋体" w:cs="宋体" w:hint="eastAsia"/>
          <w:b/>
          <w:kern w:val="0"/>
          <w:sz w:val="36"/>
          <w:szCs w:val="36"/>
          <w:u w:val="single"/>
        </w:rPr>
        <w:t>__</w:t>
      </w:r>
      <w:r w:rsidR="00E92639">
        <w:rPr>
          <w:rFonts w:ascii="宋体" w:hAnsi="宋体" w:cs="宋体" w:hint="eastAsia"/>
          <w:b/>
          <w:kern w:val="0"/>
          <w:sz w:val="36"/>
          <w:szCs w:val="36"/>
          <w:u w:val="single"/>
        </w:rPr>
        <w:t xml:space="preserve">11 </w:t>
      </w:r>
      <w:bookmarkStart w:id="0" w:name="_GoBack"/>
      <w:bookmarkEnd w:id="0"/>
      <w:r>
        <w:rPr>
          <w:rFonts w:ascii="宋体" w:hAnsi="宋体" w:cs="宋体" w:hint="eastAsia"/>
          <w:b/>
          <w:kern w:val="0"/>
          <w:sz w:val="36"/>
          <w:szCs w:val="36"/>
        </w:rPr>
        <w:t>周周记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周一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tabs>
                <w:tab w:val="left" w:pos="1472"/>
              </w:tabs>
            </w:pPr>
            <w:r>
              <w:rPr>
                <w:rFonts w:hint="eastAsia"/>
              </w:rPr>
              <w:t>准备第三次毕业设计小组报告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0D666C">
            <w:pPr>
              <w:widowControl/>
              <w:tabs>
                <w:tab w:val="left" w:pos="759"/>
              </w:tabs>
              <w:jc w:val="left"/>
            </w:pP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周二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书写毕业设计开题报告</w:t>
            </w:r>
          </w:p>
        </w:tc>
      </w:tr>
      <w:tr w:rsidR="000D666C">
        <w:trPr>
          <w:trHeight w:val="364"/>
        </w:trPr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本课题的目的及研究意义</w:t>
            </w:r>
            <w:r>
              <w:rPr>
                <w:rFonts w:hint="eastAsia"/>
              </w:rPr>
              <w:t>和本课题的国内外的研究现状这两部分的书写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周三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书写毕业设计开题报告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ascii="宋体" w:hAnsi="宋体" w:hint="eastAsia"/>
                <w:color w:val="000000"/>
              </w:rPr>
              <w:t>本课题的研究内容</w:t>
            </w:r>
            <w:r>
              <w:rPr>
                <w:rFonts w:ascii="宋体" w:hAnsi="宋体" w:hint="eastAsia"/>
                <w:color w:val="000000"/>
              </w:rPr>
              <w:t>和</w:t>
            </w:r>
            <w:r>
              <w:rPr>
                <w:rFonts w:ascii="宋体" w:hAnsi="宋体" w:hint="eastAsia"/>
                <w:color w:val="000000"/>
              </w:rPr>
              <w:t>本课题的实行方案、进度及预期效果</w:t>
            </w:r>
            <w:r>
              <w:rPr>
                <w:rFonts w:ascii="宋体" w:hAnsi="宋体" w:hint="eastAsia"/>
                <w:color w:val="000000"/>
              </w:rPr>
              <w:t>这两部分的书写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周四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毕业设计开题报告的完善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详见开题报告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0D666C">
            <w:pPr>
              <w:widowControl/>
              <w:jc w:val="left"/>
            </w:pP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周五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网上参考资料，设计自动出卷模块，开始书写这一模块的代码。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周末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参考资料以及论文的书写，着手开始写自动出卷模块的代码。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工程汇总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基本完成上周安排，需要加快速度完成自动出卷模块，对于这一模块的代码书写需要在本月底之前完成。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综上所述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代码量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未解决问题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综上所述</w:t>
            </w: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0"/>
        <w:gridCol w:w="7036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论文汇总</w:t>
            </w:r>
          </w:p>
        </w:tc>
      </w:tr>
      <w:tr w:rsidR="000D666C">
        <w:trPr>
          <w:trHeight w:val="339"/>
        </w:trPr>
        <w:tc>
          <w:tcPr>
            <w:tcW w:w="1260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论文列表</w:t>
            </w:r>
          </w:p>
        </w:tc>
        <w:tc>
          <w:tcPr>
            <w:tcW w:w="7036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。。。</w:t>
            </w:r>
          </w:p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。。。</w:t>
            </w:r>
          </w:p>
        </w:tc>
      </w:tr>
      <w:tr w:rsidR="000D666C">
        <w:tc>
          <w:tcPr>
            <w:tcW w:w="1260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7036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[1]</w:t>
            </w:r>
          </w:p>
        </w:tc>
      </w:tr>
      <w:tr w:rsidR="000D666C">
        <w:tc>
          <w:tcPr>
            <w:tcW w:w="1260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6" w:type="dxa"/>
          </w:tcPr>
          <w:p w:rsidR="000D666C" w:rsidRDefault="000D666C">
            <w:pPr>
              <w:widowControl/>
              <w:jc w:val="left"/>
            </w:pPr>
          </w:p>
        </w:tc>
      </w:tr>
    </w:tbl>
    <w:p w:rsidR="000D666C" w:rsidRDefault="000D666C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0D666C">
        <w:tc>
          <w:tcPr>
            <w:tcW w:w="8296" w:type="dxa"/>
            <w:gridSpan w:val="2"/>
          </w:tcPr>
          <w:p w:rsidR="000D666C" w:rsidRDefault="003A509C">
            <w:pPr>
              <w:widowControl/>
              <w:jc w:val="center"/>
            </w:pPr>
            <w:r>
              <w:rPr>
                <w:rFonts w:hint="eastAsia"/>
              </w:rPr>
              <w:t>下周任务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工作</w:t>
            </w:r>
          </w:p>
        </w:tc>
        <w:tc>
          <w:tcPr>
            <w:tcW w:w="7033" w:type="dxa"/>
          </w:tcPr>
          <w:p w:rsidR="000D666C" w:rsidRDefault="003A509C">
            <w:r>
              <w:rPr>
                <w:rFonts w:ascii="宋体" w:hAnsi="宋体" w:cs="宋体" w:hint="eastAsia"/>
                <w:bCs/>
                <w:szCs w:val="21"/>
              </w:rPr>
              <w:t>继续编写完成自动出卷模块的代码，参考资料设计</w:t>
            </w:r>
            <w:r>
              <w:rPr>
                <w:rFonts w:ascii="宋体" w:hAnsi="宋体" w:cs="宋体" w:hint="eastAsia"/>
                <w:bCs/>
                <w:szCs w:val="21"/>
              </w:rPr>
              <w:t>对学生提交的实验代码进行正确性检测功能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论文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703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和数据库编程知识</w:t>
            </w:r>
          </w:p>
        </w:tc>
      </w:tr>
      <w:tr w:rsidR="000D666C">
        <w:tc>
          <w:tcPr>
            <w:tcW w:w="1263" w:type="dxa"/>
          </w:tcPr>
          <w:p w:rsidR="000D666C" w:rsidRDefault="003A509C">
            <w:pPr>
              <w:widowControl/>
              <w:jc w:val="left"/>
            </w:pPr>
            <w:r>
              <w:rPr>
                <w:rFonts w:hint="eastAsia"/>
              </w:rPr>
              <w:t>汇总</w:t>
            </w:r>
          </w:p>
        </w:tc>
        <w:tc>
          <w:tcPr>
            <w:tcW w:w="7033" w:type="dxa"/>
          </w:tcPr>
          <w:p w:rsidR="000D666C" w:rsidRDefault="000D666C">
            <w:pPr>
              <w:widowControl/>
              <w:jc w:val="left"/>
            </w:pPr>
          </w:p>
        </w:tc>
      </w:tr>
    </w:tbl>
    <w:p w:rsidR="000D666C" w:rsidRDefault="003A509C">
      <w:pPr>
        <w:widowControl/>
        <w:jc w:val="left"/>
        <w:rPr>
          <w:sz w:val="16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                   </w:t>
      </w:r>
      <w:r>
        <w:rPr>
          <w:rFonts w:ascii="宋体" w:hAnsi="宋体" w:cs="宋体" w:hint="eastAsia"/>
          <w:kern w:val="0"/>
          <w:sz w:val="24"/>
          <w:szCs w:val="36"/>
        </w:rPr>
        <w:t>日期</w:t>
      </w:r>
      <w:r>
        <w:rPr>
          <w:rFonts w:ascii="宋体" w:hAnsi="宋体" w:cs="宋体" w:hint="eastAsia"/>
          <w:kern w:val="0"/>
          <w:sz w:val="24"/>
          <w:szCs w:val="36"/>
        </w:rPr>
        <w:t>:</w:t>
      </w:r>
      <w:r>
        <w:rPr>
          <w:rFonts w:ascii="宋体" w:hAnsi="宋体" w:cs="宋体" w:hint="eastAsia"/>
          <w:kern w:val="0"/>
          <w:sz w:val="24"/>
          <w:szCs w:val="36"/>
        </w:rPr>
        <w:t>18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>
        <w:rPr>
          <w:rFonts w:ascii="宋体" w:hAnsi="宋体" w:cs="宋体" w:hint="eastAsia"/>
          <w:kern w:val="0"/>
          <w:sz w:val="24"/>
          <w:szCs w:val="36"/>
        </w:rPr>
        <w:t>03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>
        <w:rPr>
          <w:rFonts w:ascii="宋体" w:hAnsi="宋体" w:cs="宋体" w:hint="eastAsia"/>
          <w:kern w:val="0"/>
          <w:sz w:val="24"/>
          <w:szCs w:val="36"/>
        </w:rPr>
        <w:t>11</w:t>
      </w:r>
      <w:r>
        <w:rPr>
          <w:rFonts w:ascii="宋体" w:hAnsi="宋体" w:cs="宋体"/>
          <w:kern w:val="0"/>
          <w:sz w:val="24"/>
          <w:szCs w:val="36"/>
        </w:rPr>
        <w:t>–</w:t>
      </w:r>
      <w:r>
        <w:rPr>
          <w:rFonts w:ascii="宋体" w:hAnsi="宋体" w:cs="宋体" w:hint="eastAsia"/>
          <w:kern w:val="0"/>
          <w:sz w:val="24"/>
          <w:szCs w:val="36"/>
        </w:rPr>
        <w:t xml:space="preserve"> </w:t>
      </w:r>
      <w:r>
        <w:rPr>
          <w:rFonts w:ascii="宋体" w:hAnsi="宋体" w:cs="宋体" w:hint="eastAsia"/>
          <w:kern w:val="0"/>
          <w:sz w:val="24"/>
          <w:szCs w:val="36"/>
        </w:rPr>
        <w:t>18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>
        <w:rPr>
          <w:rFonts w:ascii="宋体" w:hAnsi="宋体" w:cs="宋体" w:hint="eastAsia"/>
          <w:kern w:val="0"/>
          <w:sz w:val="24"/>
          <w:szCs w:val="36"/>
        </w:rPr>
        <w:t>03/17</w:t>
      </w:r>
    </w:p>
    <w:p w:rsidR="000D666C" w:rsidRDefault="000D666C"/>
    <w:sectPr w:rsidR="000D66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09C" w:rsidRDefault="003A509C" w:rsidP="00E92639">
      <w:r>
        <w:separator/>
      </w:r>
    </w:p>
  </w:endnote>
  <w:endnote w:type="continuationSeparator" w:id="0">
    <w:p w:rsidR="003A509C" w:rsidRDefault="003A509C" w:rsidP="00E9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09C" w:rsidRDefault="003A509C" w:rsidP="00E92639">
      <w:r>
        <w:separator/>
      </w:r>
    </w:p>
  </w:footnote>
  <w:footnote w:type="continuationSeparator" w:id="0">
    <w:p w:rsidR="003A509C" w:rsidRDefault="003A509C" w:rsidP="00E9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666C"/>
    <w:rsid w:val="00172A27"/>
    <w:rsid w:val="00184B49"/>
    <w:rsid w:val="002639F7"/>
    <w:rsid w:val="00307F50"/>
    <w:rsid w:val="003A509C"/>
    <w:rsid w:val="003F0719"/>
    <w:rsid w:val="006B6FDD"/>
    <w:rsid w:val="007F42F6"/>
    <w:rsid w:val="0087622C"/>
    <w:rsid w:val="008A4BD9"/>
    <w:rsid w:val="009E20A6"/>
    <w:rsid w:val="00B53660"/>
    <w:rsid w:val="00CD3AC7"/>
    <w:rsid w:val="00CE0D3D"/>
    <w:rsid w:val="00D079CB"/>
    <w:rsid w:val="00D57C3A"/>
    <w:rsid w:val="00D96276"/>
    <w:rsid w:val="00E326E1"/>
    <w:rsid w:val="00E700B1"/>
    <w:rsid w:val="00E92639"/>
    <w:rsid w:val="043B617E"/>
    <w:rsid w:val="0AF375CD"/>
    <w:rsid w:val="0F8F3712"/>
    <w:rsid w:val="135B3934"/>
    <w:rsid w:val="174156B7"/>
    <w:rsid w:val="1A0A00C9"/>
    <w:rsid w:val="1B5E2A5B"/>
    <w:rsid w:val="1CB07F9C"/>
    <w:rsid w:val="24EC6623"/>
    <w:rsid w:val="27050F06"/>
    <w:rsid w:val="280C74C5"/>
    <w:rsid w:val="31102C0A"/>
    <w:rsid w:val="317A1784"/>
    <w:rsid w:val="3C3B294C"/>
    <w:rsid w:val="3F3512C1"/>
    <w:rsid w:val="4060552B"/>
    <w:rsid w:val="414C4176"/>
    <w:rsid w:val="41837C0C"/>
    <w:rsid w:val="472D6E53"/>
    <w:rsid w:val="4DC302A1"/>
    <w:rsid w:val="5C212334"/>
    <w:rsid w:val="5DFC0941"/>
    <w:rsid w:val="6A5B188A"/>
    <w:rsid w:val="6B770D5D"/>
    <w:rsid w:val="72A10820"/>
    <w:rsid w:val="791374B0"/>
    <w:rsid w:val="7953032D"/>
    <w:rsid w:val="7CE24ED2"/>
    <w:rsid w:val="7FED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97CED"/>
  <w15:docId w15:val="{CA39E774-50BF-4A7C-8BE8-CB1FAD65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hAnsi="Heiti SC Light"/>
      <w:sz w:val="18"/>
      <w:szCs w:val="18"/>
    </w:rPr>
  </w:style>
  <w:style w:type="paragraph" w:styleId="a5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uiPriority w:val="99"/>
    <w:unhideWhenUsed/>
  </w:style>
  <w:style w:type="table" w:styleId="a9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hAnsi="Heiti SC Light"/>
      <w:kern w:val="2"/>
      <w:sz w:val="18"/>
      <w:szCs w:val="18"/>
    </w:rPr>
  </w:style>
  <w:style w:type="character" w:customStyle="1" w:styleId="a7">
    <w:name w:val="页眉 字符"/>
    <w:basedOn w:val="a0"/>
    <w:link w:val="a6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程序名称</dc:title>
  <dc:creator>liu</dc:creator>
  <cp:lastModifiedBy>LiJing</cp:lastModifiedBy>
  <cp:revision>5</cp:revision>
  <dcterms:created xsi:type="dcterms:W3CDTF">2018-01-07T11:00:00Z</dcterms:created>
  <dcterms:modified xsi:type="dcterms:W3CDTF">2018-03-17T16:02:00Z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