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D8E8A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2E4CA56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B364F0C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46B380A7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D89E44F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48FD94F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D2EC77D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88835F7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9EB1C7F" w14:textId="06A8105B" w:rsidR="00CD36D1" w:rsidRP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D36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Chada Tech</w:t>
      </w:r>
    </w:p>
    <w:p w14:paraId="0BB11300" w14:textId="77777777" w:rsidR="00CD36D1" w:rsidRP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D36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SNHU Travel Project: Sprint Review and Retrospective</w:t>
      </w:r>
    </w:p>
    <w:p w14:paraId="233298D4" w14:textId="64B8C34B" w:rsidR="00CD36D1" w:rsidRP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Rob Szabo</w:t>
      </w:r>
    </w:p>
    <w:p w14:paraId="671DCED6" w14:textId="77777777" w:rsidR="00CD36D1" w:rsidRP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D36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Southern New Hampshire University</w:t>
      </w:r>
    </w:p>
    <w:p w14:paraId="7D94CF11" w14:textId="77777777" w:rsidR="00CD36D1" w:rsidRP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D36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CS-250: Software Development Lifecycle</w:t>
      </w:r>
    </w:p>
    <w:p w14:paraId="50D8AB85" w14:textId="55C3141D" w:rsidR="00CD36D1" w:rsidRP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D36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Professor 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Vianelis Martinez</w:t>
      </w:r>
    </w:p>
    <w:p w14:paraId="23390055" w14:textId="1F947A36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D36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February 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21</w:t>
      </w:r>
      <w:r w:rsidRPr="00CD36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, 202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5</w:t>
      </w:r>
    </w:p>
    <w:p w14:paraId="7879F279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422C1EDD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6E83D17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EB19BF5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06BDA438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A8D1C3B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4ACF87E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38C4DF6" w14:textId="77777777" w:rsidR="00CD36D1" w:rsidRDefault="00CD36D1" w:rsidP="00CD36D1">
      <w:pPr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8A2271A" w14:textId="77777777" w:rsidR="00762F59" w:rsidRPr="00762F59" w:rsidRDefault="00762F59" w:rsidP="00CD36D1">
      <w:pPr>
        <w:spacing w:after="0" w:line="48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762F59">
        <w:rPr>
          <w:rFonts w:ascii="Times New Roman" w:eastAsia="Calibri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lastRenderedPageBreak/>
        <w:t>Introduction</w:t>
      </w:r>
    </w:p>
    <w:p w14:paraId="731A0A27" w14:textId="5C112415" w:rsidR="005E3FE3" w:rsidRDefault="005E3FE3" w:rsidP="00CD36D1">
      <w:pPr>
        <w:spacing w:after="0" w:line="48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6076B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In this project, we were in a business environment where we had to manage and adjust to a business transition from the traditional Waterfall model to </w:t>
      </w:r>
      <w:r w:rsidR="00932F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an Agile methodology. </w:t>
      </w:r>
      <w:r w:rsidR="005B230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Throughout</w:t>
      </w:r>
      <w:r w:rsidR="000C2EB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the course of this project, every role contributed differently to its</w:t>
      </w:r>
      <w:r w:rsidR="001F2BC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success</w:t>
      </w:r>
      <w:r w:rsidR="00FE128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. For the purposes of this course, I assumed the role of each of them: Scrum Master, Product Owner, Tester, </w:t>
      </w:r>
      <w:r w:rsidR="00CB6BA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and </w:t>
      </w:r>
      <w:r w:rsidR="00FE128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Developer</w:t>
      </w:r>
      <w:r w:rsidR="00932F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in each week</w:t>
      </w:r>
      <w:r w:rsidR="00CB6BA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</w:t>
      </w:r>
      <w:r w:rsidR="005B230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The intent of this review is to analyze </w:t>
      </w:r>
      <w:r w:rsidR="00C47CF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roles and </w:t>
      </w:r>
      <w:r w:rsidR="005B230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the contributions </w:t>
      </w:r>
      <w:r w:rsidR="00C47CF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they </w:t>
      </w:r>
      <w:r w:rsidR="00932F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made</w:t>
      </w:r>
      <w:r w:rsidR="00C47CF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, as well as </w:t>
      </w:r>
      <w:r w:rsidR="00E4382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to evaluate how effective the transition to Agile was in </w:t>
      </w:r>
      <w:r w:rsidR="00762F5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the success of this project. </w:t>
      </w:r>
    </w:p>
    <w:p w14:paraId="100DCD73" w14:textId="61C2AB57" w:rsidR="00762F59" w:rsidRDefault="00762F59" w:rsidP="00CD36D1">
      <w:pPr>
        <w:spacing w:after="0" w:line="48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Applying Roles</w:t>
      </w:r>
    </w:p>
    <w:p w14:paraId="38FB6337" w14:textId="160E8A9F" w:rsidR="00E35639" w:rsidRDefault="00E35639" w:rsidP="00CD36D1">
      <w:pPr>
        <w:spacing w:after="0" w:line="48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Scrum Master:</w:t>
      </w:r>
    </w:p>
    <w:p w14:paraId="50AF4B27" w14:textId="435373FA" w:rsidR="008A7C2D" w:rsidRDefault="008A7C2D" w:rsidP="00CD36D1">
      <w:pPr>
        <w:spacing w:after="0" w:line="48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330B5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In this role, I owned</w:t>
      </w:r>
      <w:r w:rsidR="007904F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the </w:t>
      </w:r>
      <w:r w:rsidR="009E24A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planning, execution, and daily management of the scrum team as the Scrum Master.</w:t>
      </w:r>
      <w:r w:rsidR="00A5509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As we began the transition from Waterfall to Agile, I created an Agile Team Charter that outlined </w:t>
      </w:r>
      <w:r w:rsidR="00F01EC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our team’s makeup, goals, rules, and </w:t>
      </w:r>
      <w:r w:rsidR="0010455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risks associated with the project. This document became the team’s “constitution” that outlined how the team would be comprised and the parameters outlining how the team would operate</w:t>
      </w:r>
      <w:r w:rsidR="00AF7B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and with what purpose.</w:t>
      </w:r>
      <w:r w:rsidR="0007016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In this role, I served as a liaison between the development team and the Product Owner. </w:t>
      </w:r>
      <w:r w:rsidR="000919D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 also managed the sprint planning</w:t>
      </w:r>
      <w:r w:rsidR="00813AD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based on the guidance given by the Product Owner</w:t>
      </w:r>
      <w:r w:rsidR="00AD725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and once our plan was established, outlined a </w:t>
      </w:r>
      <w:r w:rsidR="00550E27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burn down chart to track our progress. I used this chart to keep the team apprised of the status of the sprint during the daily </w:t>
      </w:r>
      <w:r w:rsidR="00F727B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standup meetings held every morning at the beginning of the day.</w:t>
      </w:r>
      <w:r w:rsidR="00802678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Additionally, as the Scrum Master, I served the role of mentor and guide to the development team</w:t>
      </w:r>
      <w:r w:rsidR="00E44DA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</w:t>
      </w:r>
    </w:p>
    <w:p w14:paraId="12E685B5" w14:textId="77777777" w:rsidR="00E44DAE" w:rsidRDefault="00E44DAE" w:rsidP="00CD36D1">
      <w:pPr>
        <w:spacing w:after="0" w:line="48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3EF1E88" w14:textId="77777777" w:rsidR="00E44DAE" w:rsidRPr="008A7C2D" w:rsidRDefault="00E44DAE" w:rsidP="00CD36D1">
      <w:pPr>
        <w:spacing w:after="0" w:line="48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9D356BF" w14:textId="4086FA4A" w:rsidR="00E35639" w:rsidRDefault="00E35639" w:rsidP="00CD36D1">
      <w:pPr>
        <w:spacing w:after="0" w:line="48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Product Owner:</w:t>
      </w:r>
    </w:p>
    <w:p w14:paraId="375AFB5B" w14:textId="0C91AA66" w:rsidR="00E44DAE" w:rsidRPr="00E44DAE" w:rsidRDefault="00E44DAE" w:rsidP="00CD36D1">
      <w:pPr>
        <w:spacing w:after="0" w:line="48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ab/>
      </w:r>
      <w:r w:rsidR="00A1560C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In this role, I acted as the liaison between </w:t>
      </w:r>
      <w:r w:rsidR="00F4437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business and the client as well as the</w:t>
      </w:r>
      <w:r w:rsidR="00665D3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subject matter expert on the product and the customer’s needs. Based on guidance from the client, I developed </w:t>
      </w:r>
      <w:r w:rsidR="00AE44D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user stories necessary to outline the goals of the scrum team’s sprint. </w:t>
      </w:r>
      <w:r w:rsidR="00CA60C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These user stories were product necessities from the perspective of the customer or end user</w:t>
      </w:r>
      <w:r w:rsidR="006A3B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that helped guide the development of the product to ensure the end product met all of the needs of the customer and end user</w:t>
      </w:r>
      <w:r w:rsidR="0036526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 In doing this, I outlined acceptance criteria</w:t>
      </w:r>
      <w:r w:rsidR="002E7987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for each user story intended to convey to the scrum team the functionality necessary for the successful implementation of this product. </w:t>
      </w:r>
      <w:r w:rsidR="007934D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These user stories broke the product down into smaller, more manageable blocks that, when put together, can outline the complete product in a way that is simple</w:t>
      </w:r>
      <w:r w:rsidR="0027327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r to understand than in a Waterfall model, where planning is not broken down in such a way.</w:t>
      </w:r>
    </w:p>
    <w:p w14:paraId="56FE6544" w14:textId="646878BF" w:rsidR="00E35639" w:rsidRDefault="00E35639" w:rsidP="00CD36D1">
      <w:pPr>
        <w:spacing w:after="0" w:line="48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Tester:</w:t>
      </w:r>
    </w:p>
    <w:p w14:paraId="590D4AAA" w14:textId="2D98AC22" w:rsidR="00273273" w:rsidRPr="00273273" w:rsidRDefault="00273273" w:rsidP="00273273">
      <w:pPr>
        <w:spacing w:after="0" w:line="48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ab/>
      </w:r>
      <w:r w:rsidR="00C74AE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As a tester, I was a part of the development team, working </w:t>
      </w:r>
      <w:r w:rsidR="008C78D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closely with developers and the </w:t>
      </w:r>
      <w:r w:rsidR="0088149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</w:t>
      </w:r>
      <w:r w:rsidR="008C78D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roduct </w:t>
      </w:r>
      <w:r w:rsidR="0088149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O</w:t>
      </w:r>
      <w:r w:rsidR="008C78D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wner to ensure functionality criteria were clearly established and met. </w:t>
      </w:r>
      <w:r w:rsidR="00363D9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 generated test cases based on the user stories with assistance from other members of the development team</w:t>
      </w:r>
      <w:r w:rsidR="0088149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 In one situation, I sought clarification from the Product Owner</w:t>
      </w:r>
      <w:r w:rsidR="000D73C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on some of our test cases to ensure we were working in the right direction to meet the customers wants and needs.</w:t>
      </w:r>
    </w:p>
    <w:p w14:paraId="21BA58B9" w14:textId="2282B45C" w:rsidR="00E35639" w:rsidRDefault="00E35639" w:rsidP="00CD36D1">
      <w:pPr>
        <w:spacing w:after="0" w:line="48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Developer:</w:t>
      </w:r>
    </w:p>
    <w:p w14:paraId="3E822A0E" w14:textId="560BDE46" w:rsidR="002C3893" w:rsidRPr="00CD36D1" w:rsidRDefault="002C3893" w:rsidP="00CD36D1">
      <w:pPr>
        <w:spacing w:after="0" w:line="48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ab/>
      </w:r>
      <w:r w:rsidR="00564F44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As the developer, my biggest contribution was developing the code necessary to meet the needs of the customer as outlined to the team by the Product Owner. </w:t>
      </w:r>
      <w:r w:rsidR="00320CD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During the sprint, the Product Owner brought a change that seemed like it might derail our plans late in the game, but I was able to adjust our code to meet the new needs of the customer to focus travel and vacations </w:t>
      </w:r>
      <w:r w:rsidR="00320CD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lastRenderedPageBreak/>
        <w:t>on detox and wellness</w:t>
      </w:r>
      <w:r w:rsidR="0068605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 I also worked closely with the tester to ensure I was doing my best to ensure my code would pass any and all test cases they may come up with.</w:t>
      </w:r>
    </w:p>
    <w:p w14:paraId="2BBF8BC6" w14:textId="6BC2C432" w:rsidR="00AA66A4" w:rsidRDefault="008A7C2D">
      <w:pPr>
        <w:rPr>
          <w:b/>
          <w:bCs/>
          <w:u w:val="single"/>
        </w:rPr>
      </w:pPr>
      <w:r>
        <w:rPr>
          <w:b/>
          <w:bCs/>
          <w:u w:val="single"/>
        </w:rPr>
        <w:t>Completing User Stories</w:t>
      </w:r>
    </w:p>
    <w:p w14:paraId="4FD14858" w14:textId="52BD6EB3" w:rsidR="00BE30A0" w:rsidRPr="00BE30A0" w:rsidRDefault="00BE30A0" w:rsidP="00F27078">
      <w:pPr>
        <w:spacing w:line="480" w:lineRule="auto"/>
      </w:pPr>
      <w:r>
        <w:tab/>
      </w:r>
      <w:r w:rsidR="00F27078">
        <w:t xml:space="preserve">Using Scrum-Agile versus Waterfall helped to ensure that user stories came to fruition because the </w:t>
      </w:r>
      <w:r w:rsidR="009814CB">
        <w:t xml:space="preserve">nature of the organization changed from one that was strictly hierarchical to one that is </w:t>
      </w:r>
      <w:r w:rsidR="00AE02EA">
        <w:t>flatter</w:t>
      </w:r>
      <w:r w:rsidR="009814CB">
        <w:t xml:space="preserve"> that focuses on collaboration. </w:t>
      </w:r>
      <w:r w:rsidR="003544E3">
        <w:t>During sprint planning, everyone came together and used tools like planning poker</w:t>
      </w:r>
      <w:r w:rsidR="00223DA2">
        <w:t xml:space="preserve"> to come up with our best estimate</w:t>
      </w:r>
      <w:r w:rsidR="00F1468A">
        <w:t xml:space="preserve">d time-to-completion for each user story brought to us by the Product Owner. In a hierarchical format, this planning would have been limited to higher management only and </w:t>
      </w:r>
      <w:r w:rsidR="00BE1981">
        <w:t xml:space="preserve">any </w:t>
      </w:r>
      <w:r w:rsidR="00F1468A">
        <w:t xml:space="preserve">directives given to the development team </w:t>
      </w:r>
      <w:r w:rsidR="00BE1981">
        <w:t>may have been less accurate resulting in</w:t>
      </w:r>
      <w:r w:rsidR="00AE02EA">
        <w:t xml:space="preserve"> failure to meet deadlines or downtime and boredom if stories get completed faster than expected.</w:t>
      </w:r>
    </w:p>
    <w:p w14:paraId="1F2E2E7B" w14:textId="36C0CA9C" w:rsidR="008A7C2D" w:rsidRDefault="008A7C2D">
      <w:pPr>
        <w:rPr>
          <w:b/>
          <w:bCs/>
          <w:u w:val="single"/>
        </w:rPr>
      </w:pPr>
      <w:r>
        <w:rPr>
          <w:b/>
          <w:bCs/>
          <w:u w:val="single"/>
        </w:rPr>
        <w:t>Handling Interruptions</w:t>
      </w:r>
    </w:p>
    <w:p w14:paraId="41C5B127" w14:textId="0F8295AB" w:rsidR="00AE02EA" w:rsidRPr="00AE02EA" w:rsidRDefault="00AE02EA" w:rsidP="00AE02EA">
      <w:pPr>
        <w:spacing w:line="480" w:lineRule="auto"/>
      </w:pPr>
      <w:r>
        <w:tab/>
      </w:r>
      <w:r w:rsidR="004A5232">
        <w:t xml:space="preserve">As mentioned </w:t>
      </w:r>
      <w:r w:rsidR="0010420B">
        <w:t xml:space="preserve">in the developer notes, late into our sprint, our Product Owner brought us a change </w:t>
      </w:r>
      <w:r w:rsidR="006C4F86">
        <w:t>requested</w:t>
      </w:r>
      <w:r w:rsidR="0010420B">
        <w:t xml:space="preserve"> by the customer requiring us to modify the product to prioritize showing users wellness and detox</w:t>
      </w:r>
      <w:r w:rsidR="00F72AB7">
        <w:t xml:space="preserve"> vacations and destinations. In a Waterfall environment where the organization works as a large entity, reaction to this would have been slow, but because we worked as a smaller, more agile team, we were able to quickly adapt and flex our </w:t>
      </w:r>
      <w:r w:rsidR="006C4F86">
        <w:t>plans and execution by working together closely and accomplishing the goal without needing to work through any red tape that would hinder our ability to deliver.</w:t>
      </w:r>
    </w:p>
    <w:p w14:paraId="5FAB47AB" w14:textId="73053368" w:rsidR="008A7C2D" w:rsidRDefault="008A7C2D">
      <w:pPr>
        <w:rPr>
          <w:b/>
          <w:bCs/>
          <w:u w:val="single"/>
        </w:rPr>
      </w:pPr>
      <w:r>
        <w:rPr>
          <w:b/>
          <w:bCs/>
          <w:u w:val="single"/>
        </w:rPr>
        <w:t>Communication</w:t>
      </w:r>
    </w:p>
    <w:p w14:paraId="6B8D64DC" w14:textId="5592CC59" w:rsidR="006C4F86" w:rsidRPr="006C4F86" w:rsidRDefault="006C4F86" w:rsidP="006C4F86">
      <w:pPr>
        <w:spacing w:line="480" w:lineRule="auto"/>
      </w:pPr>
      <w:r>
        <w:tab/>
      </w:r>
      <w:r w:rsidR="00FA443F">
        <w:t xml:space="preserve">As mentioned in the tester notes, often during our sprint members of our team needed </w:t>
      </w:r>
      <w:r w:rsidR="00C347E6">
        <w:t>guidance to continue to drive development in the correct direction to meet customer needs</w:t>
      </w:r>
      <w:r w:rsidR="00666A00">
        <w:t xml:space="preserve">. Specifically, </w:t>
      </w:r>
      <w:r w:rsidR="00074703">
        <w:t xml:space="preserve">we needed to know how </w:t>
      </w:r>
      <w:r w:rsidR="005612A3">
        <w:t xml:space="preserve">the customer wanted the filter tool to function as relating to price range and what filter applies </w:t>
      </w:r>
      <w:r w:rsidR="003461C9">
        <w:t xml:space="preserve">by default when the end user hasn’t applied any changes of their </w:t>
      </w:r>
      <w:r w:rsidR="003461C9">
        <w:lastRenderedPageBreak/>
        <w:t>own.</w:t>
      </w:r>
      <w:r w:rsidR="00A76E9E">
        <w:t xml:space="preserve"> During meetings with the team and the Product Owner, the Product Owner was always clear in communicating the needs of the customer as things changed throughout the sprint.</w:t>
      </w:r>
    </w:p>
    <w:p w14:paraId="6166CFA5" w14:textId="19DE2DAC" w:rsidR="008A7C2D" w:rsidRDefault="008A7C2D">
      <w:pPr>
        <w:rPr>
          <w:b/>
          <w:bCs/>
          <w:u w:val="single"/>
        </w:rPr>
      </w:pPr>
      <w:r>
        <w:rPr>
          <w:b/>
          <w:bCs/>
          <w:u w:val="single"/>
        </w:rPr>
        <w:t>Organizational Tools</w:t>
      </w:r>
    </w:p>
    <w:p w14:paraId="1E8343E8" w14:textId="5D7A3F74" w:rsidR="00A76E9E" w:rsidRPr="00A76E9E" w:rsidRDefault="00A76E9E" w:rsidP="00A76E9E">
      <w:pPr>
        <w:spacing w:line="480" w:lineRule="auto"/>
      </w:pPr>
      <w:r>
        <w:tab/>
      </w:r>
      <w:r w:rsidR="000C6066">
        <w:t xml:space="preserve">In our transition to Agile, we had to </w:t>
      </w:r>
      <w:r w:rsidR="00230042">
        <w:t>learn to use new tools to manage the sprint. We specifically use</w:t>
      </w:r>
      <w:r w:rsidR="00C101FB">
        <w:t>d</w:t>
      </w:r>
      <w:r w:rsidR="00FC4CD2">
        <w:t xml:space="preserve"> a few tools. Because our teams were small, we were easily able to use information radiators.</w:t>
      </w:r>
      <w:r w:rsidR="00230042">
        <w:t xml:space="preserve"> Azure and Jira</w:t>
      </w:r>
      <w:r w:rsidR="00D45330">
        <w:t xml:space="preserve"> were the software we used to promote the sharing of information and ensure clarity b</w:t>
      </w:r>
      <w:r w:rsidR="001357DC">
        <w:t xml:space="preserve">y acting as a nexus for all project/sprint related items for the Scrum Team. </w:t>
      </w:r>
      <w:r w:rsidR="00B80F79">
        <w:t>Using these allowed anyone on the team to update their progress on user stories</w:t>
      </w:r>
      <w:r w:rsidR="005361AC">
        <w:t xml:space="preserve"> where anyone can see in real time and communicate with one another both in the office and remotely.</w:t>
      </w:r>
    </w:p>
    <w:p w14:paraId="18309484" w14:textId="2B831849" w:rsidR="008A7C2D" w:rsidRDefault="008A7C2D">
      <w:pPr>
        <w:rPr>
          <w:b/>
          <w:bCs/>
          <w:u w:val="single"/>
        </w:rPr>
      </w:pPr>
      <w:r>
        <w:rPr>
          <w:b/>
          <w:bCs/>
          <w:u w:val="single"/>
        </w:rPr>
        <w:t>Evaluating The Agile Process</w:t>
      </w:r>
    </w:p>
    <w:p w14:paraId="1C67E714" w14:textId="198CA152" w:rsidR="005361AC" w:rsidRDefault="00E660DA" w:rsidP="005361AC">
      <w:pPr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15879A" wp14:editId="57841397">
                <wp:simplePos x="0" y="0"/>
                <wp:positionH relativeFrom="column">
                  <wp:posOffset>571500</wp:posOffset>
                </wp:positionH>
                <wp:positionV relativeFrom="paragraph">
                  <wp:posOffset>40005</wp:posOffset>
                </wp:positionV>
                <wp:extent cx="4716780" cy="2171700"/>
                <wp:effectExtent l="0" t="0" r="26670" b="19050"/>
                <wp:wrapSquare wrapText="bothSides"/>
                <wp:docPr id="198917298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780" cy="2171700"/>
                          <a:chOff x="0" y="0"/>
                          <a:chExt cx="4716780" cy="2173299"/>
                        </a:xfrm>
                      </wpg:grpSpPr>
                      <wps:wsp>
                        <wps:cNvPr id="10362804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5214" cy="2172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10CD4" w14:textId="20C5C90A" w:rsidR="00E660DA" w:rsidRDefault="00E660DA" w:rsidP="00E660D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660DA">
                                <w:rPr>
                                  <w:b/>
                                  <w:bCs/>
                                </w:rPr>
                                <w:t>Pros of Agile</w:t>
                              </w:r>
                            </w:p>
                            <w:p w14:paraId="440A7AB9" w14:textId="77777777" w:rsidR="00D57338" w:rsidRDefault="00266863" w:rsidP="00D5733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Sm</w:t>
                              </w:r>
                              <w:r w:rsidR="00D96AA9">
                                <w:t>aller Teams</w:t>
                              </w:r>
                            </w:p>
                            <w:p w14:paraId="4861E1E8" w14:textId="77777777" w:rsidR="00D57338" w:rsidRDefault="00D96AA9" w:rsidP="00D5733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Simple Communicati</w:t>
                              </w:r>
                              <w:r w:rsidR="00D57338">
                                <w:t>on</w:t>
                              </w:r>
                            </w:p>
                            <w:p w14:paraId="13045DBC" w14:textId="09F99F53" w:rsidR="00D57338" w:rsidRDefault="00D57338" w:rsidP="00D5733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Flexibility /Adaptability</w:t>
                              </w:r>
                            </w:p>
                            <w:p w14:paraId="11C50292" w14:textId="29C2856F" w:rsidR="00792D66" w:rsidRPr="00266863" w:rsidRDefault="00792D66" w:rsidP="00D5733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Clearly Defined Roles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79004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1566" y="0"/>
                            <a:ext cx="2355214" cy="21732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B5590" w14:textId="260EBFE2" w:rsidR="00E660DA" w:rsidRDefault="00266863" w:rsidP="00E660D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Cons</w:t>
                              </w:r>
                              <w:r w:rsidR="00E660DA" w:rsidRPr="00E660DA">
                                <w:rPr>
                                  <w:b/>
                                  <w:bCs/>
                                </w:rPr>
                                <w:t xml:space="preserve"> of Agile</w:t>
                              </w:r>
                            </w:p>
                            <w:p w14:paraId="2B1AAA13" w14:textId="691009B5" w:rsidR="00266863" w:rsidRPr="00854906" w:rsidRDefault="00854906" w:rsidP="0026686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>Product Owner is single point of failure for communication with customer</w:t>
                              </w:r>
                            </w:p>
                            <w:p w14:paraId="783EE0D0" w14:textId="74A84C58" w:rsidR="00854906" w:rsidRPr="00C05167" w:rsidRDefault="00C05167" w:rsidP="0026686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>Limited capacity to drive large change</w:t>
                              </w:r>
                            </w:p>
                            <w:p w14:paraId="61B1B46B" w14:textId="2AAEFABF" w:rsidR="00C05167" w:rsidRPr="00266863" w:rsidRDefault="00C05167" w:rsidP="0026686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Decentralized control of </w:t>
                              </w:r>
                              <w:r w:rsidR="00B33C13">
                                <w:t>project across different Scrum Teams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5879A" id="Group 1" o:spid="_x0000_s1026" style="position:absolute;margin-left:45pt;margin-top:3.15pt;width:371.4pt;height:171pt;z-index:251661312" coordsize="47167,21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3552;height:2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">
                  <v:textbox>
                    <w:txbxContent>
                      <w:p w14:paraId="66B10CD4" w14:textId="20C5C90A" w:rsidR="00E660DA" w:rsidRDefault="00E660DA" w:rsidP="00E660D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660DA">
                          <w:rPr>
                            <w:b/>
                            <w:bCs/>
                          </w:rPr>
                          <w:t>Pros of Agile</w:t>
                        </w:r>
                      </w:p>
                      <w:p w14:paraId="440A7AB9" w14:textId="77777777" w:rsidR="00D57338" w:rsidRDefault="00266863" w:rsidP="00D573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Sm</w:t>
                        </w:r>
                        <w:r w:rsidR="00D96AA9">
                          <w:t>aller Teams</w:t>
                        </w:r>
                      </w:p>
                      <w:p w14:paraId="4861E1E8" w14:textId="77777777" w:rsidR="00D57338" w:rsidRDefault="00D96AA9" w:rsidP="00D573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Simple Communicati</w:t>
                        </w:r>
                        <w:r w:rsidR="00D57338">
                          <w:t>on</w:t>
                        </w:r>
                      </w:p>
                      <w:p w14:paraId="13045DBC" w14:textId="09F99F53" w:rsidR="00D57338" w:rsidRDefault="00D57338" w:rsidP="00D573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Flexibility /Adaptability</w:t>
                        </w:r>
                      </w:p>
                      <w:p w14:paraId="11C50292" w14:textId="29C2856F" w:rsidR="00792D66" w:rsidRPr="00266863" w:rsidRDefault="00792D66" w:rsidP="00D573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Clearly Defined Roles</w:t>
                        </w:r>
                      </w:p>
                    </w:txbxContent>
                  </v:textbox>
                </v:shape>
                <v:shape id="Text Box 2" o:spid="_x0000_s1028" type="#_x0000_t202" style="position:absolute;left:23615;width:23552;height:2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">
                  <v:textbox style="mso-fit-shape-to-text:t">
                    <w:txbxContent>
                      <w:p w14:paraId="0C0B5590" w14:textId="260EBFE2" w:rsidR="00E660DA" w:rsidRDefault="00266863" w:rsidP="00E660D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Cons</w:t>
                        </w:r>
                        <w:r w:rsidR="00E660DA" w:rsidRPr="00E660DA">
                          <w:rPr>
                            <w:b/>
                            <w:bCs/>
                          </w:rPr>
                          <w:t xml:space="preserve"> of Agile</w:t>
                        </w:r>
                      </w:p>
                      <w:p w14:paraId="2B1AAA13" w14:textId="691009B5" w:rsidR="00266863" w:rsidRPr="00854906" w:rsidRDefault="00854906" w:rsidP="0026686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bCs/>
                          </w:rPr>
                        </w:pPr>
                        <w:r>
                          <w:t>Product Owner is single point of failure for communication with customer</w:t>
                        </w:r>
                      </w:p>
                      <w:p w14:paraId="783EE0D0" w14:textId="74A84C58" w:rsidR="00854906" w:rsidRPr="00C05167" w:rsidRDefault="00C05167" w:rsidP="0026686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bCs/>
                          </w:rPr>
                        </w:pPr>
                        <w:r>
                          <w:t>Limited capacity to drive large change</w:t>
                        </w:r>
                      </w:p>
                      <w:p w14:paraId="61B1B46B" w14:textId="2AAEFABF" w:rsidR="00C05167" w:rsidRPr="00266863" w:rsidRDefault="00C05167" w:rsidP="0026686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bCs/>
                          </w:rPr>
                        </w:pPr>
                        <w:r>
                          <w:t xml:space="preserve">Decentralized control of </w:t>
                        </w:r>
                        <w:r w:rsidR="00B33C13">
                          <w:t>project across different Scrum Teams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361AC">
        <w:tab/>
      </w:r>
    </w:p>
    <w:p w14:paraId="1FCCC7C1" w14:textId="77777777" w:rsidR="00B33C13" w:rsidRDefault="00B33C13" w:rsidP="005361AC">
      <w:pPr>
        <w:spacing w:line="480" w:lineRule="auto"/>
      </w:pPr>
    </w:p>
    <w:p w14:paraId="484A2C1D" w14:textId="77777777" w:rsidR="00B33C13" w:rsidRDefault="00B33C13" w:rsidP="005361AC">
      <w:pPr>
        <w:spacing w:line="480" w:lineRule="auto"/>
      </w:pPr>
    </w:p>
    <w:p w14:paraId="55808607" w14:textId="77777777" w:rsidR="00B33C13" w:rsidRDefault="00B33C13" w:rsidP="005361AC">
      <w:pPr>
        <w:spacing w:line="480" w:lineRule="auto"/>
      </w:pPr>
    </w:p>
    <w:p w14:paraId="01819E7B" w14:textId="77777777" w:rsidR="00B33C13" w:rsidRDefault="00B33C13" w:rsidP="005361AC">
      <w:pPr>
        <w:spacing w:line="480" w:lineRule="auto"/>
      </w:pPr>
    </w:p>
    <w:p w14:paraId="557AAE58" w14:textId="77777777" w:rsidR="00B33C13" w:rsidRDefault="00B33C13" w:rsidP="005361AC">
      <w:pPr>
        <w:spacing w:line="480" w:lineRule="auto"/>
      </w:pPr>
    </w:p>
    <w:p w14:paraId="55017FE0" w14:textId="0DFDD893" w:rsidR="00B33C13" w:rsidRPr="005361AC" w:rsidRDefault="009A3378" w:rsidP="005361AC">
      <w:pPr>
        <w:spacing w:line="480" w:lineRule="auto"/>
      </w:pPr>
      <w:r>
        <w:tab/>
        <w:t>The Scrum-Agile approach</w:t>
      </w:r>
      <w:r w:rsidR="00070D9C">
        <w:t xml:space="preserve"> was ideal for this project because the scope of it was narrow enough to be completed by a small team in a short amount of time</w:t>
      </w:r>
      <w:r w:rsidR="00E9403F">
        <w:t xml:space="preserve">. Communication with the customer was simple and the end product had clear definitions. By working as a small, agile team, we were able to </w:t>
      </w:r>
      <w:r w:rsidR="00667A49">
        <w:t>create plans and adjust to changes quickly to deliver a quality product to the client that met all their requirements.</w:t>
      </w:r>
    </w:p>
    <w:sectPr w:rsidR="00B33C13" w:rsidRPr="0053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A4171"/>
    <w:multiLevelType w:val="hybridMultilevel"/>
    <w:tmpl w:val="825E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8013F"/>
    <w:multiLevelType w:val="hybridMultilevel"/>
    <w:tmpl w:val="DFB4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639156">
    <w:abstractNumId w:val="1"/>
  </w:num>
  <w:num w:numId="2" w16cid:durableId="165845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D1"/>
    <w:rsid w:val="00070169"/>
    <w:rsid w:val="00070D9C"/>
    <w:rsid w:val="00074703"/>
    <w:rsid w:val="00082DD5"/>
    <w:rsid w:val="000919D0"/>
    <w:rsid w:val="000C2EB5"/>
    <w:rsid w:val="000C6066"/>
    <w:rsid w:val="000D73CB"/>
    <w:rsid w:val="000F37C0"/>
    <w:rsid w:val="0010420B"/>
    <w:rsid w:val="00104551"/>
    <w:rsid w:val="001357DC"/>
    <w:rsid w:val="001F2BCD"/>
    <w:rsid w:val="00223DA2"/>
    <w:rsid w:val="00230042"/>
    <w:rsid w:val="00266863"/>
    <w:rsid w:val="00273273"/>
    <w:rsid w:val="002C3893"/>
    <w:rsid w:val="002E7987"/>
    <w:rsid w:val="00320CDA"/>
    <w:rsid w:val="00330B51"/>
    <w:rsid w:val="003461C9"/>
    <w:rsid w:val="003544E3"/>
    <w:rsid w:val="00363D9E"/>
    <w:rsid w:val="00365262"/>
    <w:rsid w:val="004A5232"/>
    <w:rsid w:val="005361AC"/>
    <w:rsid w:val="00550E27"/>
    <w:rsid w:val="005612A3"/>
    <w:rsid w:val="00564F44"/>
    <w:rsid w:val="005B230A"/>
    <w:rsid w:val="005E3FE3"/>
    <w:rsid w:val="006076B3"/>
    <w:rsid w:val="00665D33"/>
    <w:rsid w:val="00666A00"/>
    <w:rsid w:val="00667A49"/>
    <w:rsid w:val="00686056"/>
    <w:rsid w:val="006A3B6F"/>
    <w:rsid w:val="006C4F86"/>
    <w:rsid w:val="00762F59"/>
    <w:rsid w:val="007904F2"/>
    <w:rsid w:val="00792D66"/>
    <w:rsid w:val="007934DA"/>
    <w:rsid w:val="00802678"/>
    <w:rsid w:val="00813ADA"/>
    <w:rsid w:val="00854906"/>
    <w:rsid w:val="00881493"/>
    <w:rsid w:val="008A7C2D"/>
    <w:rsid w:val="008C78DA"/>
    <w:rsid w:val="00932F8E"/>
    <w:rsid w:val="009814CB"/>
    <w:rsid w:val="009A3378"/>
    <w:rsid w:val="009E24AE"/>
    <w:rsid w:val="00A1408E"/>
    <w:rsid w:val="00A1560C"/>
    <w:rsid w:val="00A5509A"/>
    <w:rsid w:val="00A76E9E"/>
    <w:rsid w:val="00AA66A4"/>
    <w:rsid w:val="00AD3C00"/>
    <w:rsid w:val="00AD7258"/>
    <w:rsid w:val="00AE02EA"/>
    <w:rsid w:val="00AE44DF"/>
    <w:rsid w:val="00AF7B43"/>
    <w:rsid w:val="00B33C13"/>
    <w:rsid w:val="00B80F79"/>
    <w:rsid w:val="00BE1981"/>
    <w:rsid w:val="00BE30A0"/>
    <w:rsid w:val="00C05167"/>
    <w:rsid w:val="00C06379"/>
    <w:rsid w:val="00C101FB"/>
    <w:rsid w:val="00C347E6"/>
    <w:rsid w:val="00C47CFC"/>
    <w:rsid w:val="00C74AE1"/>
    <w:rsid w:val="00CA60C9"/>
    <w:rsid w:val="00CB6BAC"/>
    <w:rsid w:val="00CD36D1"/>
    <w:rsid w:val="00D45330"/>
    <w:rsid w:val="00D57338"/>
    <w:rsid w:val="00D96AA9"/>
    <w:rsid w:val="00E35639"/>
    <w:rsid w:val="00E43829"/>
    <w:rsid w:val="00E44DAE"/>
    <w:rsid w:val="00E660DA"/>
    <w:rsid w:val="00E75E4D"/>
    <w:rsid w:val="00E9403F"/>
    <w:rsid w:val="00F01ECE"/>
    <w:rsid w:val="00F1468A"/>
    <w:rsid w:val="00F27078"/>
    <w:rsid w:val="00F44374"/>
    <w:rsid w:val="00F727B8"/>
    <w:rsid w:val="00F72AB7"/>
    <w:rsid w:val="00FA443F"/>
    <w:rsid w:val="00FC4CD2"/>
    <w:rsid w:val="00FE1286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9511"/>
  <w15:chartTrackingRefBased/>
  <w15:docId w15:val="{5CFE0A46-DE9A-4610-917F-648700F3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Szabo</dc:creator>
  <cp:keywords/>
  <dc:description/>
  <cp:lastModifiedBy>Robert Szabo</cp:lastModifiedBy>
  <cp:revision>92</cp:revision>
  <dcterms:created xsi:type="dcterms:W3CDTF">2025-02-21T17:49:00Z</dcterms:created>
  <dcterms:modified xsi:type="dcterms:W3CDTF">2025-02-21T19:15:00Z</dcterms:modified>
</cp:coreProperties>
</file>