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85"/>
        <w:gridCol w:w="7215"/>
        <w:tblGridChange w:id="0">
          <w:tblGrid>
            <w:gridCol w:w="1785"/>
            <w:gridCol w:w="7215"/>
          </w:tblGrid>
        </w:tblGridChange>
      </w:tblGrid>
      <w:tr>
        <w:trPr>
          <w:cantSplit w:val="0"/>
          <w:tblHeader w:val="0"/>
        </w:trPr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CU1</w:t>
            </w:r>
          </w:p>
        </w:tc>
        <w:tc>
          <w:tcPr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Administrar cuentas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Precondición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Estar iniciado sesión como administrador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al administrador poder gestionar los ingredientes  de la base de datos en firebase y además exportar el historial de análisis de los usuarios en formato json.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Secuencia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inicia sesión y tiene una vista de administrador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le muestra varios botones y ingredientes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le permite al administrador poder crear,editar o eliminar el producto,además también podrá exportar los historiales de los usuarios en formato json.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realizan los cambios y se guardan dentro de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ingredientes_logs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en firebase.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Postcondición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administrador gestiona los ingredientes o exporta los historiales de análisis de los usuarios.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Excepción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Tiene que estar registrado en el sistema como administrador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Tiene que haber una razón para agregar,modificar o eliminar el ingrediente..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Tiene que haber una razón para exportar los historiales de análisis de los usuarios.</w:t>
            </w:r>
          </w:p>
        </w:tc>
      </w:tr>
    </w:tbl>
    <w:p w:rsidR="00000000" w:rsidDel="00000000" w:rsidP="00000000" w:rsidRDefault="00000000" w:rsidRPr="00000000" w14:paraId="0000001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JhGYO0G+uxZtGYpWDPrmEMaeAg==">CgMxLjA4AHIhMWhsRE9fUDVjc1ZYaG1KUkRrU1ZkRmZZLVZwZmVfNVZN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