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234A0" w14:textId="5AFE2ECF" w:rsidR="00D4487B" w:rsidRPr="004548B7" w:rsidRDefault="007E212B" w:rsidP="004C17BE">
      <w:pPr>
        <w:ind w:left="2880" w:firstLine="720"/>
        <w:rPr>
          <w:rFonts w:ascii="Comic Sans MS" w:hAnsi="Comic Sans MS"/>
          <w:b/>
          <w:bCs/>
          <w:sz w:val="36"/>
          <w:szCs w:val="36"/>
          <w:lang w:val="uk-UA"/>
        </w:rPr>
      </w:pPr>
      <w:bookmarkStart w:id="0" w:name="_qb6rgfmt1uma" w:colFirst="0" w:colLast="0"/>
      <w:bookmarkStart w:id="1" w:name="_Hlk223028122"/>
      <w:bookmarkStart w:id="2" w:name="_Hlk222945257"/>
      <w:bookmarkEnd w:id="0"/>
      <w:bookmarkEnd w:id="1"/>
      <w:r w:rsidRPr="00D4487B">
        <w:rPr>
          <w:rFonts w:ascii="Comic Sans MS" w:hAnsi="Comic Sans MS"/>
          <w:b/>
          <w:bCs/>
          <w:sz w:val="36"/>
          <w:szCs w:val="36"/>
          <w:lang w:val="ru-UA"/>
        </w:rPr>
        <w:t>Розд</w:t>
      </w:r>
      <w:r w:rsidRPr="00D4487B">
        <w:rPr>
          <w:rFonts w:ascii="Comic Sans MS" w:hAnsi="Comic Sans MS"/>
          <w:b/>
          <w:bCs/>
          <w:sz w:val="36"/>
          <w:szCs w:val="36"/>
          <w:lang w:val="uk-UA"/>
        </w:rPr>
        <w:t xml:space="preserve">іл </w:t>
      </w:r>
      <w:r w:rsidR="001332FB">
        <w:rPr>
          <w:rFonts w:ascii="Comic Sans MS" w:hAnsi="Comic Sans MS"/>
          <w:b/>
          <w:bCs/>
          <w:sz w:val="36"/>
          <w:szCs w:val="36"/>
          <w:lang w:val="en-US"/>
        </w:rPr>
        <w:t>1</w:t>
      </w:r>
      <w:r w:rsidR="00F33E9B">
        <w:rPr>
          <w:rFonts w:ascii="Comic Sans MS" w:hAnsi="Comic Sans MS"/>
          <w:b/>
          <w:bCs/>
          <w:sz w:val="36"/>
          <w:szCs w:val="36"/>
          <w:lang w:val="uk-UA"/>
        </w:rPr>
        <w:t>3</w:t>
      </w:r>
      <w:r w:rsidR="00FD0A02" w:rsidRPr="00D4487B">
        <w:rPr>
          <w:rFonts w:ascii="Comic Sans MS" w:hAnsi="Comic Sans MS"/>
          <w:b/>
          <w:bCs/>
          <w:sz w:val="36"/>
          <w:szCs w:val="36"/>
          <w:lang w:val="uk-UA"/>
        </w:rPr>
        <w:t>.</w:t>
      </w:r>
      <w:bookmarkEnd w:id="2"/>
    </w:p>
    <w:p w14:paraId="30718036" w14:textId="0C9FC3F5" w:rsidR="004548B7" w:rsidRPr="004C17BE" w:rsidRDefault="00F33E9B" w:rsidP="00F33E9B">
      <w:pPr>
        <w:jc w:val="center"/>
        <w:rPr>
          <w:rFonts w:ascii="Comic Sans MS" w:hAnsi="Comic Sans MS"/>
          <w:b/>
          <w:bCs/>
          <w:sz w:val="36"/>
          <w:szCs w:val="36"/>
          <w:lang w:val="ru-UA"/>
        </w:rPr>
      </w:pPr>
      <w:r>
        <w:rPr>
          <w:rFonts w:ascii="Comic Sans MS" w:hAnsi="Comic Sans MS"/>
          <w:b/>
          <w:bCs/>
          <w:sz w:val="36"/>
          <w:szCs w:val="36"/>
          <w:lang w:val="uk-UA"/>
        </w:rPr>
        <w:t>Документація проекту перед фінальною збіркою</w:t>
      </w:r>
      <w:r w:rsidR="004548B7" w:rsidRPr="004C17BE">
        <w:rPr>
          <w:rFonts w:ascii="Comic Sans MS" w:hAnsi="Comic Sans MS"/>
          <w:b/>
          <w:bCs/>
          <w:sz w:val="36"/>
          <w:szCs w:val="36"/>
          <w:lang w:val="ru-UA"/>
        </w:rPr>
        <w:t>.</w:t>
      </w:r>
    </w:p>
    <w:p w14:paraId="7DC58BEC" w14:textId="2A5300E5" w:rsidR="007F26BF" w:rsidRDefault="007F26BF" w:rsidP="004548B7">
      <w:pPr>
        <w:ind w:firstLine="720"/>
        <w:rPr>
          <w:rFonts w:ascii="Comic Sans MS" w:eastAsia="Comic Sans MS" w:hAnsi="Comic Sans MS" w:cs="Comic Sans MS"/>
          <w:sz w:val="28"/>
          <w:szCs w:val="28"/>
        </w:rPr>
      </w:pPr>
    </w:p>
    <w:p w14:paraId="549D30C7" w14:textId="712B9F22" w:rsidR="00F33E9B" w:rsidRPr="00562831" w:rsidRDefault="00562831" w:rsidP="0056283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     </w:t>
      </w:r>
      <w:r w:rsidR="00F33E9B" w:rsidRPr="00562831">
        <w:rPr>
          <w:rFonts w:ascii="Comic Sans MS" w:eastAsia="Comic Sans MS" w:hAnsi="Comic Sans MS" w:cs="Comic Sans MS"/>
          <w:sz w:val="30"/>
          <w:szCs w:val="30"/>
        </w:rPr>
        <w:t xml:space="preserve">Підсумкова робота оформлена як повноцінна проєктна документація інформаційної системи обліку робочого часу для компанії </w:t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>Phantom Group</w:t>
      </w:r>
      <w:r w:rsidR="00F33E9B" w:rsidRPr="00562831">
        <w:rPr>
          <w:rFonts w:ascii="Comic Sans MS" w:eastAsia="Comic Sans MS" w:hAnsi="Comic Sans MS" w:cs="Comic Sans MS"/>
          <w:sz w:val="30"/>
          <w:szCs w:val="30"/>
        </w:rPr>
        <w:t xml:space="preserve">. Документ охоплює повний цикл системного аналізу та проєктування 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="00F33E9B" w:rsidRPr="00562831">
        <w:rPr>
          <w:rFonts w:ascii="Comic Sans MS" w:eastAsia="Comic Sans MS" w:hAnsi="Comic Sans MS" w:cs="Comic Sans MS"/>
          <w:sz w:val="30"/>
          <w:szCs w:val="30"/>
        </w:rPr>
        <w:t xml:space="preserve"> від визначення предметної області до обґрунтування архітектурних рішень і перспектив розвитку.</w:t>
      </w:r>
    </w:p>
    <w:p w14:paraId="2D6537C8" w14:textId="2CEFFE69" w:rsidR="00F33E9B" w:rsidRPr="00562831" w:rsidRDefault="00562831" w:rsidP="0056283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b/>
          <w:bCs/>
          <w:sz w:val="30"/>
          <w:szCs w:val="30"/>
        </w:rPr>
        <w:br/>
      </w:r>
      <w:r w:rsidR="00F33E9B" w:rsidRPr="00562831">
        <w:rPr>
          <w:rFonts w:ascii="Comic Sans MS" w:eastAsia="Comic Sans MS" w:hAnsi="Comic Sans MS" w:cs="Comic Sans MS"/>
          <w:b/>
          <w:bCs/>
          <w:sz w:val="30"/>
          <w:szCs w:val="30"/>
        </w:rPr>
        <w:t>Мета роботи</w:t>
      </w:r>
      <w:r w:rsidR="00F33E9B"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="00F33E9B" w:rsidRPr="00562831">
        <w:rPr>
          <w:rFonts w:ascii="Comic Sans MS" w:eastAsia="Comic Sans MS" w:hAnsi="Comic Sans MS" w:cs="Comic Sans MS"/>
          <w:sz w:val="30"/>
          <w:szCs w:val="30"/>
        </w:rPr>
        <w:t xml:space="preserve"> спроєктувати інформаційну систему обліку робочого часу, що забезпечує автоматизацію реєстрації присутності співробітників, управління відпустками, формування табелів і передачу даних у суміжні системи організації.</w:t>
      </w:r>
    </w:p>
    <w:p w14:paraId="1F19C64E" w14:textId="37FC25DB" w:rsidR="00F33E9B" w:rsidRPr="00562831" w:rsidRDefault="00562831" w:rsidP="0056283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b/>
          <w:bCs/>
          <w:sz w:val="30"/>
          <w:szCs w:val="30"/>
        </w:rPr>
        <w:br/>
      </w:r>
      <w:r w:rsidR="00F33E9B" w:rsidRPr="00562831">
        <w:rPr>
          <w:rFonts w:ascii="Comic Sans MS" w:eastAsia="Comic Sans MS" w:hAnsi="Comic Sans MS" w:cs="Comic Sans MS"/>
          <w:b/>
          <w:bCs/>
          <w:sz w:val="30"/>
          <w:szCs w:val="30"/>
        </w:rPr>
        <w:t>Завдання роботи:</w:t>
      </w:r>
    </w:p>
    <w:p w14:paraId="3AD95F39" w14:textId="77777777" w:rsidR="00F33E9B" w:rsidRPr="00562831" w:rsidRDefault="00F33E9B" w:rsidP="0056283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562831">
        <w:rPr>
          <w:rFonts w:ascii="Comic Sans MS" w:eastAsia="Comic Sans MS" w:hAnsi="Comic Sans MS" w:cs="Comic Sans MS"/>
          <w:sz w:val="30"/>
          <w:szCs w:val="30"/>
        </w:rPr>
        <w:t>провести аналіз предметної області та зібрати функціональні й нефункціональні вимоги;</w:t>
      </w:r>
    </w:p>
    <w:p w14:paraId="4026F316" w14:textId="77777777" w:rsidR="00F33E9B" w:rsidRPr="00562831" w:rsidRDefault="00F33E9B" w:rsidP="0056283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562831">
        <w:rPr>
          <w:rFonts w:ascii="Comic Sans MS" w:eastAsia="Comic Sans MS" w:hAnsi="Comic Sans MS" w:cs="Comic Sans MS"/>
          <w:sz w:val="30"/>
          <w:szCs w:val="30"/>
        </w:rPr>
        <w:t>визначити користувачів системи, їхні ролі та рівні доступу;</w:t>
      </w:r>
    </w:p>
    <w:p w14:paraId="3148639E" w14:textId="7D699150" w:rsidR="00F33E9B" w:rsidRPr="00562831" w:rsidRDefault="00F33E9B" w:rsidP="0056283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562831">
        <w:rPr>
          <w:rFonts w:ascii="Comic Sans MS" w:eastAsia="Comic Sans MS" w:hAnsi="Comic Sans MS" w:cs="Comic Sans MS"/>
          <w:sz w:val="30"/>
          <w:szCs w:val="30"/>
        </w:rPr>
        <w:t>сформулювати функціональні сценарії (</w:t>
      </w:r>
      <w:r w:rsidR="00562831">
        <w:rPr>
          <w:rFonts w:ascii="Comic Sans MS" w:eastAsia="Comic Sans MS" w:hAnsi="Comic Sans MS" w:cs="Comic Sans MS"/>
          <w:sz w:val="30"/>
          <w:szCs w:val="30"/>
          <w:lang w:val="en-US"/>
        </w:rPr>
        <w:t>US</w:t>
      </w:r>
      <w:r w:rsidRPr="00562831">
        <w:rPr>
          <w:rFonts w:ascii="Comic Sans MS" w:eastAsia="Comic Sans MS" w:hAnsi="Comic Sans MS" w:cs="Comic Sans MS"/>
          <w:sz w:val="30"/>
          <w:szCs w:val="30"/>
        </w:rPr>
        <w:t>) та відобразити їх у UML-нотації;</w:t>
      </w:r>
    </w:p>
    <w:p w14:paraId="412268F5" w14:textId="77777777" w:rsidR="00F33E9B" w:rsidRPr="00562831" w:rsidRDefault="00F33E9B" w:rsidP="0056283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562831">
        <w:rPr>
          <w:rFonts w:ascii="Comic Sans MS" w:eastAsia="Comic Sans MS" w:hAnsi="Comic Sans MS" w:cs="Comic Sans MS"/>
          <w:sz w:val="30"/>
          <w:szCs w:val="30"/>
        </w:rPr>
        <w:t>розробити логічну архітектуру системи та модель даних;</w:t>
      </w:r>
    </w:p>
    <w:p w14:paraId="6021608F" w14:textId="77777777" w:rsidR="00F33E9B" w:rsidRPr="00562831" w:rsidRDefault="00F33E9B" w:rsidP="0056283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562831">
        <w:rPr>
          <w:rFonts w:ascii="Comic Sans MS" w:eastAsia="Comic Sans MS" w:hAnsi="Comic Sans MS" w:cs="Comic Sans MS"/>
          <w:sz w:val="30"/>
          <w:szCs w:val="30"/>
        </w:rPr>
        <w:t>обґрунтувати вибір СУБД та стратегії масштабування;</w:t>
      </w:r>
    </w:p>
    <w:p w14:paraId="7B823AD1" w14:textId="77777777" w:rsidR="00F33E9B" w:rsidRPr="00562831" w:rsidRDefault="00F33E9B" w:rsidP="0056283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562831">
        <w:rPr>
          <w:rFonts w:ascii="Comic Sans MS" w:eastAsia="Comic Sans MS" w:hAnsi="Comic Sans MS" w:cs="Comic Sans MS"/>
          <w:sz w:val="30"/>
          <w:szCs w:val="30"/>
        </w:rPr>
        <w:t>проаналізувати систему безпеки та визначити перспективи розвитку.</w:t>
      </w:r>
    </w:p>
    <w:p w14:paraId="332A325F" w14:textId="77777777" w:rsidR="00562831" w:rsidRDefault="00562831" w:rsidP="005E5B02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Comic Sans MS" w:eastAsia="Comic Sans MS" w:hAnsi="Comic Sans MS" w:cs="Comic Sans MS"/>
          <w:sz w:val="28"/>
          <w:szCs w:val="28"/>
        </w:rPr>
      </w:pPr>
    </w:p>
    <w:p w14:paraId="18D37ECB" w14:textId="77777777" w:rsidR="00562831" w:rsidRDefault="00562831" w:rsidP="005E5B02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Comic Sans MS" w:eastAsia="Comic Sans MS" w:hAnsi="Comic Sans MS" w:cs="Comic Sans MS"/>
          <w:sz w:val="28"/>
          <w:szCs w:val="28"/>
        </w:rPr>
      </w:pPr>
    </w:p>
    <w:p w14:paraId="1DF82A35" w14:textId="0F0917E7" w:rsidR="00562831" w:rsidRPr="00562831" w:rsidRDefault="00562831" w:rsidP="0056283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  <w:lang w:val="uk-UA"/>
        </w:rPr>
        <w:lastRenderedPageBreak/>
        <w:t>На даний момент д</w:t>
      </w:r>
      <w:r w:rsidRPr="00562831">
        <w:rPr>
          <w:rFonts w:ascii="Comic Sans MS" w:eastAsia="Comic Sans MS" w:hAnsi="Comic Sans MS" w:cs="Comic Sans MS"/>
          <w:sz w:val="30"/>
          <w:szCs w:val="30"/>
        </w:rPr>
        <w:t>окумент складається з тринадцяти основних розділів та додатків:</w:t>
      </w:r>
      <w:r>
        <w:rPr>
          <w:rFonts w:ascii="Comic Sans MS" w:eastAsia="Comic Sans MS" w:hAnsi="Comic Sans MS" w:cs="Comic Sans MS"/>
          <w:sz w:val="30"/>
          <w:szCs w:val="30"/>
        </w:rPr>
        <w:br/>
      </w:r>
    </w:p>
    <w:p w14:paraId="54780393" w14:textId="5043D408" w:rsidR="00562831" w:rsidRPr="00562831" w:rsidRDefault="00562831" w:rsidP="0056283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562831">
        <w:rPr>
          <w:rFonts w:ascii="Comic Sans MS" w:eastAsia="Comic Sans MS" w:hAnsi="Comic Sans MS" w:cs="Comic Sans MS"/>
          <w:b/>
          <w:bCs/>
          <w:sz w:val="30"/>
          <w:szCs w:val="30"/>
        </w:rPr>
        <w:t>Розділ 1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визначення предметної системи, обґрунтування вибору та актуальності автоматизації обліку робочого часу.</w:t>
      </w:r>
    </w:p>
    <w:p w14:paraId="1B2E13D1" w14:textId="49B5347A" w:rsidR="00562831" w:rsidRPr="00562831" w:rsidRDefault="00562831" w:rsidP="0056283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562831">
        <w:rPr>
          <w:rFonts w:ascii="Comic Sans MS" w:eastAsia="Comic Sans MS" w:hAnsi="Comic Sans MS" w:cs="Comic Sans MS"/>
          <w:b/>
          <w:bCs/>
          <w:sz w:val="30"/>
          <w:szCs w:val="30"/>
        </w:rPr>
        <w:t>Розділ 2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збір та аналіз вимог: специфікація функціональних вимог (FR-01–FR-10) та нефункціональних вимог), опис бізнес-процесів AS-IS.</w:t>
      </w:r>
    </w:p>
    <w:p w14:paraId="51BB049A" w14:textId="11254DDC" w:rsidR="00562831" w:rsidRPr="00562831" w:rsidRDefault="00562831" w:rsidP="0056283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562831">
        <w:rPr>
          <w:rFonts w:ascii="Comic Sans MS" w:eastAsia="Comic Sans MS" w:hAnsi="Comic Sans MS" w:cs="Comic Sans MS"/>
          <w:b/>
          <w:bCs/>
          <w:sz w:val="30"/>
          <w:szCs w:val="30"/>
        </w:rPr>
        <w:t>Розділ 3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визначення користувачів системи: чотири ролі (працівник, лінійний керівник, HR-спеціаліст, технічний адміністратор), матриця доступу на основі RBAC.</w:t>
      </w:r>
    </w:p>
    <w:p w14:paraId="0EAC7352" w14:textId="3651620E" w:rsidR="00562831" w:rsidRPr="00562831" w:rsidRDefault="00562831" w:rsidP="0056283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562831">
        <w:rPr>
          <w:rFonts w:ascii="Comic Sans MS" w:eastAsia="Comic Sans MS" w:hAnsi="Comic Sans MS" w:cs="Comic Sans MS"/>
          <w:b/>
          <w:bCs/>
          <w:sz w:val="30"/>
          <w:szCs w:val="30"/>
        </w:rPr>
        <w:t>Розділ 4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функціональні сценарії (user stories) для кожної ролі з критеріями прийняття.</w:t>
      </w:r>
    </w:p>
    <w:p w14:paraId="08D0CF6F" w14:textId="7DB0D576" w:rsidR="00562831" w:rsidRPr="00562831" w:rsidRDefault="00562831" w:rsidP="0056283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562831">
        <w:rPr>
          <w:rFonts w:ascii="Comic Sans MS" w:eastAsia="Comic Sans MS" w:hAnsi="Comic Sans MS" w:cs="Comic Sans MS"/>
          <w:b/>
          <w:bCs/>
          <w:sz w:val="30"/>
          <w:szCs w:val="30"/>
        </w:rPr>
        <w:t>Розділ 5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діаграми послідовності (UML Sequence Diagrams) для сценаріїв check-in та процесу коригування/затвердження робочого часу.</w:t>
      </w:r>
    </w:p>
    <w:p w14:paraId="4DB2831B" w14:textId="29366C15" w:rsidR="00562831" w:rsidRPr="00562831" w:rsidRDefault="00562831" w:rsidP="0056283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562831">
        <w:rPr>
          <w:rFonts w:ascii="Comic Sans MS" w:eastAsia="Comic Sans MS" w:hAnsi="Comic Sans MS" w:cs="Comic Sans MS"/>
          <w:b/>
          <w:bCs/>
          <w:sz w:val="30"/>
          <w:szCs w:val="30"/>
        </w:rPr>
        <w:t>Розділ 6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логічна та фізична архітектура системи, опис мікросервісів, протоколів взаємодії та зовнішніх інтеграцій.</w:t>
      </w:r>
    </w:p>
    <w:p w14:paraId="545C7BF9" w14:textId="6CE06088" w:rsidR="00562831" w:rsidRPr="00562831" w:rsidRDefault="00562831" w:rsidP="0056283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562831">
        <w:rPr>
          <w:rFonts w:ascii="Comic Sans MS" w:eastAsia="Comic Sans MS" w:hAnsi="Comic Sans MS" w:cs="Comic Sans MS"/>
          <w:b/>
          <w:bCs/>
          <w:sz w:val="30"/>
          <w:szCs w:val="30"/>
        </w:rPr>
        <w:t>Розділ 7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модель даних: опис семи сутностей, їх атрибутів, зв'язків та ER-діаграма.</w:t>
      </w:r>
    </w:p>
    <w:p w14:paraId="7B0CDF23" w14:textId="2B06CE41" w:rsidR="00562831" w:rsidRPr="00562831" w:rsidRDefault="00562831" w:rsidP="0056283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562831">
        <w:rPr>
          <w:rFonts w:ascii="Comic Sans MS" w:eastAsia="Comic Sans MS" w:hAnsi="Comic Sans MS" w:cs="Comic Sans MS"/>
          <w:b/>
          <w:bCs/>
          <w:sz w:val="30"/>
          <w:szCs w:val="30"/>
        </w:rPr>
        <w:t>Розділ 8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обґрунтування вибору PostgreSQL як реляційної СУБД, порівняння з NoSQL-альтернативою.</w:t>
      </w:r>
    </w:p>
    <w:p w14:paraId="37D94032" w14:textId="4B3C630E" w:rsidR="00562831" w:rsidRPr="00562831" w:rsidRDefault="00562831" w:rsidP="0056283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562831">
        <w:rPr>
          <w:rFonts w:ascii="Comic Sans MS" w:eastAsia="Comic Sans MS" w:hAnsi="Comic Sans MS" w:cs="Comic Sans MS"/>
          <w:b/>
          <w:bCs/>
          <w:sz w:val="30"/>
          <w:szCs w:val="30"/>
        </w:rPr>
        <w:t>Розділ 9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аналіз можливостей горизонтального та вертикального масштабування, кешування та резервування.</w:t>
      </w:r>
    </w:p>
    <w:p w14:paraId="24808905" w14:textId="2EB71BFE" w:rsidR="00562831" w:rsidRPr="00562831" w:rsidRDefault="00562831" w:rsidP="0056283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562831">
        <w:rPr>
          <w:rFonts w:ascii="Comic Sans MS" w:eastAsia="Comic Sans MS" w:hAnsi="Comic Sans MS" w:cs="Comic Sans MS"/>
          <w:b/>
          <w:bCs/>
          <w:sz w:val="30"/>
          <w:szCs w:val="30"/>
        </w:rPr>
        <w:t>Розділ 10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аналіз системи безпеки: автентифікація, авторизація, захист даних, аудит та резервне копіювання.</w:t>
      </w:r>
    </w:p>
    <w:p w14:paraId="721549E6" w14:textId="09AC857E" w:rsidR="00562831" w:rsidRPr="00562831" w:rsidRDefault="00562831" w:rsidP="0056283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562831">
        <w:rPr>
          <w:rFonts w:ascii="Comic Sans MS" w:eastAsia="Comic Sans MS" w:hAnsi="Comic Sans MS" w:cs="Comic Sans MS"/>
          <w:b/>
          <w:bCs/>
          <w:sz w:val="30"/>
          <w:szCs w:val="30"/>
        </w:rPr>
        <w:t>Розділ 11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перспективи розвитку системи: розширення функціоналу, нові інтеграції, мобільний клієнт, хмарна інфраструктура.</w:t>
      </w:r>
    </w:p>
    <w:p w14:paraId="35C0E887" w14:textId="0403560E" w:rsidR="00562831" w:rsidRPr="00562831" w:rsidRDefault="00562831" w:rsidP="0056283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562831">
        <w:rPr>
          <w:rFonts w:ascii="Comic Sans MS" w:eastAsia="Comic Sans MS" w:hAnsi="Comic Sans MS" w:cs="Comic Sans MS"/>
          <w:b/>
          <w:bCs/>
          <w:sz w:val="30"/>
          <w:szCs w:val="30"/>
        </w:rPr>
        <w:lastRenderedPageBreak/>
        <w:t>Розділ 12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обґрунтування вибору методології Agile, структура ітерацій проєкту.</w:t>
      </w:r>
    </w:p>
    <w:p w14:paraId="44A55324" w14:textId="569A9999" w:rsidR="00562831" w:rsidRPr="00562831" w:rsidRDefault="00562831" w:rsidP="0056283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562831">
        <w:rPr>
          <w:rFonts w:ascii="Comic Sans MS" w:eastAsia="Comic Sans MS" w:hAnsi="Comic Sans MS" w:cs="Comic Sans MS"/>
          <w:b/>
          <w:bCs/>
          <w:sz w:val="30"/>
          <w:szCs w:val="30"/>
        </w:rPr>
        <w:t>Розділ 13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документування результатів (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зараз</w:t>
      </w:r>
      <w:r w:rsidRPr="00562831">
        <w:rPr>
          <w:rFonts w:ascii="Comic Sans MS" w:eastAsia="Comic Sans MS" w:hAnsi="Comic Sans MS" w:cs="Comic Sans MS"/>
          <w:sz w:val="30"/>
          <w:szCs w:val="30"/>
        </w:rPr>
        <w:t>).</w:t>
      </w:r>
    </w:p>
    <w:p w14:paraId="415E406C" w14:textId="08B16D2A" w:rsidR="00562831" w:rsidRPr="00562831" w:rsidRDefault="00562831" w:rsidP="0056283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  <w:lang w:val="uk-UA"/>
        </w:rPr>
      </w:pPr>
      <w:r w:rsidRPr="00562831">
        <w:rPr>
          <w:rFonts w:ascii="Comic Sans MS" w:eastAsia="Comic Sans MS" w:hAnsi="Comic Sans MS" w:cs="Comic Sans MS"/>
          <w:sz w:val="30"/>
          <w:szCs w:val="30"/>
        </w:rPr>
        <w:br/>
      </w:r>
      <w:r w:rsidR="00A65E1A"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   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В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документ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і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є </w:t>
      </w:r>
      <w:r w:rsidRPr="00562831">
        <w:rPr>
          <w:rFonts w:ascii="Comic Sans MS" w:eastAsia="Comic Sans MS" w:hAnsi="Comic Sans MS" w:cs="Comic Sans MS"/>
          <w:sz w:val="30"/>
          <w:szCs w:val="30"/>
        </w:rPr>
        <w:t>графічні матеріали, виконані в UML-нотації та у вигляді схем:</w:t>
      </w:r>
      <w:r>
        <w:rPr>
          <w:rFonts w:ascii="Comic Sans MS" w:eastAsia="Comic Sans MS" w:hAnsi="Comic Sans MS" w:cs="Comic Sans MS"/>
          <w:sz w:val="30"/>
          <w:szCs w:val="30"/>
        </w:rPr>
        <w:br/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Мал. </w:t>
      </w:r>
      <w:r>
        <w:rPr>
          <w:rFonts w:ascii="Comic Sans MS" w:eastAsia="Comic Sans MS" w:hAnsi="Comic Sans MS" w:cs="Comic Sans MS"/>
          <w:sz w:val="30"/>
          <w:szCs w:val="30"/>
          <w:lang w:val="ru-UA"/>
        </w:rPr>
        <w:t>3.1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- с</w:t>
      </w:r>
      <w:r>
        <w:rPr>
          <w:rFonts w:ascii="Comic Sans MS" w:eastAsia="Comic Sans MS" w:hAnsi="Comic Sans MS" w:cs="Comic Sans MS"/>
          <w:sz w:val="30"/>
          <w:szCs w:val="30"/>
          <w:lang w:val="ru-UA"/>
        </w:rPr>
        <w:t>хематичне представлення р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і</w:t>
      </w:r>
      <w:r>
        <w:rPr>
          <w:rFonts w:ascii="Comic Sans MS" w:eastAsia="Comic Sans MS" w:hAnsi="Comic Sans MS" w:cs="Comic Sans MS"/>
          <w:sz w:val="30"/>
          <w:szCs w:val="30"/>
          <w:lang w:val="ru-UA"/>
        </w:rPr>
        <w:t>зних категорый користувач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ів.</w:t>
      </w:r>
    </w:p>
    <w:p w14:paraId="57DA343E" w14:textId="029BCDDC" w:rsidR="00562831" w:rsidRPr="00562831" w:rsidRDefault="00562831" w:rsidP="0056283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Мал.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5.1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діаграма станів працівника (State Machine Diagram).</w:t>
      </w:r>
    </w:p>
    <w:p w14:paraId="69131386" w14:textId="671ACF01" w:rsidR="00562831" w:rsidRPr="00562831" w:rsidRDefault="00562831" w:rsidP="0056283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Мал.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5.2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блок-схема сценарію перегляду статистики.</w:t>
      </w:r>
    </w:p>
    <w:p w14:paraId="1BE0F631" w14:textId="6349F9A4" w:rsidR="00562831" w:rsidRPr="00562831" w:rsidRDefault="00562831" w:rsidP="0056283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Мал.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5.3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діаграма станів заявки на відпустку.</w:t>
      </w:r>
    </w:p>
    <w:p w14:paraId="2051689B" w14:textId="7F7BC236" w:rsidR="00562831" w:rsidRPr="00562831" w:rsidRDefault="00562831" w:rsidP="0056283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Мал.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5.4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Mind map функцій лінійного керівника.</w:t>
      </w:r>
    </w:p>
    <w:p w14:paraId="6E26BBA0" w14:textId="49348522" w:rsidR="00562831" w:rsidRPr="00562831" w:rsidRDefault="00562831" w:rsidP="0056283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562831">
        <w:rPr>
          <w:rFonts w:ascii="Comic Sans MS" w:eastAsia="Comic Sans MS" w:hAnsi="Comic Sans MS" w:cs="Comic Sans MS"/>
          <w:sz w:val="30"/>
          <w:szCs w:val="30"/>
        </w:rPr>
        <w:t>Мал. 5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.5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Sequence Diagram: check-in / початок зміни.</w:t>
      </w:r>
    </w:p>
    <w:p w14:paraId="5EF8E79A" w14:textId="179E0F07" w:rsidR="00562831" w:rsidRPr="00562831" w:rsidRDefault="00562831" w:rsidP="0056283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Мал.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5.6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Sequence Diagram: коригування часу та затвердження керівником.</w:t>
      </w:r>
    </w:p>
    <w:p w14:paraId="0DD9F02A" w14:textId="07BC1F93" w:rsidR="00562831" w:rsidRPr="00562831" w:rsidRDefault="00562831" w:rsidP="0056283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Мал.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11.1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–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</w:t>
      </w:r>
      <w:r>
        <w:rPr>
          <w:rFonts w:ascii="Comic Sans MS" w:eastAsia="Comic Sans MS" w:hAnsi="Comic Sans MS" w:cs="Comic Sans MS"/>
          <w:sz w:val="30"/>
          <w:szCs w:val="30"/>
        </w:rPr>
        <w:t>взаємоді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я </w:t>
      </w:r>
      <w:r>
        <w:rPr>
          <w:rFonts w:ascii="Comic Sans MS" w:eastAsia="Comic Sans MS" w:hAnsi="Comic Sans MS" w:cs="Comic Sans MS"/>
          <w:sz w:val="30"/>
          <w:szCs w:val="30"/>
        </w:rPr>
        <w:t xml:space="preserve">шарів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системи.</w:t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 </w:t>
      </w:r>
      <w:r>
        <w:rPr>
          <w:rFonts w:ascii="Comic Sans MS" w:eastAsia="Comic Sans MS" w:hAnsi="Comic Sans MS" w:cs="Comic Sans MS"/>
          <w:sz w:val="30"/>
          <w:szCs w:val="30"/>
        </w:rPr>
        <w:br/>
      </w:r>
      <w:r w:rsidRPr="00562831">
        <w:rPr>
          <w:rFonts w:ascii="Comic Sans MS" w:eastAsia="Comic Sans MS" w:hAnsi="Comic Sans MS" w:cs="Comic Sans MS"/>
          <w:sz w:val="30"/>
          <w:szCs w:val="30"/>
        </w:rPr>
        <w:t xml:space="preserve">Мал.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11.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2</w:t>
      </w:r>
      <w:r w:rsidRPr="00562831">
        <w:rPr>
          <w:rFonts w:ascii="Comic Sans MS" w:eastAsia="Comic Sans MS" w:hAnsi="Comic Sans MS" w:cs="Comic Sans MS"/>
          <w:sz w:val="30"/>
          <w:szCs w:val="30"/>
        </w:rPr>
        <w:t> </w:t>
      </w:r>
      <w:r>
        <w:rPr>
          <w:rFonts w:ascii="Comic Sans MS" w:eastAsia="Comic Sans MS" w:hAnsi="Comic Sans MS" w:cs="Comic Sans MS"/>
          <w:sz w:val="30"/>
          <w:szCs w:val="30"/>
        </w:rPr>
        <w:t>синхроніз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ація</w:t>
      </w:r>
      <w:r>
        <w:rPr>
          <w:rFonts w:ascii="Comic Sans MS" w:eastAsia="Comic Sans MS" w:hAnsi="Comic Sans MS" w:cs="Comic Sans MS"/>
          <w:sz w:val="30"/>
          <w:szCs w:val="30"/>
        </w:rPr>
        <w:t xml:space="preserve"> з корпоративною ERP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.</w:t>
      </w:r>
      <w:r>
        <w:rPr>
          <w:rFonts w:ascii="Comic Sans MS" w:eastAsia="Comic Sans MS" w:hAnsi="Comic Sans MS" w:cs="Comic Sans MS"/>
          <w:sz w:val="30"/>
          <w:szCs w:val="30"/>
        </w:rPr>
        <w:br/>
      </w:r>
      <w:r w:rsidR="00A65E1A"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Також </w:t>
      </w:r>
      <w:r w:rsidRPr="00562831">
        <w:rPr>
          <w:rFonts w:ascii="Comic Sans MS" w:eastAsia="Comic Sans MS" w:hAnsi="Comic Sans MS" w:cs="Comic Sans MS"/>
          <w:sz w:val="30"/>
          <w:szCs w:val="30"/>
        </w:rPr>
        <w:t>ER-діаграма моделі даних системи.</w:t>
      </w:r>
    </w:p>
    <w:p w14:paraId="5A60ABD4" w14:textId="486E1033" w:rsidR="00A65E1A" w:rsidRPr="00A65E1A" w:rsidRDefault="00A65E1A" w:rsidP="00A65E1A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sz w:val="30"/>
          <w:szCs w:val="30"/>
          <w:lang w:val="ru-UA"/>
        </w:rPr>
        <w:t xml:space="preserve">    </w:t>
      </w:r>
      <w:r w:rsidRPr="00A65E1A">
        <w:rPr>
          <w:rFonts w:ascii="Comic Sans MS" w:eastAsia="Comic Sans MS" w:hAnsi="Comic Sans MS" w:cs="Comic Sans MS"/>
          <w:sz w:val="30"/>
          <w:szCs w:val="30"/>
        </w:rPr>
        <w:t>Висновок про відповідність вимогам та якість проєктного рішення</w:t>
      </w:r>
    </w:p>
    <w:p w14:paraId="49ACD4EF" w14:textId="604846A5" w:rsidR="00A65E1A" w:rsidRPr="00A65E1A" w:rsidRDefault="00A65E1A" w:rsidP="00A65E1A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  <w:lang w:val="ru-UA"/>
        </w:rPr>
        <w:t xml:space="preserve">    </w:t>
      </w:r>
      <w:r w:rsidRPr="00A65E1A">
        <w:rPr>
          <w:rFonts w:ascii="Comic Sans MS" w:eastAsia="Comic Sans MS" w:hAnsi="Comic Sans MS" w:cs="Comic Sans MS"/>
          <w:sz w:val="30"/>
          <w:szCs w:val="30"/>
        </w:rPr>
        <w:t xml:space="preserve">Спроєктована система обліку робочого часу відповідає визначеним функціональним вимогам (FR-01–FR-10) та нефункціональним вимогам (NFR-01–NFR-06). Архітектурне рішення на основі трирівневої клієнт-серверної моделі з мікросервісним підходом забезпечує масштабованість, модульність та можливість незалежного розвитку окремих компонентів. </w:t>
      </w:r>
      <w:r>
        <w:rPr>
          <w:rFonts w:ascii="Comic Sans MS" w:eastAsia="Comic Sans MS" w:hAnsi="Comic Sans MS" w:cs="Comic Sans MS"/>
          <w:sz w:val="30"/>
          <w:szCs w:val="30"/>
          <w:lang w:val="ru-UA"/>
        </w:rPr>
        <w:t xml:space="preserve">БД </w:t>
      </w:r>
      <w:r w:rsidRPr="00A65E1A">
        <w:rPr>
          <w:rFonts w:ascii="Comic Sans MS" w:eastAsia="Comic Sans MS" w:hAnsi="Comic Sans MS" w:cs="Comic Sans MS"/>
          <w:sz w:val="30"/>
          <w:szCs w:val="30"/>
        </w:rPr>
        <w:t xml:space="preserve">PostgreSQL як СУБД </w:t>
      </w:r>
      <w:r>
        <w:rPr>
          <w:rFonts w:ascii="Comic Sans MS" w:eastAsia="Comic Sans MS" w:hAnsi="Comic Sans MS" w:cs="Comic Sans MS"/>
          <w:sz w:val="30"/>
          <w:szCs w:val="30"/>
          <w:lang w:val="ru-UA"/>
        </w:rPr>
        <w:t>дасть</w:t>
      </w:r>
      <w:r w:rsidRPr="00A65E1A">
        <w:rPr>
          <w:rFonts w:ascii="Comic Sans MS" w:eastAsia="Comic Sans MS" w:hAnsi="Comic Sans MS" w:cs="Comic Sans MS"/>
          <w:sz w:val="30"/>
          <w:szCs w:val="30"/>
        </w:rPr>
        <w:t xml:space="preserve"> структур</w:t>
      </w:r>
      <w:r>
        <w:rPr>
          <w:rFonts w:ascii="Comic Sans MS" w:eastAsia="Comic Sans MS" w:hAnsi="Comic Sans MS" w:cs="Comic Sans MS"/>
          <w:sz w:val="30"/>
          <w:szCs w:val="30"/>
          <w:lang w:val="ru-UA"/>
        </w:rPr>
        <w:t xml:space="preserve">у </w:t>
      </w:r>
      <w:r w:rsidRPr="00A65E1A">
        <w:rPr>
          <w:rFonts w:ascii="Comic Sans MS" w:eastAsia="Comic Sans MS" w:hAnsi="Comic Sans MS" w:cs="Comic Sans MS"/>
          <w:sz w:val="30"/>
          <w:szCs w:val="30"/>
        </w:rPr>
        <w:t>HR-даних</w:t>
      </w:r>
      <w:r>
        <w:rPr>
          <w:rFonts w:ascii="Comic Sans MS" w:eastAsia="Comic Sans MS" w:hAnsi="Comic Sans MS" w:cs="Comic Sans MS"/>
          <w:sz w:val="30"/>
          <w:szCs w:val="30"/>
          <w:lang w:val="ru-UA"/>
        </w:rPr>
        <w:t xml:space="preserve"> й адм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іністраторів</w:t>
      </w:r>
      <w:r w:rsidRPr="00A65E1A">
        <w:rPr>
          <w:rFonts w:ascii="Comic Sans MS" w:eastAsia="Comic Sans MS" w:hAnsi="Comic Sans MS" w:cs="Comic Sans MS"/>
          <w:sz w:val="30"/>
          <w:szCs w:val="30"/>
        </w:rPr>
        <w:t xml:space="preserve">. Модель безпеки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буде виконана на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lastRenderedPageBreak/>
        <w:t xml:space="preserve">основі </w:t>
      </w:r>
      <w:r w:rsidRPr="00A65E1A">
        <w:rPr>
          <w:rFonts w:ascii="Comic Sans MS" w:eastAsia="Comic Sans MS" w:hAnsi="Comic Sans MS" w:cs="Comic Sans MS"/>
          <w:sz w:val="30"/>
          <w:szCs w:val="30"/>
        </w:rPr>
        <w:t>RBAC, JWT-автентифікації та аудит-логу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, щоб побачити </w:t>
      </w:r>
      <w:r w:rsidRPr="00A65E1A">
        <w:rPr>
          <w:rFonts w:ascii="Comic Sans MS" w:eastAsia="Comic Sans MS" w:hAnsi="Comic Sans MS" w:cs="Comic Sans MS"/>
          <w:sz w:val="30"/>
          <w:szCs w:val="30"/>
        </w:rPr>
        <w:t>усі змін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и</w:t>
      </w:r>
      <w:r w:rsidRPr="00A65E1A">
        <w:rPr>
          <w:rFonts w:ascii="Comic Sans MS" w:eastAsia="Comic Sans MS" w:hAnsi="Comic Sans MS" w:cs="Comic Sans MS"/>
          <w:sz w:val="30"/>
          <w:szCs w:val="30"/>
        </w:rPr>
        <w:t xml:space="preserve"> у системі.</w:t>
      </w:r>
    </w:p>
    <w:p w14:paraId="693C2187" w14:textId="0671A467" w:rsidR="00F33E9B" w:rsidRPr="00A65E1A" w:rsidRDefault="00F33E9B" w:rsidP="0056283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  <w:lang w:val="ru-UA"/>
        </w:rPr>
      </w:pPr>
    </w:p>
    <w:sectPr w:rsidR="00F33E9B" w:rsidRPr="00A65E1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33F55"/>
    <w:multiLevelType w:val="multilevel"/>
    <w:tmpl w:val="AF38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3F626A"/>
    <w:multiLevelType w:val="hybridMultilevel"/>
    <w:tmpl w:val="E7B011E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2F0580"/>
    <w:multiLevelType w:val="multilevel"/>
    <w:tmpl w:val="6392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07147E"/>
    <w:multiLevelType w:val="multilevel"/>
    <w:tmpl w:val="9CC8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4C5927"/>
    <w:multiLevelType w:val="multilevel"/>
    <w:tmpl w:val="FAB4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007FF2"/>
    <w:multiLevelType w:val="multilevel"/>
    <w:tmpl w:val="8C4E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79295D"/>
    <w:multiLevelType w:val="hybridMultilevel"/>
    <w:tmpl w:val="FA8C8CF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80652A"/>
    <w:multiLevelType w:val="multilevel"/>
    <w:tmpl w:val="A0B0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4694FB8"/>
    <w:multiLevelType w:val="hybridMultilevel"/>
    <w:tmpl w:val="18D63B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1D00FE"/>
    <w:multiLevelType w:val="multilevel"/>
    <w:tmpl w:val="5C9A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D57BBC"/>
    <w:multiLevelType w:val="multilevel"/>
    <w:tmpl w:val="6EB2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3C97E50"/>
    <w:multiLevelType w:val="multilevel"/>
    <w:tmpl w:val="33F8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54A3725"/>
    <w:multiLevelType w:val="multilevel"/>
    <w:tmpl w:val="6BD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0B01062"/>
    <w:multiLevelType w:val="multilevel"/>
    <w:tmpl w:val="6A88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1FE0E84"/>
    <w:multiLevelType w:val="multilevel"/>
    <w:tmpl w:val="2460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4833807"/>
    <w:multiLevelType w:val="multilevel"/>
    <w:tmpl w:val="262E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0F37D4E"/>
    <w:multiLevelType w:val="hybridMultilevel"/>
    <w:tmpl w:val="FC02641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3B5376"/>
    <w:multiLevelType w:val="hybridMultilevel"/>
    <w:tmpl w:val="517EB9B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B03150"/>
    <w:multiLevelType w:val="hybridMultilevel"/>
    <w:tmpl w:val="E99EF94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5E076D"/>
    <w:multiLevelType w:val="multilevel"/>
    <w:tmpl w:val="305A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FBE02FD"/>
    <w:multiLevelType w:val="multilevel"/>
    <w:tmpl w:val="BEEA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17"/>
  </w:num>
  <w:num w:numId="3">
    <w:abstractNumId w:val="2"/>
  </w:num>
  <w:num w:numId="4">
    <w:abstractNumId w:val="5"/>
  </w:num>
  <w:num w:numId="5">
    <w:abstractNumId w:val="13"/>
  </w:num>
  <w:num w:numId="6">
    <w:abstractNumId w:val="16"/>
  </w:num>
  <w:num w:numId="7">
    <w:abstractNumId w:val="4"/>
  </w:num>
  <w:num w:numId="8">
    <w:abstractNumId w:val="19"/>
  </w:num>
  <w:num w:numId="9">
    <w:abstractNumId w:val="12"/>
  </w:num>
  <w:num w:numId="10">
    <w:abstractNumId w:val="3"/>
  </w:num>
  <w:num w:numId="11">
    <w:abstractNumId w:val="8"/>
  </w:num>
  <w:num w:numId="12">
    <w:abstractNumId w:val="6"/>
  </w:num>
  <w:num w:numId="13">
    <w:abstractNumId w:val="1"/>
  </w:num>
  <w:num w:numId="14">
    <w:abstractNumId w:val="18"/>
  </w:num>
  <w:num w:numId="15">
    <w:abstractNumId w:val="11"/>
  </w:num>
  <w:num w:numId="16">
    <w:abstractNumId w:val="14"/>
  </w:num>
  <w:num w:numId="17">
    <w:abstractNumId w:val="9"/>
  </w:num>
  <w:num w:numId="18">
    <w:abstractNumId w:val="10"/>
  </w:num>
  <w:num w:numId="19">
    <w:abstractNumId w:val="20"/>
  </w:num>
  <w:num w:numId="20">
    <w:abstractNumId w:val="0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111"/>
    <w:rsid w:val="00006909"/>
    <w:rsid w:val="000854C3"/>
    <w:rsid w:val="001332FB"/>
    <w:rsid w:val="001A6ECC"/>
    <w:rsid w:val="002144F5"/>
    <w:rsid w:val="00261CED"/>
    <w:rsid w:val="00277865"/>
    <w:rsid w:val="002873A1"/>
    <w:rsid w:val="00356111"/>
    <w:rsid w:val="003B7C3F"/>
    <w:rsid w:val="004548B7"/>
    <w:rsid w:val="004C17BE"/>
    <w:rsid w:val="004E4326"/>
    <w:rsid w:val="004F480C"/>
    <w:rsid w:val="00512D4F"/>
    <w:rsid w:val="00562831"/>
    <w:rsid w:val="005E5B02"/>
    <w:rsid w:val="00602FF1"/>
    <w:rsid w:val="006C1F3E"/>
    <w:rsid w:val="006F7958"/>
    <w:rsid w:val="007E212B"/>
    <w:rsid w:val="007F26BF"/>
    <w:rsid w:val="00805876"/>
    <w:rsid w:val="008503C4"/>
    <w:rsid w:val="009C31B3"/>
    <w:rsid w:val="00A65E1A"/>
    <w:rsid w:val="00B26D42"/>
    <w:rsid w:val="00BF09D1"/>
    <w:rsid w:val="00C60142"/>
    <w:rsid w:val="00CF5E44"/>
    <w:rsid w:val="00D00EFA"/>
    <w:rsid w:val="00D4487B"/>
    <w:rsid w:val="00E10D7B"/>
    <w:rsid w:val="00E92FBC"/>
    <w:rsid w:val="00EB26DF"/>
    <w:rsid w:val="00F33E9B"/>
    <w:rsid w:val="00FD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F890C"/>
  <w15:docId w15:val="{73118601-FB77-479B-BAED-FEFE74693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my-2">
    <w:name w:val="my-2"/>
    <w:basedOn w:val="a"/>
    <w:rsid w:val="00FD0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inline-flex">
    <w:name w:val="inline-flex"/>
    <w:basedOn w:val="a0"/>
    <w:rsid w:val="00FD0A02"/>
  </w:style>
  <w:style w:type="character" w:styleId="a5">
    <w:name w:val="Strong"/>
    <w:basedOn w:val="a0"/>
    <w:uiPriority w:val="22"/>
    <w:qFormat/>
    <w:rsid w:val="00CF5E44"/>
    <w:rPr>
      <w:b/>
      <w:bCs/>
    </w:rPr>
  </w:style>
  <w:style w:type="paragraph" w:styleId="a6">
    <w:name w:val="List Paragraph"/>
    <w:basedOn w:val="a"/>
    <w:uiPriority w:val="34"/>
    <w:qFormat/>
    <w:rsid w:val="00CF5E44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3B7C3F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B7C3F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E92F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4</Pages>
  <Words>2345</Words>
  <Characters>1337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Sunstreaker Murphy</cp:lastModifiedBy>
  <cp:revision>19</cp:revision>
  <dcterms:created xsi:type="dcterms:W3CDTF">2026-02-25T18:42:00Z</dcterms:created>
  <dcterms:modified xsi:type="dcterms:W3CDTF">2026-03-13T20:48:00Z</dcterms:modified>
</cp:coreProperties>
</file>