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5234A0" w14:textId="3DBB37CE" w:rsidR="00D4487B" w:rsidRPr="004548B7" w:rsidRDefault="007E212B" w:rsidP="003025F4">
      <w:pPr>
        <w:ind w:left="2880" w:firstLine="720"/>
        <w:rPr>
          <w:rFonts w:ascii="Comic Sans MS" w:hAnsi="Comic Sans MS"/>
          <w:b/>
          <w:bCs/>
          <w:sz w:val="36"/>
          <w:szCs w:val="36"/>
          <w:lang w:val="uk-UA"/>
        </w:rPr>
      </w:pPr>
      <w:bookmarkStart w:id="0" w:name="_qb6rgfmt1uma" w:colFirst="0" w:colLast="0"/>
      <w:bookmarkStart w:id="1" w:name="_Hlk223028122"/>
      <w:bookmarkStart w:id="2" w:name="_Hlk222945257"/>
      <w:bookmarkEnd w:id="0"/>
      <w:bookmarkEnd w:id="1"/>
      <w:proofErr w:type="spellStart"/>
      <w:r w:rsidRPr="00D4487B">
        <w:rPr>
          <w:rFonts w:ascii="Comic Sans MS" w:hAnsi="Comic Sans MS"/>
          <w:b/>
          <w:bCs/>
          <w:sz w:val="36"/>
          <w:szCs w:val="36"/>
          <w:lang w:val="ru-UA"/>
        </w:rPr>
        <w:t>Розд</w:t>
      </w:r>
      <w:r w:rsidRPr="00D4487B">
        <w:rPr>
          <w:rFonts w:ascii="Comic Sans MS" w:hAnsi="Comic Sans MS"/>
          <w:b/>
          <w:bCs/>
          <w:sz w:val="36"/>
          <w:szCs w:val="36"/>
          <w:lang w:val="uk-UA"/>
        </w:rPr>
        <w:t>іл</w:t>
      </w:r>
      <w:proofErr w:type="spellEnd"/>
      <w:r w:rsidRPr="00D4487B">
        <w:rPr>
          <w:rFonts w:ascii="Comic Sans MS" w:hAnsi="Comic Sans MS"/>
          <w:b/>
          <w:bCs/>
          <w:sz w:val="36"/>
          <w:szCs w:val="36"/>
          <w:lang w:val="uk-UA"/>
        </w:rPr>
        <w:t xml:space="preserve"> </w:t>
      </w:r>
      <w:r w:rsidR="001332FB">
        <w:rPr>
          <w:rFonts w:ascii="Comic Sans MS" w:hAnsi="Comic Sans MS"/>
          <w:b/>
          <w:bCs/>
          <w:sz w:val="36"/>
          <w:szCs w:val="36"/>
          <w:lang w:val="en-US"/>
        </w:rPr>
        <w:t>1</w:t>
      </w:r>
      <w:r w:rsidR="002873A1">
        <w:rPr>
          <w:rFonts w:ascii="Comic Sans MS" w:hAnsi="Comic Sans MS"/>
          <w:b/>
          <w:bCs/>
          <w:sz w:val="36"/>
          <w:szCs w:val="36"/>
          <w:lang w:val="uk-UA"/>
        </w:rPr>
        <w:t>1</w:t>
      </w:r>
      <w:r w:rsidR="00FD0A02" w:rsidRPr="00D4487B">
        <w:rPr>
          <w:rFonts w:ascii="Comic Sans MS" w:hAnsi="Comic Sans MS"/>
          <w:b/>
          <w:bCs/>
          <w:sz w:val="36"/>
          <w:szCs w:val="36"/>
          <w:lang w:val="uk-UA"/>
        </w:rPr>
        <w:t>.</w:t>
      </w:r>
      <w:bookmarkEnd w:id="2"/>
    </w:p>
    <w:p w14:paraId="7DC58BEC" w14:textId="26559ED6" w:rsidR="007F26BF" w:rsidRPr="003025F4" w:rsidRDefault="002873A1" w:rsidP="003025F4">
      <w:pPr>
        <w:jc w:val="center"/>
        <w:rPr>
          <w:rFonts w:ascii="Comic Sans MS" w:hAnsi="Comic Sans MS"/>
          <w:b/>
          <w:bCs/>
          <w:sz w:val="28"/>
          <w:szCs w:val="28"/>
          <w:lang w:val="en-US"/>
        </w:rPr>
      </w:pPr>
      <w:r w:rsidRPr="002873A1">
        <w:rPr>
          <w:rFonts w:ascii="Comic Sans MS" w:hAnsi="Comic Sans MS"/>
          <w:b/>
          <w:bCs/>
          <w:sz w:val="28"/>
          <w:szCs w:val="28"/>
        </w:rPr>
        <w:t>Перспективи розвитку системи</w:t>
      </w:r>
      <w:r w:rsidR="004548B7" w:rsidRPr="004548B7">
        <w:rPr>
          <w:rFonts w:ascii="Comic Sans MS" w:hAnsi="Comic Sans MS"/>
          <w:b/>
          <w:bCs/>
          <w:sz w:val="28"/>
          <w:szCs w:val="28"/>
          <w:lang w:val="en-US"/>
        </w:rPr>
        <w:t>.</w:t>
      </w:r>
    </w:p>
    <w:p w14:paraId="1834FC38" w14:textId="77777777" w:rsidR="002873A1" w:rsidRDefault="002873A1" w:rsidP="002873A1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</w:rPr>
        <w:t xml:space="preserve">Оскільки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cистема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 наша не існує ізольовано, а повинна взаємодіяти з головною корпоративною системою та деякими зовнішніми сервісами, описаними раніше. API виступить як  основний механізм зв’язку. </w:t>
      </w:r>
    </w:p>
    <w:p w14:paraId="43BCADC9" w14:textId="77777777" w:rsidR="002873A1" w:rsidRDefault="002873A1" w:rsidP="002873A1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</w:rPr>
        <w:t>Реалізований він буде для системи обліку робочого часу як «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RESTful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>» API архітектура, що як з назви можна побачити, базується на принципах REST (або передача репрезентативного стану). Буде використовувати протокол HTTPS для передачі даних. Вибір REST API обґрунтований універсальністю, простотою у використанні та доволі широкою підтримкою в сфері.</w:t>
      </w:r>
    </w:p>
    <w:p w14:paraId="3863DB43" w14:textId="77777777" w:rsidR="002873A1" w:rsidRDefault="002873A1" w:rsidP="002873A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</w:rPr>
        <w:t xml:space="preserve">API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Gateway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 буде як центральна точка інтеграції</w:t>
      </w:r>
      <w:r>
        <w:rPr>
          <w:rFonts w:ascii="Comic Sans MS" w:eastAsia="Comic Sans MS" w:hAnsi="Comic Sans MS" w:cs="Comic Sans MS"/>
          <w:b/>
          <w:bCs/>
          <w:sz w:val="30"/>
          <w:szCs w:val="30"/>
        </w:rPr>
        <w:t>.</w:t>
      </w:r>
      <w:r>
        <w:rPr>
          <w:rFonts w:ascii="Comic Sans MS" w:eastAsia="Comic Sans MS" w:hAnsi="Comic Sans MS" w:cs="Comic Sans MS"/>
          <w:sz w:val="30"/>
          <w:szCs w:val="30"/>
        </w:rPr>
        <w:t xml:space="preserve"> Всі зовнішні запити до нашої системи будуть проходити через API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Gateway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>, який буде виконувати функції єдиної точки входу.</w:t>
      </w:r>
    </w:p>
    <w:p w14:paraId="69DF7666" w14:textId="77777777" w:rsidR="002873A1" w:rsidRDefault="002873A1" w:rsidP="002873A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</w:rPr>
        <w:t xml:space="preserve">Тобто централізоване управління автентифікацією, авторизацією,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rate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limiting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 (це обмеження частоти запитів).</w:t>
      </w:r>
    </w:p>
    <w:p w14:paraId="3CCE17D3" w14:textId="77777777" w:rsidR="002873A1" w:rsidRDefault="002873A1" w:rsidP="002873A1">
      <w:pPr>
        <w:pBdr>
          <w:top w:val="nil"/>
          <w:left w:val="nil"/>
          <w:bottom w:val="nil"/>
          <w:right w:val="nil"/>
          <w:between w:val="nil"/>
        </w:pBdr>
        <w:ind w:firstLine="720"/>
        <w:jc w:val="both"/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</w:rPr>
        <w:t xml:space="preserve">Основні принципи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RESTful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 будуть включати наступне.</w:t>
      </w:r>
    </w:p>
    <w:p w14:paraId="4974BB4A" w14:textId="77777777" w:rsidR="002873A1" w:rsidRDefault="002873A1" w:rsidP="002873A1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ascii="Comic Sans MS" w:eastAsia="Comic Sans MS" w:hAnsi="Comic Sans MS" w:cs="Comic Sans MS"/>
          <w:sz w:val="30"/>
          <w:szCs w:val="30"/>
        </w:rPr>
      </w:pPr>
      <w:proofErr w:type="spellStart"/>
      <w:r>
        <w:rPr>
          <w:rFonts w:ascii="Comic Sans MS" w:eastAsia="Comic Sans MS" w:hAnsi="Comic Sans MS" w:cs="Comic Sans MS"/>
          <w:sz w:val="30"/>
          <w:szCs w:val="30"/>
        </w:rPr>
        <w:t>Stateless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 природа. Кожен HTTP запит буде містити всю необхідну інформацію для його обробки. Реалізована через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jwt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 (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json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web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 токени), які клієнт отримує після успішної авторизації та включає в заголовки всіх наступних запитів.</w:t>
      </w:r>
      <w:r>
        <w:rPr>
          <w:rFonts w:ascii="Comic Sans MS" w:eastAsia="Comic Sans MS" w:hAnsi="Comic Sans MS" w:cs="Comic Sans MS"/>
          <w:sz w:val="30"/>
          <w:szCs w:val="30"/>
        </w:rPr>
        <w:br/>
        <w:t xml:space="preserve">А також використання стандартних HTTP методів. </w:t>
      </w:r>
    </w:p>
    <w:p w14:paraId="1E41E438" w14:textId="77777777" w:rsidR="002873A1" w:rsidRDefault="002873A1" w:rsidP="002873A1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</w:rPr>
        <w:t xml:space="preserve">Ієрархічна структура ресурсів.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Ендпоінти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 API будуть організовані ієрархічно. Наприклад, для отримання записів робочого часу конкретного працівника можна використати умовний шлях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шлях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 /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api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/v1/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employees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>/{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employeeId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}/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timerecords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, що явно вказує на зв'язок між працівником та </w:t>
      </w:r>
      <w:r>
        <w:rPr>
          <w:rFonts w:ascii="Comic Sans MS" w:eastAsia="Comic Sans MS" w:hAnsi="Comic Sans MS" w:cs="Comic Sans MS"/>
          <w:sz w:val="30"/>
          <w:szCs w:val="30"/>
        </w:rPr>
        <w:lastRenderedPageBreak/>
        <w:t xml:space="preserve">його записами часу. </w:t>
      </w:r>
      <w:r>
        <w:rPr>
          <w:rFonts w:ascii="Comic Sans MS" w:eastAsia="Comic Sans MS" w:hAnsi="Comic Sans MS" w:cs="Comic Sans MS"/>
          <w:sz w:val="30"/>
          <w:szCs w:val="30"/>
        </w:rPr>
        <w:br/>
        <w:t>Ну й JSON як основний формат даних. Всі запити та відповіді API будуть використовувати JSON  формат, що дасть читабельність, компактність та широку підтримку в різних мовах програмування.</w:t>
      </w:r>
    </w:p>
    <w:p w14:paraId="60DD061E" w14:textId="77777777" w:rsidR="002873A1" w:rsidRDefault="002873A1" w:rsidP="002873A1">
      <w:pPr>
        <w:pStyle w:val="2"/>
      </w:pPr>
      <w:r>
        <w:t>2.Моделювання потоків даних між системами.</w:t>
      </w:r>
    </w:p>
    <w:p w14:paraId="1A409B92" w14:textId="77777777" w:rsidR="002873A1" w:rsidRDefault="002873A1" w:rsidP="002873A1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</w:rPr>
        <w:t xml:space="preserve">          Система обліку робочого часу буде взаємодіяти з множиною зовнішніх та внутрішніх компонентів через чітко визначені потоки даних. Ці потоки розділяються на кілька категорій: синхронні операції користувачів (реєстрація часу, перегляд статистики), асинхронні інтеграції з корпоративними системами (це синхронізація даних з ERP, відправлення інформації до платіжної системи, та системні процеси, як генерація звітів, очищення кешу). Взаємодія відбувається між чотирма основними шарами: клієнтські додатки, API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Gateway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,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мікросервіси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>, шар даних. Діаграму взаємодії цих шарів представив на рис. 7.1</w:t>
      </w:r>
    </w:p>
    <w:p w14:paraId="3B9CEE61" w14:textId="77777777" w:rsidR="002873A1" w:rsidRDefault="002873A1" w:rsidP="002873A1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</w:p>
    <w:p w14:paraId="0E71DDE0" w14:textId="77777777" w:rsidR="002873A1" w:rsidRDefault="002873A1" w:rsidP="002873A1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noProof/>
          <w:sz w:val="30"/>
          <w:szCs w:val="30"/>
        </w:rPr>
        <w:lastRenderedPageBreak/>
        <w:drawing>
          <wp:inline distT="0" distB="0" distL="0" distR="0" wp14:anchorId="3859E938" wp14:editId="6C54E67A">
            <wp:extent cx="6171345" cy="3670426"/>
            <wp:effectExtent l="0" t="0" r="0" b="0"/>
            <wp:docPr id="2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71345" cy="367042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599DA9" w14:textId="59343562" w:rsidR="002873A1" w:rsidRPr="002873A1" w:rsidRDefault="002873A1" w:rsidP="002873A1">
      <w:pPr>
        <w:tabs>
          <w:tab w:val="left" w:pos="6870"/>
        </w:tabs>
        <w:jc w:val="center"/>
        <w:rPr>
          <w:rFonts w:ascii="Comic Sans MS" w:eastAsia="Comic Sans MS" w:hAnsi="Comic Sans MS" w:cs="Comic Sans MS"/>
          <w:sz w:val="30"/>
          <w:szCs w:val="30"/>
          <w:lang w:val="uk-UA"/>
        </w:rPr>
      </w:pPr>
      <w:r>
        <w:rPr>
          <w:rFonts w:ascii="Comic Sans MS" w:eastAsia="Comic Sans MS" w:hAnsi="Comic Sans MS" w:cs="Comic Sans MS"/>
          <w:sz w:val="30"/>
          <w:szCs w:val="30"/>
        </w:rPr>
        <w:t>Рис. 1</w:t>
      </w:r>
      <w:r>
        <w:rPr>
          <w:rFonts w:ascii="Comic Sans MS" w:eastAsia="Comic Sans MS" w:hAnsi="Comic Sans MS" w:cs="Comic Sans MS"/>
          <w:sz w:val="30"/>
          <w:szCs w:val="30"/>
          <w:lang w:val="uk-UA"/>
        </w:rPr>
        <w:t>1,1</w:t>
      </w:r>
    </w:p>
    <w:p w14:paraId="26023A95" w14:textId="77777777" w:rsidR="002873A1" w:rsidRDefault="002873A1" w:rsidP="002873A1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</w:p>
    <w:p w14:paraId="3E8E25F8" w14:textId="77777777" w:rsidR="002873A1" w:rsidRDefault="002873A1" w:rsidP="002873A1">
      <w:pPr>
        <w:tabs>
          <w:tab w:val="left" w:pos="6870"/>
        </w:tabs>
        <w:rPr>
          <w:rFonts w:ascii="Comic Sans MS" w:eastAsia="Comic Sans MS" w:hAnsi="Comic Sans MS" w:cs="Comic Sans MS"/>
          <w:b/>
          <w:bCs/>
          <w:sz w:val="30"/>
          <w:szCs w:val="30"/>
          <w:u w:val="single"/>
        </w:rPr>
      </w:pPr>
      <w:r>
        <w:rPr>
          <w:rFonts w:ascii="Comic Sans MS" w:eastAsia="Comic Sans MS" w:hAnsi="Comic Sans MS" w:cs="Comic Sans MS"/>
          <w:b/>
          <w:bCs/>
          <w:sz w:val="30"/>
          <w:szCs w:val="30"/>
          <w:u w:val="single"/>
        </w:rPr>
        <w:t>Клієнтський шар</w:t>
      </w:r>
      <w:r>
        <w:rPr>
          <w:rFonts w:ascii="Comic Sans MS" w:eastAsia="Comic Sans MS" w:hAnsi="Comic Sans MS" w:cs="Comic Sans MS"/>
          <w:b/>
          <w:bCs/>
          <w:sz w:val="30"/>
          <w:szCs w:val="30"/>
        </w:rPr>
        <w:t>.</w:t>
      </w:r>
    </w:p>
    <w:p w14:paraId="6E536BA4" w14:textId="77777777" w:rsidR="002873A1" w:rsidRDefault="002873A1" w:rsidP="002873A1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</w:rPr>
        <w:t xml:space="preserve">       Система має три типи клієнтів: веб-додаток, мобільні додатки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Android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>/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iOS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 і термінали реєстрації. Веб-інтерфейс забезпечує повний доступ до функцій, мобільні - дозволяють фіксувати робочий час і переглядати статистику, а термінали підтримують швидку ідентифікацію через QR-коди чи біометрію. Усі клієнти працюють через протокол HTTPS.</w:t>
      </w:r>
    </w:p>
    <w:p w14:paraId="11555689" w14:textId="77777777" w:rsidR="002873A1" w:rsidRDefault="002873A1" w:rsidP="002873A1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</w:rPr>
        <w:t xml:space="preserve">Далі шар API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Gateway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. Точка входу до системи. Перевіряє автентичність запитів,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маршрутизує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 їх до потрібних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мікросервісів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, контролює навантаження,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кешує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 відповіді.</w:t>
      </w:r>
    </w:p>
    <w:p w14:paraId="11E5853D" w14:textId="77777777" w:rsidR="002873A1" w:rsidRDefault="002873A1" w:rsidP="002873A1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b/>
          <w:bCs/>
          <w:sz w:val="30"/>
          <w:szCs w:val="30"/>
        </w:rPr>
        <w:t xml:space="preserve">     </w:t>
      </w:r>
      <w:proofErr w:type="spellStart"/>
      <w:r>
        <w:rPr>
          <w:rFonts w:ascii="Comic Sans MS" w:eastAsia="Comic Sans MS" w:hAnsi="Comic Sans MS" w:cs="Comic Sans MS"/>
          <w:b/>
          <w:bCs/>
          <w:sz w:val="30"/>
          <w:szCs w:val="30"/>
          <w:u w:val="single"/>
        </w:rPr>
        <w:t>Мікросервісний</w:t>
      </w:r>
      <w:proofErr w:type="spellEnd"/>
      <w:r>
        <w:rPr>
          <w:rFonts w:ascii="Comic Sans MS" w:eastAsia="Comic Sans MS" w:hAnsi="Comic Sans MS" w:cs="Comic Sans MS"/>
          <w:b/>
          <w:bCs/>
          <w:sz w:val="30"/>
          <w:szCs w:val="30"/>
        </w:rPr>
        <w:t xml:space="preserve"> </w:t>
      </w:r>
      <w:r>
        <w:rPr>
          <w:rFonts w:ascii="Comic Sans MS" w:eastAsia="Comic Sans MS" w:hAnsi="Comic Sans MS" w:cs="Comic Sans MS"/>
          <w:b/>
          <w:bCs/>
          <w:sz w:val="30"/>
          <w:szCs w:val="30"/>
          <w:u w:val="single"/>
        </w:rPr>
        <w:t>шар</w:t>
      </w:r>
      <w:r>
        <w:rPr>
          <w:rFonts w:ascii="Comic Sans MS" w:eastAsia="Comic Sans MS" w:hAnsi="Comic Sans MS" w:cs="Comic Sans MS"/>
          <w:b/>
          <w:bCs/>
          <w:sz w:val="30"/>
          <w:szCs w:val="30"/>
        </w:rPr>
        <w:t>.</w:t>
      </w:r>
      <w:r>
        <w:rPr>
          <w:rFonts w:ascii="Comic Sans MS" w:eastAsia="Comic Sans MS" w:hAnsi="Comic Sans MS" w:cs="Comic Sans MS"/>
          <w:sz w:val="30"/>
          <w:szCs w:val="30"/>
        </w:rPr>
        <w:t xml:space="preserve"> Це п’ять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мікросервісів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: автентифікація - керування користувачам. Облік часу - реєстрація робочих змін, розрахунок годин і виявлення порушень. Відпустки - обробка заявок, контроль балансу днів. Сповіщення - централізована відправка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email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,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push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 та SMS. </w:t>
      </w:r>
    </w:p>
    <w:p w14:paraId="2D3522DE" w14:textId="77777777" w:rsidR="002873A1" w:rsidRDefault="002873A1" w:rsidP="002873A1">
      <w:pPr>
        <w:tabs>
          <w:tab w:val="left" w:pos="6870"/>
        </w:tabs>
        <w:rPr>
          <w:rFonts w:ascii="Comic Sans MS" w:eastAsia="Comic Sans MS" w:hAnsi="Comic Sans MS" w:cs="Comic Sans MS"/>
          <w:b/>
          <w:bCs/>
          <w:sz w:val="30"/>
          <w:szCs w:val="30"/>
          <w:u w:val="single"/>
        </w:rPr>
      </w:pPr>
    </w:p>
    <w:p w14:paraId="6A8770D8" w14:textId="77777777" w:rsidR="002873A1" w:rsidRDefault="002873A1" w:rsidP="002873A1">
      <w:pPr>
        <w:tabs>
          <w:tab w:val="left" w:pos="6870"/>
        </w:tabs>
        <w:rPr>
          <w:rFonts w:ascii="Comic Sans MS" w:eastAsia="Comic Sans MS" w:hAnsi="Comic Sans MS" w:cs="Comic Sans MS"/>
          <w:b/>
          <w:bCs/>
          <w:sz w:val="30"/>
          <w:szCs w:val="30"/>
          <w:u w:val="single"/>
        </w:rPr>
      </w:pPr>
      <w:r>
        <w:rPr>
          <w:rFonts w:ascii="Comic Sans MS" w:eastAsia="Comic Sans MS" w:hAnsi="Comic Sans MS" w:cs="Comic Sans MS"/>
          <w:b/>
          <w:bCs/>
          <w:sz w:val="30"/>
          <w:szCs w:val="30"/>
          <w:u w:val="single"/>
        </w:rPr>
        <w:t>Шар зберігання даних.</w:t>
      </w:r>
    </w:p>
    <w:p w14:paraId="6900F245" w14:textId="77777777" w:rsidR="002873A1" w:rsidRDefault="002873A1" w:rsidP="002873A1">
      <w:pPr>
        <w:tabs>
          <w:tab w:val="left" w:pos="6870"/>
        </w:tabs>
        <w:rPr>
          <w:rFonts w:ascii="Comic Sans MS" w:eastAsia="Comic Sans MS" w:hAnsi="Comic Sans MS" w:cs="Comic Sans MS"/>
          <w:b/>
          <w:bCs/>
          <w:sz w:val="30"/>
          <w:szCs w:val="30"/>
        </w:rPr>
      </w:pPr>
      <w:r>
        <w:rPr>
          <w:rFonts w:ascii="Comic Sans MS" w:eastAsia="Comic Sans MS" w:hAnsi="Comic Sans MS" w:cs="Comic Sans MS"/>
          <w:b/>
          <w:bCs/>
          <w:sz w:val="30"/>
          <w:szCs w:val="30"/>
        </w:rPr>
        <w:t>Два сховища:</w:t>
      </w:r>
    </w:p>
    <w:p w14:paraId="645B3F2B" w14:textId="77777777" w:rsidR="002873A1" w:rsidRDefault="002873A1" w:rsidP="002873A1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</w:rPr>
        <w:t xml:space="preserve">    </w:t>
      </w:r>
      <w:proofErr w:type="spellStart"/>
      <w:r>
        <w:rPr>
          <w:rFonts w:ascii="Comic Sans MS" w:eastAsia="Comic Sans MS" w:hAnsi="Comic Sans MS" w:cs="Comic Sans MS"/>
          <w:sz w:val="30"/>
          <w:szCs w:val="30"/>
        </w:rPr>
        <w:t>PostgreSQL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 - основна база для структурованих даних.</w:t>
      </w:r>
    </w:p>
    <w:p w14:paraId="1B93495D" w14:textId="77777777" w:rsidR="002873A1" w:rsidRDefault="002873A1" w:rsidP="002873A1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</w:rPr>
        <w:t>Файлове сховище - для всіляких звітів, документів і архівів.</w:t>
      </w:r>
    </w:p>
    <w:p w14:paraId="7C72281C" w14:textId="77777777" w:rsidR="002873A1" w:rsidRDefault="002873A1" w:rsidP="002873A1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proofErr w:type="spellStart"/>
      <w:r>
        <w:rPr>
          <w:rFonts w:ascii="Comic Sans MS" w:eastAsia="Comic Sans MS" w:hAnsi="Comic Sans MS" w:cs="Comic Sans MS"/>
          <w:sz w:val="30"/>
          <w:szCs w:val="30"/>
        </w:rPr>
        <w:t>Redis</w:t>
      </w:r>
      <w:proofErr w:type="spellEnd"/>
      <w:r>
        <w:rPr>
          <w:rFonts w:ascii="Comic Sans MS" w:eastAsia="Comic Sans MS" w:hAnsi="Comic Sans MS" w:cs="Comic Sans MS"/>
          <w:sz w:val="30"/>
          <w:szCs w:val="30"/>
        </w:rPr>
        <w:t xml:space="preserve"> - кеш для тимчасових даних і прискорення запитів, не є сховищем, але є обов’язковим, тому виділив на схемі.</w:t>
      </w:r>
    </w:p>
    <w:p w14:paraId="4279A445" w14:textId="77777777" w:rsidR="002873A1" w:rsidRDefault="002873A1" w:rsidP="002873A1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sz w:val="30"/>
          <w:szCs w:val="30"/>
        </w:rPr>
        <w:t xml:space="preserve">    Також система синхронізується з корпоративною ERP, отримуючи оновлені дані про працівників. Зобразив на Рис 7.2.</w:t>
      </w:r>
    </w:p>
    <w:p w14:paraId="4F9FCCB3" w14:textId="77777777" w:rsidR="002873A1" w:rsidRDefault="002873A1" w:rsidP="002873A1">
      <w:pPr>
        <w:tabs>
          <w:tab w:val="left" w:pos="6870"/>
        </w:tabs>
        <w:rPr>
          <w:rFonts w:ascii="Comic Sans MS" w:eastAsia="Comic Sans MS" w:hAnsi="Comic Sans MS" w:cs="Comic Sans MS"/>
          <w:sz w:val="30"/>
          <w:szCs w:val="30"/>
        </w:rPr>
      </w:pPr>
    </w:p>
    <w:p w14:paraId="407CBC81" w14:textId="77777777" w:rsidR="002873A1" w:rsidRDefault="002873A1" w:rsidP="002873A1">
      <w:pPr>
        <w:tabs>
          <w:tab w:val="left" w:pos="6870"/>
        </w:tabs>
        <w:jc w:val="center"/>
        <w:rPr>
          <w:rFonts w:ascii="Comic Sans MS" w:eastAsia="Comic Sans MS" w:hAnsi="Comic Sans MS" w:cs="Comic Sans MS"/>
          <w:sz w:val="30"/>
          <w:szCs w:val="30"/>
        </w:rPr>
      </w:pPr>
      <w:r>
        <w:rPr>
          <w:rFonts w:ascii="Comic Sans MS" w:eastAsia="Comic Sans MS" w:hAnsi="Comic Sans MS" w:cs="Comic Sans MS"/>
          <w:noProof/>
          <w:sz w:val="30"/>
          <w:szCs w:val="30"/>
        </w:rPr>
        <w:drawing>
          <wp:inline distT="0" distB="0" distL="0" distR="0" wp14:anchorId="101ACE0F" wp14:editId="6F5FD31D">
            <wp:extent cx="3327067" cy="4215488"/>
            <wp:effectExtent l="0" t="0" r="0" b="0"/>
            <wp:docPr id="30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7067" cy="42154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5873AA" w14:textId="7669D269" w:rsidR="002873A1" w:rsidRPr="002873A1" w:rsidRDefault="002873A1" w:rsidP="002873A1">
      <w:pPr>
        <w:tabs>
          <w:tab w:val="left" w:pos="6870"/>
        </w:tabs>
        <w:jc w:val="center"/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</w:pPr>
      <w:r>
        <w:rPr>
          <w:rFonts w:ascii="Comic Sans MS" w:eastAsia="Comic Sans MS" w:hAnsi="Comic Sans MS" w:cs="Comic Sans MS"/>
          <w:b/>
          <w:bCs/>
          <w:sz w:val="30"/>
          <w:szCs w:val="30"/>
        </w:rPr>
        <w:t xml:space="preserve"> Рис. </w:t>
      </w:r>
      <w:r>
        <w:rPr>
          <w:rFonts w:ascii="Comic Sans MS" w:eastAsia="Comic Sans MS" w:hAnsi="Comic Sans MS" w:cs="Comic Sans MS"/>
          <w:b/>
          <w:bCs/>
          <w:sz w:val="30"/>
          <w:szCs w:val="30"/>
          <w:lang w:val="uk-UA"/>
        </w:rPr>
        <w:t>11.2</w:t>
      </w:r>
    </w:p>
    <w:p w14:paraId="7AA49E06" w14:textId="0FA0022B" w:rsidR="004548B7" w:rsidRDefault="004548B7" w:rsidP="004548B7">
      <w:pPr>
        <w:rPr>
          <w:rFonts w:ascii="Comic Sans MS" w:eastAsia="Comic Sans MS" w:hAnsi="Comic Sans MS" w:cs="Comic Sans MS"/>
          <w:sz w:val="28"/>
          <w:szCs w:val="28"/>
        </w:rPr>
      </w:pPr>
    </w:p>
    <w:p w14:paraId="087FE6F8" w14:textId="2DCC662D" w:rsidR="002873A1" w:rsidRDefault="002873A1" w:rsidP="004548B7">
      <w:pPr>
        <w:rPr>
          <w:rFonts w:ascii="Comic Sans MS" w:eastAsia="Comic Sans MS" w:hAnsi="Comic Sans MS" w:cs="Comic Sans MS"/>
          <w:sz w:val="28"/>
          <w:szCs w:val="28"/>
        </w:rPr>
      </w:pPr>
    </w:p>
    <w:p w14:paraId="15789B06" w14:textId="4EE00461" w:rsidR="002873A1" w:rsidRDefault="002873A1" w:rsidP="004548B7">
      <w:pPr>
        <w:rPr>
          <w:rFonts w:ascii="Comic Sans MS" w:eastAsia="Comic Sans MS" w:hAnsi="Comic Sans MS" w:cs="Comic Sans MS"/>
          <w:sz w:val="28"/>
          <w:szCs w:val="28"/>
        </w:rPr>
      </w:pPr>
    </w:p>
    <w:p w14:paraId="60B42C61" w14:textId="77777777" w:rsidR="002873A1" w:rsidRPr="00B225E3" w:rsidRDefault="002873A1" w:rsidP="002873A1">
      <w:pPr>
        <w:ind w:firstLine="720"/>
        <w:jc w:val="both"/>
        <w:rPr>
          <w:rFonts w:ascii="Comic Sans MS" w:eastAsia="Comic Sans MS" w:hAnsi="Comic Sans MS" w:cs="Comic Sans MS"/>
          <w:sz w:val="30"/>
          <w:szCs w:val="30"/>
        </w:rPr>
      </w:pPr>
      <w:r w:rsidRPr="00B225E3">
        <w:rPr>
          <w:rFonts w:ascii="Comic Sans MS" w:eastAsia="Comic Sans MS" w:hAnsi="Comic Sans MS" w:cs="Comic Sans MS"/>
          <w:sz w:val="30"/>
          <w:szCs w:val="30"/>
        </w:rPr>
        <w:lastRenderedPageBreak/>
        <w:t>У поточній реалізації система зосереджена на базовому обліку робочого часу та управлінні відпустками. У перспективі можливе розширення функціоналу: впровадження модуля планування завдань (</w:t>
      </w:r>
      <w:proofErr w:type="spellStart"/>
      <w:r w:rsidRPr="00B225E3">
        <w:rPr>
          <w:rFonts w:ascii="Comic Sans MS" w:eastAsia="Comic Sans MS" w:hAnsi="Comic Sans MS" w:cs="Comic Sans MS"/>
          <w:sz w:val="30"/>
          <w:szCs w:val="30"/>
        </w:rPr>
        <w:t>task</w:t>
      </w:r>
      <w:proofErr w:type="spellEnd"/>
      <w:r w:rsidRPr="00B225E3">
        <w:rPr>
          <w:rFonts w:ascii="Comic Sans MS" w:eastAsia="Comic Sans MS" w:hAnsi="Comic Sans MS" w:cs="Comic Sans MS"/>
          <w:sz w:val="30"/>
          <w:szCs w:val="30"/>
        </w:rPr>
        <w:t xml:space="preserve"> </w:t>
      </w:r>
      <w:proofErr w:type="spellStart"/>
      <w:r w:rsidRPr="00B225E3">
        <w:rPr>
          <w:rFonts w:ascii="Comic Sans MS" w:eastAsia="Comic Sans MS" w:hAnsi="Comic Sans MS" w:cs="Comic Sans MS"/>
          <w:sz w:val="30"/>
          <w:szCs w:val="30"/>
        </w:rPr>
        <w:t>tracking</w:t>
      </w:r>
      <w:proofErr w:type="spellEnd"/>
      <w:r w:rsidRPr="00B225E3">
        <w:rPr>
          <w:rFonts w:ascii="Comic Sans MS" w:eastAsia="Comic Sans MS" w:hAnsi="Comic Sans MS" w:cs="Comic Sans MS"/>
          <w:sz w:val="30"/>
          <w:szCs w:val="30"/>
        </w:rPr>
        <w:t xml:space="preserve">) із прив'язкою витраченого часу до конкретних </w:t>
      </w:r>
      <w:proofErr w:type="spellStart"/>
      <w:r w:rsidRPr="00B225E3">
        <w:rPr>
          <w:rFonts w:ascii="Comic Sans MS" w:eastAsia="Comic Sans MS" w:hAnsi="Comic Sans MS" w:cs="Comic Sans MS"/>
          <w:sz w:val="30"/>
          <w:szCs w:val="30"/>
        </w:rPr>
        <w:t>проєктів</w:t>
      </w:r>
      <w:proofErr w:type="spellEnd"/>
      <w:r w:rsidRPr="00B225E3">
        <w:rPr>
          <w:rFonts w:ascii="Comic Sans MS" w:eastAsia="Comic Sans MS" w:hAnsi="Comic Sans MS" w:cs="Comic Sans MS"/>
          <w:sz w:val="30"/>
          <w:szCs w:val="30"/>
        </w:rPr>
        <w:t xml:space="preserve">, автоматичний розрахунок заробітної плати безпосередньо всередині системи без необхідності передачі даних у зовнішній </w:t>
      </w:r>
      <w:proofErr w:type="spellStart"/>
      <w:r w:rsidRPr="00B225E3">
        <w:rPr>
          <w:rFonts w:ascii="Comic Sans MS" w:eastAsia="Comic Sans MS" w:hAnsi="Comic Sans MS" w:cs="Comic Sans MS"/>
          <w:sz w:val="30"/>
          <w:szCs w:val="30"/>
        </w:rPr>
        <w:t>Payroll</w:t>
      </w:r>
      <w:proofErr w:type="spellEnd"/>
      <w:r w:rsidRPr="00B225E3">
        <w:rPr>
          <w:rFonts w:ascii="Comic Sans MS" w:eastAsia="Comic Sans MS" w:hAnsi="Comic Sans MS" w:cs="Comic Sans MS"/>
          <w:sz w:val="30"/>
          <w:szCs w:val="30"/>
        </w:rPr>
        <w:t>-модуль, а також розширена аналітика продуктивності підрозділів на основі накопичених даних.</w:t>
      </w:r>
    </w:p>
    <w:p w14:paraId="7B177986" w14:textId="77777777" w:rsidR="002873A1" w:rsidRPr="00B225E3" w:rsidRDefault="002873A1" w:rsidP="002873A1">
      <w:pPr>
        <w:ind w:firstLine="720"/>
        <w:jc w:val="both"/>
        <w:rPr>
          <w:rFonts w:ascii="Comic Sans MS" w:eastAsia="Comic Sans MS" w:hAnsi="Comic Sans MS" w:cs="Comic Sans MS"/>
          <w:b/>
          <w:bCs/>
          <w:sz w:val="30"/>
          <w:szCs w:val="30"/>
        </w:rPr>
      </w:pPr>
      <w:r w:rsidRPr="00B225E3">
        <w:rPr>
          <w:rFonts w:ascii="Comic Sans MS" w:eastAsia="Comic Sans MS" w:hAnsi="Comic Sans MS" w:cs="Comic Sans MS"/>
          <w:b/>
          <w:bCs/>
          <w:sz w:val="30"/>
          <w:szCs w:val="30"/>
        </w:rPr>
        <w:t>Інтеграція з іншими підсистемами</w:t>
      </w:r>
    </w:p>
    <w:p w14:paraId="4E9E0649" w14:textId="77777777" w:rsidR="002873A1" w:rsidRPr="00B225E3" w:rsidRDefault="002873A1" w:rsidP="002873A1">
      <w:pPr>
        <w:ind w:firstLine="720"/>
        <w:jc w:val="both"/>
        <w:rPr>
          <w:rFonts w:ascii="Comic Sans MS" w:eastAsia="Comic Sans MS" w:hAnsi="Comic Sans MS" w:cs="Comic Sans MS"/>
          <w:sz w:val="30"/>
          <w:szCs w:val="30"/>
        </w:rPr>
      </w:pPr>
      <w:r w:rsidRPr="00B225E3">
        <w:rPr>
          <w:rFonts w:ascii="Comic Sans MS" w:eastAsia="Comic Sans MS" w:hAnsi="Comic Sans MS" w:cs="Comic Sans MS"/>
          <w:sz w:val="30"/>
          <w:szCs w:val="30"/>
        </w:rPr>
        <w:t xml:space="preserve">Система </w:t>
      </w:r>
      <w:proofErr w:type="spellStart"/>
      <w:r w:rsidRPr="00B225E3">
        <w:rPr>
          <w:rFonts w:ascii="Comic Sans MS" w:eastAsia="Comic Sans MS" w:hAnsi="Comic Sans MS" w:cs="Comic Sans MS"/>
          <w:sz w:val="30"/>
          <w:szCs w:val="30"/>
        </w:rPr>
        <w:t>спроєктована</w:t>
      </w:r>
      <w:proofErr w:type="spellEnd"/>
      <w:r w:rsidRPr="00B225E3">
        <w:rPr>
          <w:rFonts w:ascii="Comic Sans MS" w:eastAsia="Comic Sans MS" w:hAnsi="Comic Sans MS" w:cs="Comic Sans MS"/>
          <w:sz w:val="30"/>
          <w:szCs w:val="30"/>
        </w:rPr>
        <w:t xml:space="preserve"> як автономний модуль з відкритими інтеграційними інтерфейсами (Розділ 6), що закладає основу для подальших інтеграцій. Серед пріоритетних напрямів — глибша інтеграція з корпоративними ERP/HRM-системами, підключення біометричних пристроїв і турнікетів для автоматичної реєстрації без участі користувача, а також синхронізація з корпоративними календарями (</w:t>
      </w:r>
      <w:proofErr w:type="spellStart"/>
      <w:r w:rsidRPr="00B225E3">
        <w:rPr>
          <w:rFonts w:ascii="Comic Sans MS" w:eastAsia="Comic Sans MS" w:hAnsi="Comic Sans MS" w:cs="Comic Sans MS"/>
          <w:sz w:val="30"/>
          <w:szCs w:val="30"/>
        </w:rPr>
        <w:t>Google</w:t>
      </w:r>
      <w:proofErr w:type="spellEnd"/>
      <w:r w:rsidRPr="00B225E3">
        <w:rPr>
          <w:rFonts w:ascii="Comic Sans MS" w:eastAsia="Comic Sans MS" w:hAnsi="Comic Sans MS" w:cs="Comic Sans MS"/>
          <w:sz w:val="30"/>
          <w:szCs w:val="30"/>
        </w:rPr>
        <w:t xml:space="preserve"> </w:t>
      </w:r>
      <w:proofErr w:type="spellStart"/>
      <w:r w:rsidRPr="00B225E3">
        <w:rPr>
          <w:rFonts w:ascii="Comic Sans MS" w:eastAsia="Comic Sans MS" w:hAnsi="Comic Sans MS" w:cs="Comic Sans MS"/>
          <w:sz w:val="30"/>
          <w:szCs w:val="30"/>
        </w:rPr>
        <w:t>Calendar</w:t>
      </w:r>
      <w:proofErr w:type="spellEnd"/>
      <w:r w:rsidRPr="00B225E3">
        <w:rPr>
          <w:rFonts w:ascii="Comic Sans MS" w:eastAsia="Comic Sans MS" w:hAnsi="Comic Sans MS" w:cs="Comic Sans MS"/>
          <w:sz w:val="30"/>
          <w:szCs w:val="30"/>
        </w:rPr>
        <w:t>, Microsoft Outlook) для відображення графіків і відпусток.</w:t>
      </w:r>
    </w:p>
    <w:p w14:paraId="0314D6DB" w14:textId="77777777" w:rsidR="002873A1" w:rsidRPr="004548B7" w:rsidRDefault="002873A1" w:rsidP="004548B7">
      <w:pPr>
        <w:rPr>
          <w:rFonts w:ascii="Comic Sans MS" w:eastAsia="Comic Sans MS" w:hAnsi="Comic Sans MS" w:cs="Comic Sans MS"/>
          <w:sz w:val="28"/>
          <w:szCs w:val="28"/>
        </w:rPr>
      </w:pPr>
    </w:p>
    <w:sectPr w:rsidR="002873A1" w:rsidRPr="004548B7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CC"/>
    <w:family w:val="script"/>
    <w:pitch w:val="variable"/>
    <w:sig w:usb0="00000687" w:usb1="00000013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F626A"/>
    <w:multiLevelType w:val="hybridMultilevel"/>
    <w:tmpl w:val="E7B011E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2F0580"/>
    <w:multiLevelType w:val="multilevel"/>
    <w:tmpl w:val="63923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B07147E"/>
    <w:multiLevelType w:val="multilevel"/>
    <w:tmpl w:val="9CC82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4C5927"/>
    <w:multiLevelType w:val="multilevel"/>
    <w:tmpl w:val="FAB45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3007FF2"/>
    <w:multiLevelType w:val="multilevel"/>
    <w:tmpl w:val="8C4E2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679295D"/>
    <w:multiLevelType w:val="hybridMultilevel"/>
    <w:tmpl w:val="FA8C8CF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80652A"/>
    <w:multiLevelType w:val="multilevel"/>
    <w:tmpl w:val="A0B0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4694FB8"/>
    <w:multiLevelType w:val="hybridMultilevel"/>
    <w:tmpl w:val="18D63B5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1D00FE"/>
    <w:multiLevelType w:val="multilevel"/>
    <w:tmpl w:val="5C9A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53C97E50"/>
    <w:multiLevelType w:val="multilevel"/>
    <w:tmpl w:val="33F8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54A3725"/>
    <w:multiLevelType w:val="multilevel"/>
    <w:tmpl w:val="6BD0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0B01062"/>
    <w:multiLevelType w:val="multilevel"/>
    <w:tmpl w:val="6A886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1FE0E84"/>
    <w:multiLevelType w:val="multilevel"/>
    <w:tmpl w:val="2460E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0F37D4E"/>
    <w:multiLevelType w:val="hybridMultilevel"/>
    <w:tmpl w:val="FC02641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3B5376"/>
    <w:multiLevelType w:val="hybridMultilevel"/>
    <w:tmpl w:val="517EB9B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5B03150"/>
    <w:multiLevelType w:val="hybridMultilevel"/>
    <w:tmpl w:val="E99EF94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B5E076D"/>
    <w:multiLevelType w:val="multilevel"/>
    <w:tmpl w:val="305A7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6"/>
  </w:num>
  <w:num w:numId="2">
    <w:abstractNumId w:val="14"/>
  </w:num>
  <w:num w:numId="3">
    <w:abstractNumId w:val="1"/>
  </w:num>
  <w:num w:numId="4">
    <w:abstractNumId w:val="4"/>
  </w:num>
  <w:num w:numId="5">
    <w:abstractNumId w:val="11"/>
  </w:num>
  <w:num w:numId="6">
    <w:abstractNumId w:val="13"/>
  </w:num>
  <w:num w:numId="7">
    <w:abstractNumId w:val="3"/>
  </w:num>
  <w:num w:numId="8">
    <w:abstractNumId w:val="16"/>
  </w:num>
  <w:num w:numId="9">
    <w:abstractNumId w:val="10"/>
  </w:num>
  <w:num w:numId="10">
    <w:abstractNumId w:val="2"/>
  </w:num>
  <w:num w:numId="11">
    <w:abstractNumId w:val="7"/>
  </w:num>
  <w:num w:numId="12">
    <w:abstractNumId w:val="5"/>
  </w:num>
  <w:num w:numId="13">
    <w:abstractNumId w:val="0"/>
  </w:num>
  <w:num w:numId="14">
    <w:abstractNumId w:val="15"/>
  </w:num>
  <w:num w:numId="15">
    <w:abstractNumId w:val="9"/>
  </w:num>
  <w:num w:numId="16">
    <w:abstractNumId w:val="12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6111"/>
    <w:rsid w:val="00006909"/>
    <w:rsid w:val="000854C3"/>
    <w:rsid w:val="001332FB"/>
    <w:rsid w:val="001A6ECC"/>
    <w:rsid w:val="002144F5"/>
    <w:rsid w:val="00261CED"/>
    <w:rsid w:val="00277865"/>
    <w:rsid w:val="002873A1"/>
    <w:rsid w:val="003025F4"/>
    <w:rsid w:val="00356111"/>
    <w:rsid w:val="003B7C3F"/>
    <w:rsid w:val="004548B7"/>
    <w:rsid w:val="004E4326"/>
    <w:rsid w:val="004F480C"/>
    <w:rsid w:val="00512D4F"/>
    <w:rsid w:val="00602FF1"/>
    <w:rsid w:val="006C1F3E"/>
    <w:rsid w:val="007E212B"/>
    <w:rsid w:val="007F26BF"/>
    <w:rsid w:val="00805876"/>
    <w:rsid w:val="008503C4"/>
    <w:rsid w:val="00B26D42"/>
    <w:rsid w:val="00BF09D1"/>
    <w:rsid w:val="00C60142"/>
    <w:rsid w:val="00CF5E44"/>
    <w:rsid w:val="00D00EFA"/>
    <w:rsid w:val="00D4487B"/>
    <w:rsid w:val="00E10D7B"/>
    <w:rsid w:val="00E92FBC"/>
    <w:rsid w:val="00EB26DF"/>
    <w:rsid w:val="00FD0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F890C"/>
  <w15:docId w15:val="{73118601-FB77-479B-BAED-FEFE74693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uk" w:eastAsia="uk-UA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my-2">
    <w:name w:val="my-2"/>
    <w:basedOn w:val="a"/>
    <w:rsid w:val="00FD0A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uk-UA"/>
    </w:rPr>
  </w:style>
  <w:style w:type="character" w:customStyle="1" w:styleId="inline-flex">
    <w:name w:val="inline-flex"/>
    <w:basedOn w:val="a0"/>
    <w:rsid w:val="00FD0A02"/>
  </w:style>
  <w:style w:type="character" w:styleId="a5">
    <w:name w:val="Strong"/>
    <w:basedOn w:val="a0"/>
    <w:uiPriority w:val="22"/>
    <w:qFormat/>
    <w:rsid w:val="00CF5E44"/>
    <w:rPr>
      <w:b/>
      <w:bCs/>
    </w:rPr>
  </w:style>
  <w:style w:type="paragraph" w:styleId="a6">
    <w:name w:val="List Paragraph"/>
    <w:basedOn w:val="a"/>
    <w:uiPriority w:val="34"/>
    <w:qFormat/>
    <w:rsid w:val="00CF5E44"/>
    <w:pPr>
      <w:ind w:left="720"/>
      <w:contextualSpacing/>
    </w:pPr>
  </w:style>
  <w:style w:type="character" w:styleId="a7">
    <w:name w:val="Hyperlink"/>
    <w:basedOn w:val="a0"/>
    <w:uiPriority w:val="99"/>
    <w:unhideWhenUsed/>
    <w:rsid w:val="003B7C3F"/>
    <w:rPr>
      <w:color w:val="0000FF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3B7C3F"/>
    <w:rPr>
      <w:color w:val="605E5C"/>
      <w:shd w:val="clear" w:color="auto" w:fill="E1DFDD"/>
    </w:rPr>
  </w:style>
  <w:style w:type="character" w:styleId="HTML">
    <w:name w:val="HTML Code"/>
    <w:basedOn w:val="a0"/>
    <w:uiPriority w:val="99"/>
    <w:semiHidden/>
    <w:unhideWhenUsed/>
    <w:rsid w:val="00E92FB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3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30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6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5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90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71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99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30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6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50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154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91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64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989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03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4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88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1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6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75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225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984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9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949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4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178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190</TotalTime>
  <Pages>5</Pages>
  <Words>2860</Words>
  <Characters>1631</Characters>
  <Application>Microsoft Office Word</Application>
  <DocSecurity>0</DocSecurity>
  <Lines>13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Sunstreaker Murphy</cp:lastModifiedBy>
  <cp:revision>15</cp:revision>
  <dcterms:created xsi:type="dcterms:W3CDTF">2026-02-25T18:42:00Z</dcterms:created>
  <dcterms:modified xsi:type="dcterms:W3CDTF">2026-03-15T21:42:00Z</dcterms:modified>
</cp:coreProperties>
</file>