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3A97E6" w14:textId="6F4645C0" w:rsidR="00BF09D1" w:rsidRDefault="007E212B" w:rsidP="00BF09D1">
      <w:pPr>
        <w:ind w:left="2880" w:firstLine="720"/>
        <w:rPr>
          <w:rFonts w:ascii="Comic Sans MS" w:hAnsi="Comic Sans MS"/>
          <w:b/>
          <w:bCs/>
          <w:sz w:val="36"/>
          <w:szCs w:val="36"/>
          <w:lang w:val="uk-UA"/>
        </w:rPr>
      </w:pPr>
      <w:bookmarkStart w:id="0" w:name="_qb6rgfmt1uma" w:colFirst="0" w:colLast="0"/>
      <w:bookmarkStart w:id="1" w:name="_Hlk223028122"/>
      <w:bookmarkStart w:id="2" w:name="_Hlk222945257"/>
      <w:bookmarkEnd w:id="0"/>
      <w:bookmarkEnd w:id="1"/>
      <w:proofErr w:type="spellStart"/>
      <w:r w:rsidRPr="00D4487B">
        <w:rPr>
          <w:rFonts w:ascii="Comic Sans MS" w:hAnsi="Comic Sans MS"/>
          <w:b/>
          <w:bCs/>
          <w:sz w:val="36"/>
          <w:szCs w:val="36"/>
          <w:lang w:val="ru-UA"/>
        </w:rPr>
        <w:t>Розд</w:t>
      </w:r>
      <w:r w:rsidRPr="00D4487B">
        <w:rPr>
          <w:rFonts w:ascii="Comic Sans MS" w:hAnsi="Comic Sans MS"/>
          <w:b/>
          <w:bCs/>
          <w:sz w:val="36"/>
          <w:szCs w:val="36"/>
          <w:lang w:val="uk-UA"/>
        </w:rPr>
        <w:t>іл</w:t>
      </w:r>
      <w:proofErr w:type="spellEnd"/>
      <w:r w:rsidRPr="00D4487B">
        <w:rPr>
          <w:rFonts w:ascii="Comic Sans MS" w:hAnsi="Comic Sans MS"/>
          <w:b/>
          <w:bCs/>
          <w:sz w:val="36"/>
          <w:szCs w:val="36"/>
          <w:lang w:val="uk-UA"/>
        </w:rPr>
        <w:t xml:space="preserve"> </w:t>
      </w:r>
      <w:r w:rsidR="001332FB">
        <w:rPr>
          <w:rFonts w:ascii="Comic Sans MS" w:hAnsi="Comic Sans MS"/>
          <w:b/>
          <w:bCs/>
          <w:sz w:val="36"/>
          <w:szCs w:val="36"/>
          <w:lang w:val="en-US"/>
        </w:rPr>
        <w:t>1</w:t>
      </w:r>
      <w:r w:rsidR="002873A1">
        <w:rPr>
          <w:rFonts w:ascii="Comic Sans MS" w:hAnsi="Comic Sans MS"/>
          <w:b/>
          <w:bCs/>
          <w:sz w:val="36"/>
          <w:szCs w:val="36"/>
          <w:lang w:val="uk-UA"/>
        </w:rPr>
        <w:t>1</w:t>
      </w:r>
      <w:r w:rsidR="00FD0A02" w:rsidRPr="00D4487B">
        <w:rPr>
          <w:rFonts w:ascii="Comic Sans MS" w:hAnsi="Comic Sans MS"/>
          <w:b/>
          <w:bCs/>
          <w:sz w:val="36"/>
          <w:szCs w:val="36"/>
          <w:lang w:val="uk-UA"/>
        </w:rPr>
        <w:t>.</w:t>
      </w:r>
      <w:bookmarkEnd w:id="2"/>
    </w:p>
    <w:p w14:paraId="2E5234A0" w14:textId="77777777" w:rsidR="00D4487B" w:rsidRPr="004548B7" w:rsidRDefault="00D4487B" w:rsidP="00BF09D1">
      <w:pPr>
        <w:ind w:left="2880" w:firstLine="720"/>
        <w:rPr>
          <w:rFonts w:ascii="Comic Sans MS" w:hAnsi="Comic Sans MS"/>
          <w:b/>
          <w:bCs/>
          <w:sz w:val="36"/>
          <w:szCs w:val="36"/>
          <w:lang w:val="uk-UA"/>
        </w:rPr>
      </w:pPr>
    </w:p>
    <w:p w14:paraId="30718036" w14:textId="59A7A634" w:rsidR="004548B7" w:rsidRPr="004548B7" w:rsidRDefault="002873A1" w:rsidP="004548B7">
      <w:pPr>
        <w:jc w:val="center"/>
        <w:rPr>
          <w:rFonts w:ascii="Comic Sans MS" w:hAnsi="Comic Sans MS"/>
          <w:b/>
          <w:bCs/>
          <w:sz w:val="28"/>
          <w:szCs w:val="28"/>
          <w:lang w:val="en-US"/>
        </w:rPr>
      </w:pPr>
      <w:r w:rsidRPr="002873A1">
        <w:rPr>
          <w:rFonts w:ascii="Comic Sans MS" w:hAnsi="Comic Sans MS"/>
          <w:b/>
          <w:bCs/>
          <w:sz w:val="28"/>
          <w:szCs w:val="28"/>
        </w:rPr>
        <w:t>Перспективи розвитку системи</w:t>
      </w:r>
      <w:r w:rsidR="004548B7" w:rsidRPr="004548B7">
        <w:rPr>
          <w:rFonts w:ascii="Comic Sans MS" w:hAnsi="Comic Sans MS"/>
          <w:b/>
          <w:bCs/>
          <w:sz w:val="28"/>
          <w:szCs w:val="28"/>
          <w:lang w:val="en-US"/>
        </w:rPr>
        <w:t>.</w:t>
      </w:r>
    </w:p>
    <w:p w14:paraId="7DC58BEC" w14:textId="2A5300E5" w:rsidR="007F26BF" w:rsidRDefault="007F26BF" w:rsidP="004548B7">
      <w:pPr>
        <w:ind w:firstLine="720"/>
        <w:rPr>
          <w:rFonts w:ascii="Comic Sans MS" w:eastAsia="Comic Sans MS" w:hAnsi="Comic Sans MS" w:cs="Comic Sans MS"/>
          <w:sz w:val="28"/>
          <w:szCs w:val="28"/>
        </w:rPr>
      </w:pPr>
    </w:p>
    <w:p w14:paraId="1834FC38" w14:textId="77777777" w:rsidR="002873A1" w:rsidRDefault="002873A1" w:rsidP="002873A1">
      <w:pPr>
        <w:pBdr>
          <w:top w:val="nil"/>
          <w:left w:val="nil"/>
          <w:bottom w:val="nil"/>
          <w:right w:val="nil"/>
          <w:between w:val="nil"/>
        </w:pBdr>
        <w:ind w:firstLine="720"/>
        <w:jc w:val="both"/>
        <w:rPr>
          <w:rFonts w:ascii="Comic Sans MS" w:eastAsia="Comic Sans MS" w:hAnsi="Comic Sans MS" w:cs="Comic Sans MS"/>
          <w:sz w:val="30"/>
          <w:szCs w:val="30"/>
        </w:rPr>
      </w:pPr>
      <w:r>
        <w:rPr>
          <w:rFonts w:ascii="Comic Sans MS" w:eastAsia="Comic Sans MS" w:hAnsi="Comic Sans MS" w:cs="Comic Sans MS"/>
          <w:sz w:val="30"/>
          <w:szCs w:val="30"/>
        </w:rPr>
        <w:t xml:space="preserve">Оскільки </w:t>
      </w:r>
      <w:proofErr w:type="spellStart"/>
      <w:r>
        <w:rPr>
          <w:rFonts w:ascii="Comic Sans MS" w:eastAsia="Comic Sans MS" w:hAnsi="Comic Sans MS" w:cs="Comic Sans MS"/>
          <w:sz w:val="30"/>
          <w:szCs w:val="30"/>
        </w:rPr>
        <w:t>cистема</w:t>
      </w:r>
      <w:proofErr w:type="spellEnd"/>
      <w:r>
        <w:rPr>
          <w:rFonts w:ascii="Comic Sans MS" w:eastAsia="Comic Sans MS" w:hAnsi="Comic Sans MS" w:cs="Comic Sans MS"/>
          <w:sz w:val="30"/>
          <w:szCs w:val="30"/>
        </w:rPr>
        <w:t xml:space="preserve"> наша не існує ізольовано, а повинна взаємодіяти з головною корпоративною системою та деякими зовнішніми сервісами, описаними раніше. API виступить як  основний механізм зв’язку. </w:t>
      </w:r>
    </w:p>
    <w:p w14:paraId="43BCADC9" w14:textId="77777777" w:rsidR="002873A1" w:rsidRDefault="002873A1" w:rsidP="002873A1">
      <w:pPr>
        <w:pBdr>
          <w:top w:val="nil"/>
          <w:left w:val="nil"/>
          <w:bottom w:val="nil"/>
          <w:right w:val="nil"/>
          <w:between w:val="nil"/>
        </w:pBdr>
        <w:ind w:firstLine="720"/>
        <w:jc w:val="both"/>
        <w:rPr>
          <w:rFonts w:ascii="Comic Sans MS" w:eastAsia="Comic Sans MS" w:hAnsi="Comic Sans MS" w:cs="Comic Sans MS"/>
          <w:sz w:val="30"/>
          <w:szCs w:val="30"/>
        </w:rPr>
      </w:pPr>
      <w:r>
        <w:rPr>
          <w:rFonts w:ascii="Comic Sans MS" w:eastAsia="Comic Sans MS" w:hAnsi="Comic Sans MS" w:cs="Comic Sans MS"/>
          <w:sz w:val="30"/>
          <w:szCs w:val="30"/>
        </w:rPr>
        <w:t>Реалізований він буде для системи обліку робочого часу як «</w:t>
      </w:r>
      <w:proofErr w:type="spellStart"/>
      <w:r>
        <w:rPr>
          <w:rFonts w:ascii="Comic Sans MS" w:eastAsia="Comic Sans MS" w:hAnsi="Comic Sans MS" w:cs="Comic Sans MS"/>
          <w:sz w:val="30"/>
          <w:szCs w:val="30"/>
        </w:rPr>
        <w:t>RESTful</w:t>
      </w:r>
      <w:proofErr w:type="spellEnd"/>
      <w:r>
        <w:rPr>
          <w:rFonts w:ascii="Comic Sans MS" w:eastAsia="Comic Sans MS" w:hAnsi="Comic Sans MS" w:cs="Comic Sans MS"/>
          <w:sz w:val="30"/>
          <w:szCs w:val="30"/>
        </w:rPr>
        <w:t>» API архітектура, що як з назви можна побачити, базується на принципах REST (або передача репрезентативного стану). Буде використовувати протокол HTTPS для передачі даних. Вибір REST API обґрунтований універсальністю, простотою у використанні та доволі широкою підтримкою в сфері.</w:t>
      </w:r>
    </w:p>
    <w:p w14:paraId="3863DB43" w14:textId="77777777" w:rsidR="002873A1" w:rsidRDefault="002873A1" w:rsidP="002873A1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mic Sans MS" w:eastAsia="Comic Sans MS" w:hAnsi="Comic Sans MS" w:cs="Comic Sans MS"/>
          <w:sz w:val="30"/>
          <w:szCs w:val="30"/>
        </w:rPr>
      </w:pPr>
      <w:r>
        <w:rPr>
          <w:rFonts w:ascii="Comic Sans MS" w:eastAsia="Comic Sans MS" w:hAnsi="Comic Sans MS" w:cs="Comic Sans MS"/>
          <w:sz w:val="30"/>
          <w:szCs w:val="30"/>
        </w:rPr>
        <w:t xml:space="preserve">API </w:t>
      </w:r>
      <w:proofErr w:type="spellStart"/>
      <w:r>
        <w:rPr>
          <w:rFonts w:ascii="Comic Sans MS" w:eastAsia="Comic Sans MS" w:hAnsi="Comic Sans MS" w:cs="Comic Sans MS"/>
          <w:sz w:val="30"/>
          <w:szCs w:val="30"/>
        </w:rPr>
        <w:t>Gateway</w:t>
      </w:r>
      <w:proofErr w:type="spellEnd"/>
      <w:r>
        <w:rPr>
          <w:rFonts w:ascii="Comic Sans MS" w:eastAsia="Comic Sans MS" w:hAnsi="Comic Sans MS" w:cs="Comic Sans MS"/>
          <w:sz w:val="30"/>
          <w:szCs w:val="30"/>
        </w:rPr>
        <w:t xml:space="preserve"> буде як центральна точка інтеграції</w:t>
      </w:r>
      <w:r>
        <w:rPr>
          <w:rFonts w:ascii="Comic Sans MS" w:eastAsia="Comic Sans MS" w:hAnsi="Comic Sans MS" w:cs="Comic Sans MS"/>
          <w:b/>
          <w:bCs/>
          <w:sz w:val="30"/>
          <w:szCs w:val="30"/>
        </w:rPr>
        <w:t>.</w:t>
      </w:r>
      <w:r>
        <w:rPr>
          <w:rFonts w:ascii="Comic Sans MS" w:eastAsia="Comic Sans MS" w:hAnsi="Comic Sans MS" w:cs="Comic Sans MS"/>
          <w:sz w:val="30"/>
          <w:szCs w:val="30"/>
        </w:rPr>
        <w:t xml:space="preserve"> Всі зовнішні запити до нашої системи будуть проходити через API </w:t>
      </w:r>
      <w:proofErr w:type="spellStart"/>
      <w:r>
        <w:rPr>
          <w:rFonts w:ascii="Comic Sans MS" w:eastAsia="Comic Sans MS" w:hAnsi="Comic Sans MS" w:cs="Comic Sans MS"/>
          <w:sz w:val="30"/>
          <w:szCs w:val="30"/>
        </w:rPr>
        <w:t>Gateway</w:t>
      </w:r>
      <w:proofErr w:type="spellEnd"/>
      <w:r>
        <w:rPr>
          <w:rFonts w:ascii="Comic Sans MS" w:eastAsia="Comic Sans MS" w:hAnsi="Comic Sans MS" w:cs="Comic Sans MS"/>
          <w:sz w:val="30"/>
          <w:szCs w:val="30"/>
        </w:rPr>
        <w:t>, який буде виконувати функції єдиної точки входу.</w:t>
      </w:r>
    </w:p>
    <w:p w14:paraId="69DF7666" w14:textId="77777777" w:rsidR="002873A1" w:rsidRDefault="002873A1" w:rsidP="002873A1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mic Sans MS" w:eastAsia="Comic Sans MS" w:hAnsi="Comic Sans MS" w:cs="Comic Sans MS"/>
          <w:sz w:val="30"/>
          <w:szCs w:val="30"/>
        </w:rPr>
      </w:pPr>
      <w:r>
        <w:rPr>
          <w:rFonts w:ascii="Comic Sans MS" w:eastAsia="Comic Sans MS" w:hAnsi="Comic Sans MS" w:cs="Comic Sans MS"/>
          <w:sz w:val="30"/>
          <w:szCs w:val="30"/>
        </w:rPr>
        <w:t xml:space="preserve">Тобто централізоване управління автентифікацією, авторизацією, </w:t>
      </w:r>
      <w:proofErr w:type="spellStart"/>
      <w:r>
        <w:rPr>
          <w:rFonts w:ascii="Comic Sans MS" w:eastAsia="Comic Sans MS" w:hAnsi="Comic Sans MS" w:cs="Comic Sans MS"/>
          <w:sz w:val="30"/>
          <w:szCs w:val="30"/>
        </w:rPr>
        <w:t>rate</w:t>
      </w:r>
      <w:proofErr w:type="spellEnd"/>
      <w:r>
        <w:rPr>
          <w:rFonts w:ascii="Comic Sans MS" w:eastAsia="Comic Sans MS" w:hAnsi="Comic Sans MS" w:cs="Comic Sans MS"/>
          <w:sz w:val="30"/>
          <w:szCs w:val="30"/>
        </w:rPr>
        <w:t xml:space="preserve"> </w:t>
      </w:r>
      <w:proofErr w:type="spellStart"/>
      <w:r>
        <w:rPr>
          <w:rFonts w:ascii="Comic Sans MS" w:eastAsia="Comic Sans MS" w:hAnsi="Comic Sans MS" w:cs="Comic Sans MS"/>
          <w:sz w:val="30"/>
          <w:szCs w:val="30"/>
        </w:rPr>
        <w:t>limiting</w:t>
      </w:r>
      <w:proofErr w:type="spellEnd"/>
      <w:r>
        <w:rPr>
          <w:rFonts w:ascii="Comic Sans MS" w:eastAsia="Comic Sans MS" w:hAnsi="Comic Sans MS" w:cs="Comic Sans MS"/>
          <w:sz w:val="30"/>
          <w:szCs w:val="30"/>
        </w:rPr>
        <w:t xml:space="preserve"> (це обмеження частоти запитів).</w:t>
      </w:r>
    </w:p>
    <w:p w14:paraId="3CCE17D3" w14:textId="77777777" w:rsidR="002873A1" w:rsidRDefault="002873A1" w:rsidP="002873A1">
      <w:pPr>
        <w:pBdr>
          <w:top w:val="nil"/>
          <w:left w:val="nil"/>
          <w:bottom w:val="nil"/>
          <w:right w:val="nil"/>
          <w:between w:val="nil"/>
        </w:pBdr>
        <w:ind w:firstLine="720"/>
        <w:jc w:val="both"/>
        <w:rPr>
          <w:rFonts w:ascii="Comic Sans MS" w:eastAsia="Comic Sans MS" w:hAnsi="Comic Sans MS" w:cs="Comic Sans MS"/>
          <w:sz w:val="30"/>
          <w:szCs w:val="30"/>
        </w:rPr>
      </w:pPr>
      <w:r>
        <w:rPr>
          <w:rFonts w:ascii="Comic Sans MS" w:eastAsia="Comic Sans MS" w:hAnsi="Comic Sans MS" w:cs="Comic Sans MS"/>
          <w:sz w:val="30"/>
          <w:szCs w:val="30"/>
        </w:rPr>
        <w:t xml:space="preserve">Основні принципи </w:t>
      </w:r>
      <w:proofErr w:type="spellStart"/>
      <w:r>
        <w:rPr>
          <w:rFonts w:ascii="Comic Sans MS" w:eastAsia="Comic Sans MS" w:hAnsi="Comic Sans MS" w:cs="Comic Sans MS"/>
          <w:sz w:val="30"/>
          <w:szCs w:val="30"/>
        </w:rPr>
        <w:t>RESTful</w:t>
      </w:r>
      <w:proofErr w:type="spellEnd"/>
      <w:r>
        <w:rPr>
          <w:rFonts w:ascii="Comic Sans MS" w:eastAsia="Comic Sans MS" w:hAnsi="Comic Sans MS" w:cs="Comic Sans MS"/>
          <w:sz w:val="30"/>
          <w:szCs w:val="30"/>
        </w:rPr>
        <w:t xml:space="preserve"> будуть включати наступне.</w:t>
      </w:r>
    </w:p>
    <w:p w14:paraId="4974BB4A" w14:textId="77777777" w:rsidR="002873A1" w:rsidRDefault="002873A1" w:rsidP="002873A1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Comic Sans MS" w:eastAsia="Comic Sans MS" w:hAnsi="Comic Sans MS" w:cs="Comic Sans MS"/>
          <w:sz w:val="30"/>
          <w:szCs w:val="30"/>
        </w:rPr>
      </w:pPr>
      <w:proofErr w:type="spellStart"/>
      <w:r>
        <w:rPr>
          <w:rFonts w:ascii="Comic Sans MS" w:eastAsia="Comic Sans MS" w:hAnsi="Comic Sans MS" w:cs="Comic Sans MS"/>
          <w:sz w:val="30"/>
          <w:szCs w:val="30"/>
        </w:rPr>
        <w:t>Stateless</w:t>
      </w:r>
      <w:proofErr w:type="spellEnd"/>
      <w:r>
        <w:rPr>
          <w:rFonts w:ascii="Comic Sans MS" w:eastAsia="Comic Sans MS" w:hAnsi="Comic Sans MS" w:cs="Comic Sans MS"/>
          <w:sz w:val="30"/>
          <w:szCs w:val="30"/>
        </w:rPr>
        <w:t xml:space="preserve"> природа. Кожен HTTP запит буде містити всю необхідну інформацію для його обробки. Реалізована через </w:t>
      </w:r>
      <w:proofErr w:type="spellStart"/>
      <w:r>
        <w:rPr>
          <w:rFonts w:ascii="Comic Sans MS" w:eastAsia="Comic Sans MS" w:hAnsi="Comic Sans MS" w:cs="Comic Sans MS"/>
          <w:sz w:val="30"/>
          <w:szCs w:val="30"/>
        </w:rPr>
        <w:t>jwt</w:t>
      </w:r>
      <w:proofErr w:type="spellEnd"/>
      <w:r>
        <w:rPr>
          <w:rFonts w:ascii="Comic Sans MS" w:eastAsia="Comic Sans MS" w:hAnsi="Comic Sans MS" w:cs="Comic Sans MS"/>
          <w:sz w:val="30"/>
          <w:szCs w:val="30"/>
        </w:rPr>
        <w:t xml:space="preserve"> (</w:t>
      </w:r>
      <w:proofErr w:type="spellStart"/>
      <w:r>
        <w:rPr>
          <w:rFonts w:ascii="Comic Sans MS" w:eastAsia="Comic Sans MS" w:hAnsi="Comic Sans MS" w:cs="Comic Sans MS"/>
          <w:sz w:val="30"/>
          <w:szCs w:val="30"/>
        </w:rPr>
        <w:t>json</w:t>
      </w:r>
      <w:proofErr w:type="spellEnd"/>
      <w:r>
        <w:rPr>
          <w:rFonts w:ascii="Comic Sans MS" w:eastAsia="Comic Sans MS" w:hAnsi="Comic Sans MS" w:cs="Comic Sans MS"/>
          <w:sz w:val="30"/>
          <w:szCs w:val="30"/>
        </w:rPr>
        <w:t xml:space="preserve"> </w:t>
      </w:r>
      <w:proofErr w:type="spellStart"/>
      <w:r>
        <w:rPr>
          <w:rFonts w:ascii="Comic Sans MS" w:eastAsia="Comic Sans MS" w:hAnsi="Comic Sans MS" w:cs="Comic Sans MS"/>
          <w:sz w:val="30"/>
          <w:szCs w:val="30"/>
        </w:rPr>
        <w:t>web</w:t>
      </w:r>
      <w:proofErr w:type="spellEnd"/>
      <w:r>
        <w:rPr>
          <w:rFonts w:ascii="Comic Sans MS" w:eastAsia="Comic Sans MS" w:hAnsi="Comic Sans MS" w:cs="Comic Sans MS"/>
          <w:sz w:val="30"/>
          <w:szCs w:val="30"/>
        </w:rPr>
        <w:t xml:space="preserve"> токени), які клієнт отримує після успішної авторизації та включає в заголовки всіх наступних запитів.</w:t>
      </w:r>
      <w:r>
        <w:rPr>
          <w:rFonts w:ascii="Comic Sans MS" w:eastAsia="Comic Sans MS" w:hAnsi="Comic Sans MS" w:cs="Comic Sans MS"/>
          <w:sz w:val="30"/>
          <w:szCs w:val="30"/>
        </w:rPr>
        <w:br/>
        <w:t xml:space="preserve">А також використання стандартних HTTP методів. </w:t>
      </w:r>
    </w:p>
    <w:p w14:paraId="1E41E438" w14:textId="77777777" w:rsidR="002873A1" w:rsidRDefault="002873A1" w:rsidP="002873A1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rFonts w:ascii="Comic Sans MS" w:eastAsia="Comic Sans MS" w:hAnsi="Comic Sans MS" w:cs="Comic Sans MS"/>
          <w:sz w:val="30"/>
          <w:szCs w:val="30"/>
        </w:rPr>
      </w:pPr>
      <w:r>
        <w:rPr>
          <w:rFonts w:ascii="Comic Sans MS" w:eastAsia="Comic Sans MS" w:hAnsi="Comic Sans MS" w:cs="Comic Sans MS"/>
          <w:sz w:val="30"/>
          <w:szCs w:val="30"/>
        </w:rPr>
        <w:t xml:space="preserve">Ієрархічна структура ресурсів. </w:t>
      </w:r>
      <w:proofErr w:type="spellStart"/>
      <w:r>
        <w:rPr>
          <w:rFonts w:ascii="Comic Sans MS" w:eastAsia="Comic Sans MS" w:hAnsi="Comic Sans MS" w:cs="Comic Sans MS"/>
          <w:sz w:val="30"/>
          <w:szCs w:val="30"/>
        </w:rPr>
        <w:t>Ендпоінти</w:t>
      </w:r>
      <w:proofErr w:type="spellEnd"/>
      <w:r>
        <w:rPr>
          <w:rFonts w:ascii="Comic Sans MS" w:eastAsia="Comic Sans MS" w:hAnsi="Comic Sans MS" w:cs="Comic Sans MS"/>
          <w:sz w:val="30"/>
          <w:szCs w:val="30"/>
        </w:rPr>
        <w:t xml:space="preserve"> API будуть організовані ієрархічно. Наприклад, для отримання записів </w:t>
      </w:r>
      <w:r>
        <w:rPr>
          <w:rFonts w:ascii="Comic Sans MS" w:eastAsia="Comic Sans MS" w:hAnsi="Comic Sans MS" w:cs="Comic Sans MS"/>
          <w:sz w:val="30"/>
          <w:szCs w:val="30"/>
        </w:rPr>
        <w:lastRenderedPageBreak/>
        <w:t xml:space="preserve">робочого часу конкретного працівника можна використати умовний шлях </w:t>
      </w:r>
      <w:proofErr w:type="spellStart"/>
      <w:r>
        <w:rPr>
          <w:rFonts w:ascii="Comic Sans MS" w:eastAsia="Comic Sans MS" w:hAnsi="Comic Sans MS" w:cs="Comic Sans MS"/>
          <w:sz w:val="30"/>
          <w:szCs w:val="30"/>
        </w:rPr>
        <w:t>шлях</w:t>
      </w:r>
      <w:proofErr w:type="spellEnd"/>
      <w:r>
        <w:rPr>
          <w:rFonts w:ascii="Comic Sans MS" w:eastAsia="Comic Sans MS" w:hAnsi="Comic Sans MS" w:cs="Comic Sans MS"/>
          <w:sz w:val="30"/>
          <w:szCs w:val="30"/>
        </w:rPr>
        <w:t xml:space="preserve"> /</w:t>
      </w:r>
      <w:proofErr w:type="spellStart"/>
      <w:r>
        <w:rPr>
          <w:rFonts w:ascii="Comic Sans MS" w:eastAsia="Comic Sans MS" w:hAnsi="Comic Sans MS" w:cs="Comic Sans MS"/>
          <w:sz w:val="30"/>
          <w:szCs w:val="30"/>
        </w:rPr>
        <w:t>api</w:t>
      </w:r>
      <w:proofErr w:type="spellEnd"/>
      <w:r>
        <w:rPr>
          <w:rFonts w:ascii="Comic Sans MS" w:eastAsia="Comic Sans MS" w:hAnsi="Comic Sans MS" w:cs="Comic Sans MS"/>
          <w:sz w:val="30"/>
          <w:szCs w:val="30"/>
        </w:rPr>
        <w:t xml:space="preserve">/v1/ </w:t>
      </w:r>
      <w:proofErr w:type="spellStart"/>
      <w:r>
        <w:rPr>
          <w:rFonts w:ascii="Comic Sans MS" w:eastAsia="Comic Sans MS" w:hAnsi="Comic Sans MS" w:cs="Comic Sans MS"/>
          <w:sz w:val="30"/>
          <w:szCs w:val="30"/>
        </w:rPr>
        <w:t>employees</w:t>
      </w:r>
      <w:proofErr w:type="spellEnd"/>
      <w:r>
        <w:rPr>
          <w:rFonts w:ascii="Comic Sans MS" w:eastAsia="Comic Sans MS" w:hAnsi="Comic Sans MS" w:cs="Comic Sans MS"/>
          <w:sz w:val="30"/>
          <w:szCs w:val="30"/>
        </w:rPr>
        <w:t>/{</w:t>
      </w:r>
      <w:proofErr w:type="spellStart"/>
      <w:r>
        <w:rPr>
          <w:rFonts w:ascii="Comic Sans MS" w:eastAsia="Comic Sans MS" w:hAnsi="Comic Sans MS" w:cs="Comic Sans MS"/>
          <w:sz w:val="30"/>
          <w:szCs w:val="30"/>
        </w:rPr>
        <w:t>employeeId</w:t>
      </w:r>
      <w:proofErr w:type="spellEnd"/>
      <w:r>
        <w:rPr>
          <w:rFonts w:ascii="Comic Sans MS" w:eastAsia="Comic Sans MS" w:hAnsi="Comic Sans MS" w:cs="Comic Sans MS"/>
          <w:sz w:val="30"/>
          <w:szCs w:val="30"/>
        </w:rPr>
        <w:t xml:space="preserve">}/ </w:t>
      </w:r>
      <w:proofErr w:type="spellStart"/>
      <w:r>
        <w:rPr>
          <w:rFonts w:ascii="Comic Sans MS" w:eastAsia="Comic Sans MS" w:hAnsi="Comic Sans MS" w:cs="Comic Sans MS"/>
          <w:sz w:val="30"/>
          <w:szCs w:val="30"/>
        </w:rPr>
        <w:t>timerecords</w:t>
      </w:r>
      <w:proofErr w:type="spellEnd"/>
      <w:r>
        <w:rPr>
          <w:rFonts w:ascii="Comic Sans MS" w:eastAsia="Comic Sans MS" w:hAnsi="Comic Sans MS" w:cs="Comic Sans MS"/>
          <w:sz w:val="30"/>
          <w:szCs w:val="30"/>
        </w:rPr>
        <w:t xml:space="preserve">, що явно вказує на зв'язок між працівником та його записами часу. </w:t>
      </w:r>
      <w:r>
        <w:rPr>
          <w:rFonts w:ascii="Comic Sans MS" w:eastAsia="Comic Sans MS" w:hAnsi="Comic Sans MS" w:cs="Comic Sans MS"/>
          <w:sz w:val="30"/>
          <w:szCs w:val="30"/>
        </w:rPr>
        <w:br/>
        <w:t>Ну й JSON як основний формат даних. Всі запити та відповіді API будуть використовувати JSON  формат, що дасть читабельність, компактність та широку підтримку в різних мовах програмування.</w:t>
      </w:r>
    </w:p>
    <w:p w14:paraId="60DD061E" w14:textId="77777777" w:rsidR="002873A1" w:rsidRDefault="002873A1" w:rsidP="002873A1">
      <w:pPr>
        <w:pStyle w:val="2"/>
      </w:pPr>
      <w:r>
        <w:t>2.Моделювання потоків даних між системами.</w:t>
      </w:r>
    </w:p>
    <w:p w14:paraId="1A409B92" w14:textId="77777777" w:rsidR="002873A1" w:rsidRDefault="002873A1" w:rsidP="002873A1">
      <w:pPr>
        <w:tabs>
          <w:tab w:val="left" w:pos="6870"/>
        </w:tabs>
        <w:rPr>
          <w:rFonts w:ascii="Comic Sans MS" w:eastAsia="Comic Sans MS" w:hAnsi="Comic Sans MS" w:cs="Comic Sans MS"/>
          <w:sz w:val="30"/>
          <w:szCs w:val="30"/>
        </w:rPr>
      </w:pPr>
      <w:r>
        <w:rPr>
          <w:rFonts w:ascii="Comic Sans MS" w:eastAsia="Comic Sans MS" w:hAnsi="Comic Sans MS" w:cs="Comic Sans MS"/>
          <w:sz w:val="30"/>
          <w:szCs w:val="30"/>
        </w:rPr>
        <w:t xml:space="preserve">          Система обліку робочого часу буде взаємодіяти з множиною зовнішніх та внутрішніх компонентів через чітко визначені потоки даних. Ці потоки розділяються на кілька категорій: синхронні операції користувачів (реєстрація часу, перегляд статистики), асинхронні інтеграції з корпоративними системами (це синхронізація даних з ERP, відправлення інформації до платіжної системи, та системні процеси, як генерація звітів, очищення кешу). Взаємодія відбувається між чотирма основними шарами: клієнтські додатки, API </w:t>
      </w:r>
      <w:proofErr w:type="spellStart"/>
      <w:r>
        <w:rPr>
          <w:rFonts w:ascii="Comic Sans MS" w:eastAsia="Comic Sans MS" w:hAnsi="Comic Sans MS" w:cs="Comic Sans MS"/>
          <w:sz w:val="30"/>
          <w:szCs w:val="30"/>
        </w:rPr>
        <w:t>Gateway</w:t>
      </w:r>
      <w:proofErr w:type="spellEnd"/>
      <w:r>
        <w:rPr>
          <w:rFonts w:ascii="Comic Sans MS" w:eastAsia="Comic Sans MS" w:hAnsi="Comic Sans MS" w:cs="Comic Sans MS"/>
          <w:sz w:val="30"/>
          <w:szCs w:val="30"/>
        </w:rPr>
        <w:t xml:space="preserve">, </w:t>
      </w:r>
      <w:proofErr w:type="spellStart"/>
      <w:r>
        <w:rPr>
          <w:rFonts w:ascii="Comic Sans MS" w:eastAsia="Comic Sans MS" w:hAnsi="Comic Sans MS" w:cs="Comic Sans MS"/>
          <w:sz w:val="30"/>
          <w:szCs w:val="30"/>
        </w:rPr>
        <w:t>мікросервіси</w:t>
      </w:r>
      <w:proofErr w:type="spellEnd"/>
      <w:r>
        <w:rPr>
          <w:rFonts w:ascii="Comic Sans MS" w:eastAsia="Comic Sans MS" w:hAnsi="Comic Sans MS" w:cs="Comic Sans MS"/>
          <w:sz w:val="30"/>
          <w:szCs w:val="30"/>
        </w:rPr>
        <w:t>, шар даних. Діаграму взаємодії цих шарів представив на рис. 7.1</w:t>
      </w:r>
    </w:p>
    <w:p w14:paraId="3B9CEE61" w14:textId="77777777" w:rsidR="002873A1" w:rsidRDefault="002873A1" w:rsidP="002873A1">
      <w:pPr>
        <w:tabs>
          <w:tab w:val="left" w:pos="6870"/>
        </w:tabs>
        <w:rPr>
          <w:rFonts w:ascii="Comic Sans MS" w:eastAsia="Comic Sans MS" w:hAnsi="Comic Sans MS" w:cs="Comic Sans MS"/>
          <w:sz w:val="30"/>
          <w:szCs w:val="30"/>
        </w:rPr>
      </w:pPr>
    </w:p>
    <w:p w14:paraId="0E71DDE0" w14:textId="77777777" w:rsidR="002873A1" w:rsidRDefault="002873A1" w:rsidP="002873A1">
      <w:pPr>
        <w:tabs>
          <w:tab w:val="left" w:pos="6870"/>
        </w:tabs>
        <w:rPr>
          <w:rFonts w:ascii="Comic Sans MS" w:eastAsia="Comic Sans MS" w:hAnsi="Comic Sans MS" w:cs="Comic Sans MS"/>
          <w:sz w:val="30"/>
          <w:szCs w:val="30"/>
        </w:rPr>
      </w:pPr>
      <w:r>
        <w:rPr>
          <w:rFonts w:ascii="Comic Sans MS" w:eastAsia="Comic Sans MS" w:hAnsi="Comic Sans MS" w:cs="Comic Sans MS"/>
          <w:noProof/>
          <w:sz w:val="30"/>
          <w:szCs w:val="30"/>
        </w:rPr>
        <w:lastRenderedPageBreak/>
        <w:drawing>
          <wp:inline distT="0" distB="0" distL="0" distR="0" wp14:anchorId="3859E938" wp14:editId="6C54E67A">
            <wp:extent cx="6171345" cy="3670426"/>
            <wp:effectExtent l="0" t="0" r="0" b="0"/>
            <wp:docPr id="29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71345" cy="367042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1599DA9" w14:textId="59343562" w:rsidR="002873A1" w:rsidRPr="002873A1" w:rsidRDefault="002873A1" w:rsidP="002873A1">
      <w:pPr>
        <w:tabs>
          <w:tab w:val="left" w:pos="6870"/>
        </w:tabs>
        <w:jc w:val="center"/>
        <w:rPr>
          <w:rFonts w:ascii="Comic Sans MS" w:eastAsia="Comic Sans MS" w:hAnsi="Comic Sans MS" w:cs="Comic Sans MS"/>
          <w:sz w:val="30"/>
          <w:szCs w:val="30"/>
          <w:lang w:val="uk-UA"/>
        </w:rPr>
      </w:pPr>
      <w:r>
        <w:rPr>
          <w:rFonts w:ascii="Comic Sans MS" w:eastAsia="Comic Sans MS" w:hAnsi="Comic Sans MS" w:cs="Comic Sans MS"/>
          <w:sz w:val="30"/>
          <w:szCs w:val="30"/>
        </w:rPr>
        <w:t>Рис. 1</w:t>
      </w:r>
      <w:r>
        <w:rPr>
          <w:rFonts w:ascii="Comic Sans MS" w:eastAsia="Comic Sans MS" w:hAnsi="Comic Sans MS" w:cs="Comic Sans MS"/>
          <w:sz w:val="30"/>
          <w:szCs w:val="30"/>
          <w:lang w:val="uk-UA"/>
        </w:rPr>
        <w:t>1,1</w:t>
      </w:r>
    </w:p>
    <w:p w14:paraId="26023A95" w14:textId="77777777" w:rsidR="002873A1" w:rsidRDefault="002873A1" w:rsidP="002873A1">
      <w:pPr>
        <w:tabs>
          <w:tab w:val="left" w:pos="6870"/>
        </w:tabs>
        <w:rPr>
          <w:rFonts w:ascii="Comic Sans MS" w:eastAsia="Comic Sans MS" w:hAnsi="Comic Sans MS" w:cs="Comic Sans MS"/>
          <w:sz w:val="30"/>
          <w:szCs w:val="30"/>
        </w:rPr>
      </w:pPr>
    </w:p>
    <w:p w14:paraId="3E8E25F8" w14:textId="77777777" w:rsidR="002873A1" w:rsidRDefault="002873A1" w:rsidP="002873A1">
      <w:pPr>
        <w:tabs>
          <w:tab w:val="left" w:pos="6870"/>
        </w:tabs>
        <w:rPr>
          <w:rFonts w:ascii="Comic Sans MS" w:eastAsia="Comic Sans MS" w:hAnsi="Comic Sans MS" w:cs="Comic Sans MS"/>
          <w:b/>
          <w:bCs/>
          <w:sz w:val="30"/>
          <w:szCs w:val="30"/>
          <w:u w:val="single"/>
        </w:rPr>
      </w:pPr>
      <w:r>
        <w:rPr>
          <w:rFonts w:ascii="Comic Sans MS" w:eastAsia="Comic Sans MS" w:hAnsi="Comic Sans MS" w:cs="Comic Sans MS"/>
          <w:b/>
          <w:bCs/>
          <w:sz w:val="30"/>
          <w:szCs w:val="30"/>
          <w:u w:val="single"/>
        </w:rPr>
        <w:t>Клієнтський шар</w:t>
      </w:r>
      <w:r>
        <w:rPr>
          <w:rFonts w:ascii="Comic Sans MS" w:eastAsia="Comic Sans MS" w:hAnsi="Comic Sans MS" w:cs="Comic Sans MS"/>
          <w:b/>
          <w:bCs/>
          <w:sz w:val="30"/>
          <w:szCs w:val="30"/>
        </w:rPr>
        <w:t>.</w:t>
      </w:r>
    </w:p>
    <w:p w14:paraId="6E536BA4" w14:textId="77777777" w:rsidR="002873A1" w:rsidRDefault="002873A1" w:rsidP="002873A1">
      <w:pPr>
        <w:tabs>
          <w:tab w:val="left" w:pos="6870"/>
        </w:tabs>
        <w:rPr>
          <w:rFonts w:ascii="Comic Sans MS" w:eastAsia="Comic Sans MS" w:hAnsi="Comic Sans MS" w:cs="Comic Sans MS"/>
          <w:sz w:val="30"/>
          <w:szCs w:val="30"/>
        </w:rPr>
      </w:pPr>
      <w:r>
        <w:rPr>
          <w:rFonts w:ascii="Comic Sans MS" w:eastAsia="Comic Sans MS" w:hAnsi="Comic Sans MS" w:cs="Comic Sans MS"/>
          <w:sz w:val="30"/>
          <w:szCs w:val="30"/>
        </w:rPr>
        <w:t xml:space="preserve">       Система має три типи клієнтів: веб-додаток, мобільні додатки </w:t>
      </w:r>
      <w:proofErr w:type="spellStart"/>
      <w:r>
        <w:rPr>
          <w:rFonts w:ascii="Comic Sans MS" w:eastAsia="Comic Sans MS" w:hAnsi="Comic Sans MS" w:cs="Comic Sans MS"/>
          <w:sz w:val="30"/>
          <w:szCs w:val="30"/>
        </w:rPr>
        <w:t>Android</w:t>
      </w:r>
      <w:proofErr w:type="spellEnd"/>
      <w:r>
        <w:rPr>
          <w:rFonts w:ascii="Comic Sans MS" w:eastAsia="Comic Sans MS" w:hAnsi="Comic Sans MS" w:cs="Comic Sans MS"/>
          <w:sz w:val="30"/>
          <w:szCs w:val="30"/>
        </w:rPr>
        <w:t>/</w:t>
      </w:r>
      <w:proofErr w:type="spellStart"/>
      <w:r>
        <w:rPr>
          <w:rFonts w:ascii="Comic Sans MS" w:eastAsia="Comic Sans MS" w:hAnsi="Comic Sans MS" w:cs="Comic Sans MS"/>
          <w:sz w:val="30"/>
          <w:szCs w:val="30"/>
        </w:rPr>
        <w:t>iOS</w:t>
      </w:r>
      <w:proofErr w:type="spellEnd"/>
      <w:r>
        <w:rPr>
          <w:rFonts w:ascii="Comic Sans MS" w:eastAsia="Comic Sans MS" w:hAnsi="Comic Sans MS" w:cs="Comic Sans MS"/>
          <w:sz w:val="30"/>
          <w:szCs w:val="30"/>
        </w:rPr>
        <w:t xml:space="preserve"> і термінали реєстрації. Веб-інтерфейс забезпечує повний доступ до функцій, мобільні - дозволяють фіксувати робочий час і переглядати статистику, а термінали підтримують швидку ідентифікацію через QR-коди чи біометрію. Усі клієнти працюють через протокол HTTPS.</w:t>
      </w:r>
    </w:p>
    <w:p w14:paraId="11555689" w14:textId="77777777" w:rsidR="002873A1" w:rsidRDefault="002873A1" w:rsidP="002873A1">
      <w:pPr>
        <w:tabs>
          <w:tab w:val="left" w:pos="6870"/>
        </w:tabs>
        <w:rPr>
          <w:rFonts w:ascii="Comic Sans MS" w:eastAsia="Comic Sans MS" w:hAnsi="Comic Sans MS" w:cs="Comic Sans MS"/>
          <w:sz w:val="30"/>
          <w:szCs w:val="30"/>
        </w:rPr>
      </w:pPr>
      <w:r>
        <w:rPr>
          <w:rFonts w:ascii="Comic Sans MS" w:eastAsia="Comic Sans MS" w:hAnsi="Comic Sans MS" w:cs="Comic Sans MS"/>
          <w:sz w:val="30"/>
          <w:szCs w:val="30"/>
        </w:rPr>
        <w:t xml:space="preserve">Далі шар API </w:t>
      </w:r>
      <w:proofErr w:type="spellStart"/>
      <w:r>
        <w:rPr>
          <w:rFonts w:ascii="Comic Sans MS" w:eastAsia="Comic Sans MS" w:hAnsi="Comic Sans MS" w:cs="Comic Sans MS"/>
          <w:sz w:val="30"/>
          <w:szCs w:val="30"/>
        </w:rPr>
        <w:t>Gateway</w:t>
      </w:r>
      <w:proofErr w:type="spellEnd"/>
      <w:r>
        <w:rPr>
          <w:rFonts w:ascii="Comic Sans MS" w:eastAsia="Comic Sans MS" w:hAnsi="Comic Sans MS" w:cs="Comic Sans MS"/>
          <w:sz w:val="30"/>
          <w:szCs w:val="30"/>
        </w:rPr>
        <w:t xml:space="preserve">. Точка входу до системи. Перевіряє автентичність запитів, </w:t>
      </w:r>
      <w:proofErr w:type="spellStart"/>
      <w:r>
        <w:rPr>
          <w:rFonts w:ascii="Comic Sans MS" w:eastAsia="Comic Sans MS" w:hAnsi="Comic Sans MS" w:cs="Comic Sans MS"/>
          <w:sz w:val="30"/>
          <w:szCs w:val="30"/>
        </w:rPr>
        <w:t>маршрутизує</w:t>
      </w:r>
      <w:proofErr w:type="spellEnd"/>
      <w:r>
        <w:rPr>
          <w:rFonts w:ascii="Comic Sans MS" w:eastAsia="Comic Sans MS" w:hAnsi="Comic Sans MS" w:cs="Comic Sans MS"/>
          <w:sz w:val="30"/>
          <w:szCs w:val="30"/>
        </w:rPr>
        <w:t xml:space="preserve"> їх до потрібних </w:t>
      </w:r>
      <w:proofErr w:type="spellStart"/>
      <w:r>
        <w:rPr>
          <w:rFonts w:ascii="Comic Sans MS" w:eastAsia="Comic Sans MS" w:hAnsi="Comic Sans MS" w:cs="Comic Sans MS"/>
          <w:sz w:val="30"/>
          <w:szCs w:val="30"/>
        </w:rPr>
        <w:t>мікросервісів</w:t>
      </w:r>
      <w:proofErr w:type="spellEnd"/>
      <w:r>
        <w:rPr>
          <w:rFonts w:ascii="Comic Sans MS" w:eastAsia="Comic Sans MS" w:hAnsi="Comic Sans MS" w:cs="Comic Sans MS"/>
          <w:sz w:val="30"/>
          <w:szCs w:val="30"/>
        </w:rPr>
        <w:t xml:space="preserve">, контролює навантаження, </w:t>
      </w:r>
      <w:proofErr w:type="spellStart"/>
      <w:r>
        <w:rPr>
          <w:rFonts w:ascii="Comic Sans MS" w:eastAsia="Comic Sans MS" w:hAnsi="Comic Sans MS" w:cs="Comic Sans MS"/>
          <w:sz w:val="30"/>
          <w:szCs w:val="30"/>
        </w:rPr>
        <w:t>кешує</w:t>
      </w:r>
      <w:proofErr w:type="spellEnd"/>
      <w:r>
        <w:rPr>
          <w:rFonts w:ascii="Comic Sans MS" w:eastAsia="Comic Sans MS" w:hAnsi="Comic Sans MS" w:cs="Comic Sans MS"/>
          <w:sz w:val="30"/>
          <w:szCs w:val="30"/>
        </w:rPr>
        <w:t xml:space="preserve"> відповіді.</w:t>
      </w:r>
    </w:p>
    <w:p w14:paraId="11E5853D" w14:textId="77777777" w:rsidR="002873A1" w:rsidRDefault="002873A1" w:rsidP="002873A1">
      <w:pPr>
        <w:tabs>
          <w:tab w:val="left" w:pos="6870"/>
        </w:tabs>
        <w:rPr>
          <w:rFonts w:ascii="Comic Sans MS" w:eastAsia="Comic Sans MS" w:hAnsi="Comic Sans MS" w:cs="Comic Sans MS"/>
          <w:sz w:val="30"/>
          <w:szCs w:val="30"/>
        </w:rPr>
      </w:pPr>
      <w:r>
        <w:rPr>
          <w:rFonts w:ascii="Comic Sans MS" w:eastAsia="Comic Sans MS" w:hAnsi="Comic Sans MS" w:cs="Comic Sans MS"/>
          <w:b/>
          <w:bCs/>
          <w:sz w:val="30"/>
          <w:szCs w:val="30"/>
        </w:rPr>
        <w:t xml:space="preserve">     </w:t>
      </w:r>
      <w:proofErr w:type="spellStart"/>
      <w:r>
        <w:rPr>
          <w:rFonts w:ascii="Comic Sans MS" w:eastAsia="Comic Sans MS" w:hAnsi="Comic Sans MS" w:cs="Comic Sans MS"/>
          <w:b/>
          <w:bCs/>
          <w:sz w:val="30"/>
          <w:szCs w:val="30"/>
          <w:u w:val="single"/>
        </w:rPr>
        <w:t>Мікросервісний</w:t>
      </w:r>
      <w:proofErr w:type="spellEnd"/>
      <w:r>
        <w:rPr>
          <w:rFonts w:ascii="Comic Sans MS" w:eastAsia="Comic Sans MS" w:hAnsi="Comic Sans MS" w:cs="Comic Sans MS"/>
          <w:b/>
          <w:bCs/>
          <w:sz w:val="30"/>
          <w:szCs w:val="30"/>
        </w:rPr>
        <w:t xml:space="preserve"> </w:t>
      </w:r>
      <w:r>
        <w:rPr>
          <w:rFonts w:ascii="Comic Sans MS" w:eastAsia="Comic Sans MS" w:hAnsi="Comic Sans MS" w:cs="Comic Sans MS"/>
          <w:b/>
          <w:bCs/>
          <w:sz w:val="30"/>
          <w:szCs w:val="30"/>
          <w:u w:val="single"/>
        </w:rPr>
        <w:t>шар</w:t>
      </w:r>
      <w:r>
        <w:rPr>
          <w:rFonts w:ascii="Comic Sans MS" w:eastAsia="Comic Sans MS" w:hAnsi="Comic Sans MS" w:cs="Comic Sans MS"/>
          <w:b/>
          <w:bCs/>
          <w:sz w:val="30"/>
          <w:szCs w:val="30"/>
        </w:rPr>
        <w:t>.</w:t>
      </w:r>
      <w:r>
        <w:rPr>
          <w:rFonts w:ascii="Comic Sans MS" w:eastAsia="Comic Sans MS" w:hAnsi="Comic Sans MS" w:cs="Comic Sans MS"/>
          <w:sz w:val="30"/>
          <w:szCs w:val="30"/>
        </w:rPr>
        <w:t xml:space="preserve"> Це п’ять </w:t>
      </w:r>
      <w:proofErr w:type="spellStart"/>
      <w:r>
        <w:rPr>
          <w:rFonts w:ascii="Comic Sans MS" w:eastAsia="Comic Sans MS" w:hAnsi="Comic Sans MS" w:cs="Comic Sans MS"/>
          <w:sz w:val="30"/>
          <w:szCs w:val="30"/>
        </w:rPr>
        <w:t>мікросервісів</w:t>
      </w:r>
      <w:proofErr w:type="spellEnd"/>
      <w:r>
        <w:rPr>
          <w:rFonts w:ascii="Comic Sans MS" w:eastAsia="Comic Sans MS" w:hAnsi="Comic Sans MS" w:cs="Comic Sans MS"/>
          <w:sz w:val="30"/>
          <w:szCs w:val="30"/>
        </w:rPr>
        <w:t xml:space="preserve">: автентифікація - керування користувачам. Облік часу - реєстрація робочих змін, розрахунок годин і виявлення порушень. Відпустки - обробка заявок, контроль балансу днів. Сповіщення - централізована відправка </w:t>
      </w:r>
      <w:proofErr w:type="spellStart"/>
      <w:r>
        <w:rPr>
          <w:rFonts w:ascii="Comic Sans MS" w:eastAsia="Comic Sans MS" w:hAnsi="Comic Sans MS" w:cs="Comic Sans MS"/>
          <w:sz w:val="30"/>
          <w:szCs w:val="30"/>
        </w:rPr>
        <w:t>email</w:t>
      </w:r>
      <w:proofErr w:type="spellEnd"/>
      <w:r>
        <w:rPr>
          <w:rFonts w:ascii="Comic Sans MS" w:eastAsia="Comic Sans MS" w:hAnsi="Comic Sans MS" w:cs="Comic Sans MS"/>
          <w:sz w:val="30"/>
          <w:szCs w:val="30"/>
        </w:rPr>
        <w:t xml:space="preserve">, </w:t>
      </w:r>
      <w:proofErr w:type="spellStart"/>
      <w:r>
        <w:rPr>
          <w:rFonts w:ascii="Comic Sans MS" w:eastAsia="Comic Sans MS" w:hAnsi="Comic Sans MS" w:cs="Comic Sans MS"/>
          <w:sz w:val="30"/>
          <w:szCs w:val="30"/>
        </w:rPr>
        <w:t>push</w:t>
      </w:r>
      <w:proofErr w:type="spellEnd"/>
      <w:r>
        <w:rPr>
          <w:rFonts w:ascii="Comic Sans MS" w:eastAsia="Comic Sans MS" w:hAnsi="Comic Sans MS" w:cs="Comic Sans MS"/>
          <w:sz w:val="30"/>
          <w:szCs w:val="30"/>
        </w:rPr>
        <w:t xml:space="preserve"> та SMS. </w:t>
      </w:r>
    </w:p>
    <w:p w14:paraId="2D3522DE" w14:textId="77777777" w:rsidR="002873A1" w:rsidRDefault="002873A1" w:rsidP="002873A1">
      <w:pPr>
        <w:tabs>
          <w:tab w:val="left" w:pos="6870"/>
        </w:tabs>
        <w:rPr>
          <w:rFonts w:ascii="Comic Sans MS" w:eastAsia="Comic Sans MS" w:hAnsi="Comic Sans MS" w:cs="Comic Sans MS"/>
          <w:b/>
          <w:bCs/>
          <w:sz w:val="30"/>
          <w:szCs w:val="30"/>
          <w:u w:val="single"/>
        </w:rPr>
      </w:pPr>
    </w:p>
    <w:p w14:paraId="6A8770D8" w14:textId="77777777" w:rsidR="002873A1" w:rsidRDefault="002873A1" w:rsidP="002873A1">
      <w:pPr>
        <w:tabs>
          <w:tab w:val="left" w:pos="6870"/>
        </w:tabs>
        <w:rPr>
          <w:rFonts w:ascii="Comic Sans MS" w:eastAsia="Comic Sans MS" w:hAnsi="Comic Sans MS" w:cs="Comic Sans MS"/>
          <w:b/>
          <w:bCs/>
          <w:sz w:val="30"/>
          <w:szCs w:val="30"/>
          <w:u w:val="single"/>
        </w:rPr>
      </w:pPr>
      <w:r>
        <w:rPr>
          <w:rFonts w:ascii="Comic Sans MS" w:eastAsia="Comic Sans MS" w:hAnsi="Comic Sans MS" w:cs="Comic Sans MS"/>
          <w:b/>
          <w:bCs/>
          <w:sz w:val="30"/>
          <w:szCs w:val="30"/>
          <w:u w:val="single"/>
        </w:rPr>
        <w:t>Шар зберігання даних.</w:t>
      </w:r>
    </w:p>
    <w:p w14:paraId="6900F245" w14:textId="77777777" w:rsidR="002873A1" w:rsidRDefault="002873A1" w:rsidP="002873A1">
      <w:pPr>
        <w:tabs>
          <w:tab w:val="left" w:pos="6870"/>
        </w:tabs>
        <w:rPr>
          <w:rFonts w:ascii="Comic Sans MS" w:eastAsia="Comic Sans MS" w:hAnsi="Comic Sans MS" w:cs="Comic Sans MS"/>
          <w:b/>
          <w:bCs/>
          <w:sz w:val="30"/>
          <w:szCs w:val="30"/>
        </w:rPr>
      </w:pPr>
      <w:r>
        <w:rPr>
          <w:rFonts w:ascii="Comic Sans MS" w:eastAsia="Comic Sans MS" w:hAnsi="Comic Sans MS" w:cs="Comic Sans MS"/>
          <w:b/>
          <w:bCs/>
          <w:sz w:val="30"/>
          <w:szCs w:val="30"/>
        </w:rPr>
        <w:t>Два сховища:</w:t>
      </w:r>
    </w:p>
    <w:p w14:paraId="645B3F2B" w14:textId="77777777" w:rsidR="002873A1" w:rsidRDefault="002873A1" w:rsidP="002873A1">
      <w:pPr>
        <w:tabs>
          <w:tab w:val="left" w:pos="6870"/>
        </w:tabs>
        <w:rPr>
          <w:rFonts w:ascii="Comic Sans MS" w:eastAsia="Comic Sans MS" w:hAnsi="Comic Sans MS" w:cs="Comic Sans MS"/>
          <w:sz w:val="30"/>
          <w:szCs w:val="30"/>
        </w:rPr>
      </w:pPr>
      <w:r>
        <w:rPr>
          <w:rFonts w:ascii="Comic Sans MS" w:eastAsia="Comic Sans MS" w:hAnsi="Comic Sans MS" w:cs="Comic Sans MS"/>
          <w:sz w:val="30"/>
          <w:szCs w:val="30"/>
        </w:rPr>
        <w:t xml:space="preserve">    </w:t>
      </w:r>
      <w:proofErr w:type="spellStart"/>
      <w:r>
        <w:rPr>
          <w:rFonts w:ascii="Comic Sans MS" w:eastAsia="Comic Sans MS" w:hAnsi="Comic Sans MS" w:cs="Comic Sans MS"/>
          <w:sz w:val="30"/>
          <w:szCs w:val="30"/>
        </w:rPr>
        <w:t>PostgreSQL</w:t>
      </w:r>
      <w:proofErr w:type="spellEnd"/>
      <w:r>
        <w:rPr>
          <w:rFonts w:ascii="Comic Sans MS" w:eastAsia="Comic Sans MS" w:hAnsi="Comic Sans MS" w:cs="Comic Sans MS"/>
          <w:sz w:val="30"/>
          <w:szCs w:val="30"/>
        </w:rPr>
        <w:t xml:space="preserve"> - основна база для структурованих даних.</w:t>
      </w:r>
    </w:p>
    <w:p w14:paraId="1B93495D" w14:textId="77777777" w:rsidR="002873A1" w:rsidRDefault="002873A1" w:rsidP="002873A1">
      <w:pPr>
        <w:tabs>
          <w:tab w:val="left" w:pos="6870"/>
        </w:tabs>
        <w:rPr>
          <w:rFonts w:ascii="Comic Sans MS" w:eastAsia="Comic Sans MS" w:hAnsi="Comic Sans MS" w:cs="Comic Sans MS"/>
          <w:sz w:val="30"/>
          <w:szCs w:val="30"/>
        </w:rPr>
      </w:pPr>
      <w:r>
        <w:rPr>
          <w:rFonts w:ascii="Comic Sans MS" w:eastAsia="Comic Sans MS" w:hAnsi="Comic Sans MS" w:cs="Comic Sans MS"/>
          <w:sz w:val="30"/>
          <w:szCs w:val="30"/>
        </w:rPr>
        <w:t>Файлове сховище - для всіляких звітів, документів і архівів.</w:t>
      </w:r>
    </w:p>
    <w:p w14:paraId="7C72281C" w14:textId="77777777" w:rsidR="002873A1" w:rsidRDefault="002873A1" w:rsidP="002873A1">
      <w:pPr>
        <w:tabs>
          <w:tab w:val="left" w:pos="6870"/>
        </w:tabs>
        <w:rPr>
          <w:rFonts w:ascii="Comic Sans MS" w:eastAsia="Comic Sans MS" w:hAnsi="Comic Sans MS" w:cs="Comic Sans MS"/>
          <w:sz w:val="30"/>
          <w:szCs w:val="30"/>
        </w:rPr>
      </w:pPr>
      <w:proofErr w:type="spellStart"/>
      <w:r>
        <w:rPr>
          <w:rFonts w:ascii="Comic Sans MS" w:eastAsia="Comic Sans MS" w:hAnsi="Comic Sans MS" w:cs="Comic Sans MS"/>
          <w:sz w:val="30"/>
          <w:szCs w:val="30"/>
        </w:rPr>
        <w:t>Redis</w:t>
      </w:r>
      <w:proofErr w:type="spellEnd"/>
      <w:r>
        <w:rPr>
          <w:rFonts w:ascii="Comic Sans MS" w:eastAsia="Comic Sans MS" w:hAnsi="Comic Sans MS" w:cs="Comic Sans MS"/>
          <w:sz w:val="30"/>
          <w:szCs w:val="30"/>
        </w:rPr>
        <w:t xml:space="preserve"> - кеш для тимчасових даних і прискорення запитів, не є сховищем, але є обов’язковим, тому виділив на схемі.</w:t>
      </w:r>
    </w:p>
    <w:p w14:paraId="4279A445" w14:textId="77777777" w:rsidR="002873A1" w:rsidRDefault="002873A1" w:rsidP="002873A1">
      <w:pPr>
        <w:tabs>
          <w:tab w:val="left" w:pos="6870"/>
        </w:tabs>
        <w:rPr>
          <w:rFonts w:ascii="Comic Sans MS" w:eastAsia="Comic Sans MS" w:hAnsi="Comic Sans MS" w:cs="Comic Sans MS"/>
          <w:sz w:val="30"/>
          <w:szCs w:val="30"/>
        </w:rPr>
      </w:pPr>
      <w:r>
        <w:rPr>
          <w:rFonts w:ascii="Comic Sans MS" w:eastAsia="Comic Sans MS" w:hAnsi="Comic Sans MS" w:cs="Comic Sans MS"/>
          <w:sz w:val="30"/>
          <w:szCs w:val="30"/>
        </w:rPr>
        <w:t xml:space="preserve">    Також система синхронізується з корпоративною ERP, отримуючи оновлені дані про працівників. Зобразив на Рис 7.2.</w:t>
      </w:r>
    </w:p>
    <w:p w14:paraId="4F9FCCB3" w14:textId="77777777" w:rsidR="002873A1" w:rsidRDefault="002873A1" w:rsidP="002873A1">
      <w:pPr>
        <w:tabs>
          <w:tab w:val="left" w:pos="6870"/>
        </w:tabs>
        <w:rPr>
          <w:rFonts w:ascii="Comic Sans MS" w:eastAsia="Comic Sans MS" w:hAnsi="Comic Sans MS" w:cs="Comic Sans MS"/>
          <w:sz w:val="30"/>
          <w:szCs w:val="30"/>
        </w:rPr>
      </w:pPr>
    </w:p>
    <w:p w14:paraId="407CBC81" w14:textId="77777777" w:rsidR="002873A1" w:rsidRDefault="002873A1" w:rsidP="002873A1">
      <w:pPr>
        <w:tabs>
          <w:tab w:val="left" w:pos="6870"/>
        </w:tabs>
        <w:jc w:val="center"/>
        <w:rPr>
          <w:rFonts w:ascii="Comic Sans MS" w:eastAsia="Comic Sans MS" w:hAnsi="Comic Sans MS" w:cs="Comic Sans MS"/>
          <w:sz w:val="30"/>
          <w:szCs w:val="30"/>
        </w:rPr>
      </w:pPr>
      <w:r>
        <w:rPr>
          <w:rFonts w:ascii="Comic Sans MS" w:eastAsia="Comic Sans MS" w:hAnsi="Comic Sans MS" w:cs="Comic Sans MS"/>
          <w:noProof/>
          <w:sz w:val="30"/>
          <w:szCs w:val="30"/>
        </w:rPr>
        <w:drawing>
          <wp:inline distT="0" distB="0" distL="0" distR="0" wp14:anchorId="101ACE0F" wp14:editId="6F5FD31D">
            <wp:extent cx="3327067" cy="4215488"/>
            <wp:effectExtent l="0" t="0" r="0" b="0"/>
            <wp:docPr id="30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327067" cy="421548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C5873AA" w14:textId="7669D269" w:rsidR="002873A1" w:rsidRPr="002873A1" w:rsidRDefault="002873A1" w:rsidP="002873A1">
      <w:pPr>
        <w:tabs>
          <w:tab w:val="left" w:pos="6870"/>
        </w:tabs>
        <w:jc w:val="center"/>
        <w:rPr>
          <w:rFonts w:ascii="Comic Sans MS" w:eastAsia="Comic Sans MS" w:hAnsi="Comic Sans MS" w:cs="Comic Sans MS"/>
          <w:b/>
          <w:bCs/>
          <w:sz w:val="30"/>
          <w:szCs w:val="30"/>
          <w:lang w:val="uk-UA"/>
        </w:rPr>
      </w:pPr>
      <w:r>
        <w:rPr>
          <w:rFonts w:ascii="Comic Sans MS" w:eastAsia="Comic Sans MS" w:hAnsi="Comic Sans MS" w:cs="Comic Sans MS"/>
          <w:b/>
          <w:bCs/>
          <w:sz w:val="30"/>
          <w:szCs w:val="30"/>
        </w:rPr>
        <w:t xml:space="preserve"> Рис. </w:t>
      </w:r>
      <w:r>
        <w:rPr>
          <w:rFonts w:ascii="Comic Sans MS" w:eastAsia="Comic Sans MS" w:hAnsi="Comic Sans MS" w:cs="Comic Sans MS"/>
          <w:b/>
          <w:bCs/>
          <w:sz w:val="30"/>
          <w:szCs w:val="30"/>
          <w:lang w:val="uk-UA"/>
        </w:rPr>
        <w:t>11.2</w:t>
      </w:r>
    </w:p>
    <w:p w14:paraId="7AA49E06" w14:textId="0FA0022B" w:rsidR="004548B7" w:rsidRDefault="004548B7" w:rsidP="004548B7">
      <w:pPr>
        <w:rPr>
          <w:rFonts w:ascii="Comic Sans MS" w:eastAsia="Comic Sans MS" w:hAnsi="Comic Sans MS" w:cs="Comic Sans MS"/>
          <w:sz w:val="28"/>
          <w:szCs w:val="28"/>
        </w:rPr>
      </w:pPr>
    </w:p>
    <w:p w14:paraId="087FE6F8" w14:textId="2DCC662D" w:rsidR="002873A1" w:rsidRDefault="002873A1" w:rsidP="004548B7">
      <w:pPr>
        <w:rPr>
          <w:rFonts w:ascii="Comic Sans MS" w:eastAsia="Comic Sans MS" w:hAnsi="Comic Sans MS" w:cs="Comic Sans MS"/>
          <w:sz w:val="28"/>
          <w:szCs w:val="28"/>
        </w:rPr>
      </w:pPr>
    </w:p>
    <w:p w14:paraId="15789B06" w14:textId="4EE00461" w:rsidR="002873A1" w:rsidRDefault="002873A1" w:rsidP="004548B7">
      <w:pPr>
        <w:rPr>
          <w:rFonts w:ascii="Comic Sans MS" w:eastAsia="Comic Sans MS" w:hAnsi="Comic Sans MS" w:cs="Comic Sans MS"/>
          <w:sz w:val="28"/>
          <w:szCs w:val="28"/>
        </w:rPr>
      </w:pPr>
    </w:p>
    <w:p w14:paraId="60B42C61" w14:textId="77777777" w:rsidR="002873A1" w:rsidRPr="00B225E3" w:rsidRDefault="002873A1" w:rsidP="002873A1">
      <w:pPr>
        <w:ind w:firstLine="720"/>
        <w:jc w:val="both"/>
        <w:rPr>
          <w:rFonts w:ascii="Comic Sans MS" w:eastAsia="Comic Sans MS" w:hAnsi="Comic Sans MS" w:cs="Comic Sans MS"/>
          <w:sz w:val="30"/>
          <w:szCs w:val="30"/>
        </w:rPr>
      </w:pPr>
      <w:r w:rsidRPr="00B225E3">
        <w:rPr>
          <w:rFonts w:ascii="Comic Sans MS" w:eastAsia="Comic Sans MS" w:hAnsi="Comic Sans MS" w:cs="Comic Sans MS"/>
          <w:sz w:val="30"/>
          <w:szCs w:val="30"/>
        </w:rPr>
        <w:lastRenderedPageBreak/>
        <w:t>У поточній реалізації система зосереджена на базовому обліку робочого часу та управлінні відпустками. У перспективі можливе розширення функціоналу: впровадження модуля планування завдань (</w:t>
      </w:r>
      <w:proofErr w:type="spellStart"/>
      <w:r w:rsidRPr="00B225E3">
        <w:rPr>
          <w:rFonts w:ascii="Comic Sans MS" w:eastAsia="Comic Sans MS" w:hAnsi="Comic Sans MS" w:cs="Comic Sans MS"/>
          <w:sz w:val="30"/>
          <w:szCs w:val="30"/>
        </w:rPr>
        <w:t>task</w:t>
      </w:r>
      <w:proofErr w:type="spellEnd"/>
      <w:r w:rsidRPr="00B225E3">
        <w:rPr>
          <w:rFonts w:ascii="Comic Sans MS" w:eastAsia="Comic Sans MS" w:hAnsi="Comic Sans MS" w:cs="Comic Sans MS"/>
          <w:sz w:val="30"/>
          <w:szCs w:val="30"/>
        </w:rPr>
        <w:t xml:space="preserve"> </w:t>
      </w:r>
      <w:proofErr w:type="spellStart"/>
      <w:r w:rsidRPr="00B225E3">
        <w:rPr>
          <w:rFonts w:ascii="Comic Sans MS" w:eastAsia="Comic Sans MS" w:hAnsi="Comic Sans MS" w:cs="Comic Sans MS"/>
          <w:sz w:val="30"/>
          <w:szCs w:val="30"/>
        </w:rPr>
        <w:t>tracking</w:t>
      </w:r>
      <w:proofErr w:type="spellEnd"/>
      <w:r w:rsidRPr="00B225E3">
        <w:rPr>
          <w:rFonts w:ascii="Comic Sans MS" w:eastAsia="Comic Sans MS" w:hAnsi="Comic Sans MS" w:cs="Comic Sans MS"/>
          <w:sz w:val="30"/>
          <w:szCs w:val="30"/>
        </w:rPr>
        <w:t xml:space="preserve">) із прив'язкою витраченого часу до конкретних </w:t>
      </w:r>
      <w:proofErr w:type="spellStart"/>
      <w:r w:rsidRPr="00B225E3">
        <w:rPr>
          <w:rFonts w:ascii="Comic Sans MS" w:eastAsia="Comic Sans MS" w:hAnsi="Comic Sans MS" w:cs="Comic Sans MS"/>
          <w:sz w:val="30"/>
          <w:szCs w:val="30"/>
        </w:rPr>
        <w:t>проєктів</w:t>
      </w:r>
      <w:proofErr w:type="spellEnd"/>
      <w:r w:rsidRPr="00B225E3">
        <w:rPr>
          <w:rFonts w:ascii="Comic Sans MS" w:eastAsia="Comic Sans MS" w:hAnsi="Comic Sans MS" w:cs="Comic Sans MS"/>
          <w:sz w:val="30"/>
          <w:szCs w:val="30"/>
        </w:rPr>
        <w:t xml:space="preserve">, автоматичний розрахунок заробітної плати безпосередньо всередині системи без необхідності передачі даних у зовнішній </w:t>
      </w:r>
      <w:proofErr w:type="spellStart"/>
      <w:r w:rsidRPr="00B225E3">
        <w:rPr>
          <w:rFonts w:ascii="Comic Sans MS" w:eastAsia="Comic Sans MS" w:hAnsi="Comic Sans MS" w:cs="Comic Sans MS"/>
          <w:sz w:val="30"/>
          <w:szCs w:val="30"/>
        </w:rPr>
        <w:t>Payroll</w:t>
      </w:r>
      <w:proofErr w:type="spellEnd"/>
      <w:r w:rsidRPr="00B225E3">
        <w:rPr>
          <w:rFonts w:ascii="Comic Sans MS" w:eastAsia="Comic Sans MS" w:hAnsi="Comic Sans MS" w:cs="Comic Sans MS"/>
          <w:sz w:val="30"/>
          <w:szCs w:val="30"/>
        </w:rPr>
        <w:t>-модуль, а також розширена аналітика продуктивності підрозділів на основі накопичених даних.</w:t>
      </w:r>
    </w:p>
    <w:p w14:paraId="7B177986" w14:textId="77777777" w:rsidR="002873A1" w:rsidRPr="00B225E3" w:rsidRDefault="002873A1" w:rsidP="002873A1">
      <w:pPr>
        <w:ind w:firstLine="720"/>
        <w:jc w:val="both"/>
        <w:rPr>
          <w:rFonts w:ascii="Comic Sans MS" w:eastAsia="Comic Sans MS" w:hAnsi="Comic Sans MS" w:cs="Comic Sans MS"/>
          <w:b/>
          <w:bCs/>
          <w:sz w:val="30"/>
          <w:szCs w:val="30"/>
        </w:rPr>
      </w:pPr>
      <w:r w:rsidRPr="00B225E3">
        <w:rPr>
          <w:rFonts w:ascii="Comic Sans MS" w:eastAsia="Comic Sans MS" w:hAnsi="Comic Sans MS" w:cs="Comic Sans MS"/>
          <w:b/>
          <w:bCs/>
          <w:sz w:val="30"/>
          <w:szCs w:val="30"/>
        </w:rPr>
        <w:t>Інтеграція з іншими підсистемами</w:t>
      </w:r>
    </w:p>
    <w:p w14:paraId="4E9E0649" w14:textId="77777777" w:rsidR="002873A1" w:rsidRPr="00B225E3" w:rsidRDefault="002873A1" w:rsidP="002873A1">
      <w:pPr>
        <w:ind w:firstLine="720"/>
        <w:jc w:val="both"/>
        <w:rPr>
          <w:rFonts w:ascii="Comic Sans MS" w:eastAsia="Comic Sans MS" w:hAnsi="Comic Sans MS" w:cs="Comic Sans MS"/>
          <w:sz w:val="30"/>
          <w:szCs w:val="30"/>
        </w:rPr>
      </w:pPr>
      <w:r w:rsidRPr="00B225E3">
        <w:rPr>
          <w:rFonts w:ascii="Comic Sans MS" w:eastAsia="Comic Sans MS" w:hAnsi="Comic Sans MS" w:cs="Comic Sans MS"/>
          <w:sz w:val="30"/>
          <w:szCs w:val="30"/>
        </w:rPr>
        <w:t xml:space="preserve">Система </w:t>
      </w:r>
      <w:proofErr w:type="spellStart"/>
      <w:r w:rsidRPr="00B225E3">
        <w:rPr>
          <w:rFonts w:ascii="Comic Sans MS" w:eastAsia="Comic Sans MS" w:hAnsi="Comic Sans MS" w:cs="Comic Sans MS"/>
          <w:sz w:val="30"/>
          <w:szCs w:val="30"/>
        </w:rPr>
        <w:t>спроєктована</w:t>
      </w:r>
      <w:proofErr w:type="spellEnd"/>
      <w:r w:rsidRPr="00B225E3">
        <w:rPr>
          <w:rFonts w:ascii="Comic Sans MS" w:eastAsia="Comic Sans MS" w:hAnsi="Comic Sans MS" w:cs="Comic Sans MS"/>
          <w:sz w:val="30"/>
          <w:szCs w:val="30"/>
        </w:rPr>
        <w:t xml:space="preserve"> як автономний модуль з відкритими інтеграційними інтерфейсами (Розділ 6), що закладає основу для подальших інтеграцій. Серед пріоритетних напрямів — глибша інтеграція з корпоративними ERP/HRM-системами, підключення біометричних пристроїв і турнікетів для автоматичної реєстрації без участі користувача, а також синхронізація з корпоративними календарями (</w:t>
      </w:r>
      <w:proofErr w:type="spellStart"/>
      <w:r w:rsidRPr="00B225E3">
        <w:rPr>
          <w:rFonts w:ascii="Comic Sans MS" w:eastAsia="Comic Sans MS" w:hAnsi="Comic Sans MS" w:cs="Comic Sans MS"/>
          <w:sz w:val="30"/>
          <w:szCs w:val="30"/>
        </w:rPr>
        <w:t>Google</w:t>
      </w:r>
      <w:proofErr w:type="spellEnd"/>
      <w:r w:rsidRPr="00B225E3">
        <w:rPr>
          <w:rFonts w:ascii="Comic Sans MS" w:eastAsia="Comic Sans MS" w:hAnsi="Comic Sans MS" w:cs="Comic Sans MS"/>
          <w:sz w:val="30"/>
          <w:szCs w:val="30"/>
        </w:rPr>
        <w:t xml:space="preserve"> </w:t>
      </w:r>
      <w:proofErr w:type="spellStart"/>
      <w:r w:rsidRPr="00B225E3">
        <w:rPr>
          <w:rFonts w:ascii="Comic Sans MS" w:eastAsia="Comic Sans MS" w:hAnsi="Comic Sans MS" w:cs="Comic Sans MS"/>
          <w:sz w:val="30"/>
          <w:szCs w:val="30"/>
        </w:rPr>
        <w:t>Calendar</w:t>
      </w:r>
      <w:proofErr w:type="spellEnd"/>
      <w:r w:rsidRPr="00B225E3">
        <w:rPr>
          <w:rFonts w:ascii="Comic Sans MS" w:eastAsia="Comic Sans MS" w:hAnsi="Comic Sans MS" w:cs="Comic Sans MS"/>
          <w:sz w:val="30"/>
          <w:szCs w:val="30"/>
        </w:rPr>
        <w:t>, Microsoft Outlook) для відображення графіків і відпусток.</w:t>
      </w:r>
    </w:p>
    <w:p w14:paraId="0314D6DB" w14:textId="77777777" w:rsidR="002873A1" w:rsidRPr="004548B7" w:rsidRDefault="002873A1" w:rsidP="004548B7">
      <w:pPr>
        <w:rPr>
          <w:rFonts w:ascii="Comic Sans MS" w:eastAsia="Comic Sans MS" w:hAnsi="Comic Sans MS" w:cs="Comic Sans MS"/>
          <w:sz w:val="28"/>
          <w:szCs w:val="28"/>
        </w:rPr>
      </w:pPr>
    </w:p>
    <w:sectPr w:rsidR="002873A1" w:rsidRPr="004548B7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mic Sans MS">
    <w:panose1 w:val="030F0702030302020204"/>
    <w:charset w:val="CC"/>
    <w:family w:val="script"/>
    <w:pitch w:val="variable"/>
    <w:sig w:usb0="00000687" w:usb1="00000013" w:usb2="00000000" w:usb3="00000000" w:csb0="0000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3F626A"/>
    <w:multiLevelType w:val="hybridMultilevel"/>
    <w:tmpl w:val="E7B011E0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2F0580"/>
    <w:multiLevelType w:val="multilevel"/>
    <w:tmpl w:val="63923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B07147E"/>
    <w:multiLevelType w:val="multilevel"/>
    <w:tmpl w:val="9CC82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C4C5927"/>
    <w:multiLevelType w:val="multilevel"/>
    <w:tmpl w:val="FAB45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23007FF2"/>
    <w:multiLevelType w:val="multilevel"/>
    <w:tmpl w:val="8C4E2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2679295D"/>
    <w:multiLevelType w:val="hybridMultilevel"/>
    <w:tmpl w:val="FA8C8CF0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080652A"/>
    <w:multiLevelType w:val="multilevel"/>
    <w:tmpl w:val="A0B0F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34694FB8"/>
    <w:multiLevelType w:val="hybridMultilevel"/>
    <w:tmpl w:val="18D63B52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B1D00FE"/>
    <w:multiLevelType w:val="multilevel"/>
    <w:tmpl w:val="5C9A1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53C97E50"/>
    <w:multiLevelType w:val="multilevel"/>
    <w:tmpl w:val="33F83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554A3725"/>
    <w:multiLevelType w:val="multilevel"/>
    <w:tmpl w:val="6BD09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60B01062"/>
    <w:multiLevelType w:val="multilevel"/>
    <w:tmpl w:val="6A886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61FE0E84"/>
    <w:multiLevelType w:val="multilevel"/>
    <w:tmpl w:val="2460E0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70F37D4E"/>
    <w:multiLevelType w:val="hybridMultilevel"/>
    <w:tmpl w:val="FC026414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43B5376"/>
    <w:multiLevelType w:val="hybridMultilevel"/>
    <w:tmpl w:val="517EB9BE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5B03150"/>
    <w:multiLevelType w:val="hybridMultilevel"/>
    <w:tmpl w:val="E99EF948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B5E076D"/>
    <w:multiLevelType w:val="multilevel"/>
    <w:tmpl w:val="305A7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6"/>
  </w:num>
  <w:num w:numId="2">
    <w:abstractNumId w:val="14"/>
  </w:num>
  <w:num w:numId="3">
    <w:abstractNumId w:val="1"/>
  </w:num>
  <w:num w:numId="4">
    <w:abstractNumId w:val="4"/>
  </w:num>
  <w:num w:numId="5">
    <w:abstractNumId w:val="11"/>
  </w:num>
  <w:num w:numId="6">
    <w:abstractNumId w:val="13"/>
  </w:num>
  <w:num w:numId="7">
    <w:abstractNumId w:val="3"/>
  </w:num>
  <w:num w:numId="8">
    <w:abstractNumId w:val="16"/>
  </w:num>
  <w:num w:numId="9">
    <w:abstractNumId w:val="10"/>
  </w:num>
  <w:num w:numId="10">
    <w:abstractNumId w:val="2"/>
  </w:num>
  <w:num w:numId="11">
    <w:abstractNumId w:val="7"/>
  </w:num>
  <w:num w:numId="12">
    <w:abstractNumId w:val="5"/>
  </w:num>
  <w:num w:numId="13">
    <w:abstractNumId w:val="0"/>
  </w:num>
  <w:num w:numId="14">
    <w:abstractNumId w:val="15"/>
  </w:num>
  <w:num w:numId="15">
    <w:abstractNumId w:val="9"/>
  </w:num>
  <w:num w:numId="16">
    <w:abstractNumId w:val="12"/>
  </w:num>
  <w:num w:numId="1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6111"/>
    <w:rsid w:val="00006909"/>
    <w:rsid w:val="000854C3"/>
    <w:rsid w:val="001332FB"/>
    <w:rsid w:val="001A6ECC"/>
    <w:rsid w:val="002144F5"/>
    <w:rsid w:val="00261CED"/>
    <w:rsid w:val="00277865"/>
    <w:rsid w:val="002873A1"/>
    <w:rsid w:val="00356111"/>
    <w:rsid w:val="003B7C3F"/>
    <w:rsid w:val="004548B7"/>
    <w:rsid w:val="004E4326"/>
    <w:rsid w:val="004F480C"/>
    <w:rsid w:val="00512D4F"/>
    <w:rsid w:val="00602FF1"/>
    <w:rsid w:val="006C1F3E"/>
    <w:rsid w:val="007E212B"/>
    <w:rsid w:val="007F26BF"/>
    <w:rsid w:val="00805876"/>
    <w:rsid w:val="008503C4"/>
    <w:rsid w:val="00B26D42"/>
    <w:rsid w:val="00BF09D1"/>
    <w:rsid w:val="00C60142"/>
    <w:rsid w:val="00CF5E44"/>
    <w:rsid w:val="00D00EFA"/>
    <w:rsid w:val="00D4487B"/>
    <w:rsid w:val="00E10D7B"/>
    <w:rsid w:val="00E92FBC"/>
    <w:rsid w:val="00EB26DF"/>
    <w:rsid w:val="00FD0A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7F890C"/>
  <w15:docId w15:val="{73118601-FB77-479B-BAED-FEFE74693A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uk" w:eastAsia="uk-UA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customStyle="1" w:styleId="my-2">
    <w:name w:val="my-2"/>
    <w:basedOn w:val="a"/>
    <w:rsid w:val="00FD0A0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uk-UA"/>
    </w:rPr>
  </w:style>
  <w:style w:type="character" w:customStyle="1" w:styleId="inline-flex">
    <w:name w:val="inline-flex"/>
    <w:basedOn w:val="a0"/>
    <w:rsid w:val="00FD0A02"/>
  </w:style>
  <w:style w:type="character" w:styleId="a5">
    <w:name w:val="Strong"/>
    <w:basedOn w:val="a0"/>
    <w:uiPriority w:val="22"/>
    <w:qFormat/>
    <w:rsid w:val="00CF5E44"/>
    <w:rPr>
      <w:b/>
      <w:bCs/>
    </w:rPr>
  </w:style>
  <w:style w:type="paragraph" w:styleId="a6">
    <w:name w:val="List Paragraph"/>
    <w:basedOn w:val="a"/>
    <w:uiPriority w:val="34"/>
    <w:qFormat/>
    <w:rsid w:val="00CF5E44"/>
    <w:pPr>
      <w:ind w:left="720"/>
      <w:contextualSpacing/>
    </w:pPr>
  </w:style>
  <w:style w:type="character" w:styleId="a7">
    <w:name w:val="Hyperlink"/>
    <w:basedOn w:val="a0"/>
    <w:uiPriority w:val="99"/>
    <w:unhideWhenUsed/>
    <w:rsid w:val="003B7C3F"/>
    <w:rPr>
      <w:color w:val="0000FF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3B7C3F"/>
    <w:rPr>
      <w:color w:val="605E5C"/>
      <w:shd w:val="clear" w:color="auto" w:fill="E1DFDD"/>
    </w:rPr>
  </w:style>
  <w:style w:type="character" w:styleId="HTML">
    <w:name w:val="HTML Code"/>
    <w:basedOn w:val="a0"/>
    <w:uiPriority w:val="99"/>
    <w:semiHidden/>
    <w:unhideWhenUsed/>
    <w:rsid w:val="00E92FB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23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30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6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5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9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71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99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30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7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50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15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910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640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98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033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4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88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61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6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68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753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22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98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97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94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34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22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61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17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</TotalTime>
  <Pages>5</Pages>
  <Words>2861</Words>
  <Characters>1632</Characters>
  <Application>Microsoft Office Word</Application>
  <DocSecurity>0</DocSecurity>
  <Lines>13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Sunstreaker Murphy</cp:lastModifiedBy>
  <cp:revision>14</cp:revision>
  <dcterms:created xsi:type="dcterms:W3CDTF">2026-02-25T18:42:00Z</dcterms:created>
  <dcterms:modified xsi:type="dcterms:W3CDTF">2026-03-08T21:34:00Z</dcterms:modified>
</cp:coreProperties>
</file>