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2D9ED">
      <w:pPr>
        <w:rPr>
          <w:rFonts w:hint="default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效果图：</w:t>
      </w:r>
    </w:p>
    <w:p w14:paraId="5AFA6E34">
      <w:r>
        <w:drawing>
          <wp:inline distT="0" distB="0" distL="114300" distR="114300">
            <wp:extent cx="5266690" cy="32918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CDAB">
      <w:pPr>
        <w:rPr>
          <w:rFonts w:hint="eastAsia"/>
          <w:lang w:val="en-US" w:eastAsia="zh-CN"/>
        </w:rPr>
      </w:pPr>
    </w:p>
    <w:p w14:paraId="1FC207E8"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prj14.html：</w:t>
      </w:r>
    </w:p>
    <w:p w14:paraId="0CF8215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&lt;!-- prj_4_1.html --&gt;</w:t>
      </w:r>
    </w:p>
    <w:p w14:paraId="228606F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&lt;!DOCTYPE html&gt;</w:t>
      </w:r>
    </w:p>
    <w:p w14:paraId="097D34C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&lt;html lang="en"&gt;</w:t>
      </w:r>
    </w:p>
    <w:p w14:paraId="206B68D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&lt;head&gt;</w:t>
      </w:r>
    </w:p>
    <w:p w14:paraId="6699F0B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&lt;meta charset="UTF-8" /&gt;</w:t>
      </w:r>
    </w:p>
    <w:p w14:paraId="7B145B3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&lt;title&gt;《中国教育网络》杂志简介&lt;/title&gt;</w:t>
      </w:r>
    </w:p>
    <w:p w14:paraId="28B8655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&lt;style type="text/css"&gt;</w:t>
      </w:r>
    </w:p>
    <w:p w14:paraId="67D3DC5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@import url("layout_import.css");</w:t>
      </w:r>
    </w:p>
    <w:p w14:paraId="5B288CB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* {</w:t>
      </w:r>
    </w:p>
    <w:p w14:paraId="2AA8F7C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font-size: 14px;</w:t>
      </w:r>
    </w:p>
    <w:p w14:paraId="527A44E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}</w:t>
      </w:r>
    </w:p>
    <w:p w14:paraId="31BBA3C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p {</w:t>
      </w:r>
    </w:p>
    <w:p w14:paraId="61FC80B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text-indent: 2em;</w:t>
      </w:r>
    </w:p>
    <w:p w14:paraId="79CCAD8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line-height: 1.2em;</w:t>
      </w:r>
    </w:p>
    <w:p w14:paraId="1CA49CB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}</w:t>
      </w:r>
    </w:p>
    <w:p w14:paraId="618D91E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.div2 {</w:t>
      </w:r>
    </w:p>
    <w:p w14:paraId="55667EB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width: 100%;</w:t>
      </w:r>
    </w:p>
    <w:p w14:paraId="43BA0DE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background: #f0f0f0;</w:t>
      </w:r>
    </w:p>
    <w:p w14:paraId="56F2CC0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height: 120px;</w:t>
      </w:r>
    </w:p>
    <w:p w14:paraId="2BD00B9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line-height: 1.5em;</w:t>
      </w:r>
    </w:p>
    <w:p w14:paraId="5368B65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padding: 10px auto;</w:t>
      </w:r>
    </w:p>
    <w:p w14:paraId="44D8132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}</w:t>
      </w:r>
    </w:p>
    <w:p w14:paraId="50A209B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li {</w:t>
      </w:r>
    </w:p>
    <w:p w14:paraId="35C5D79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float: left;</w:t>
      </w:r>
    </w:p>
    <w:p w14:paraId="5D4017F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width: 250px;</w:t>
      </w:r>
    </w:p>
    <w:p w14:paraId="3AC70C1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margin: 0px 5px;</w:t>
      </w:r>
    </w:p>
    <w:p w14:paraId="347267B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}</w:t>
      </w:r>
    </w:p>
    <w:p w14:paraId="3889CA5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span {</w:t>
      </w:r>
    </w:p>
    <w:p w14:paraId="0B55AF2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color: red;</w:t>
      </w:r>
    </w:p>
    <w:p w14:paraId="646A6DD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}</w:t>
      </w:r>
    </w:p>
    <w:p w14:paraId="274D666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a {</w:t>
      </w:r>
    </w:p>
    <w:p w14:paraId="1846693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text-decoration: none;</w:t>
      </w:r>
    </w:p>
    <w:p w14:paraId="30ED371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}</w:t>
      </w:r>
    </w:p>
    <w:p w14:paraId="5A4C70B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a:hover {</w:t>
      </w:r>
    </w:p>
    <w:p w14:paraId="54CCF53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text-decoration: underline;</w:t>
      </w:r>
    </w:p>
    <w:p w14:paraId="717B4EC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color: red;</w:t>
      </w:r>
    </w:p>
    <w:p w14:paraId="2B363F3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}</w:t>
      </w:r>
    </w:p>
    <w:p w14:paraId="3325213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a:link,</w:t>
      </w:r>
    </w:p>
    <w:p w14:paraId="58FD48C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a:visited,</w:t>
      </w:r>
    </w:p>
    <w:p w14:paraId="4344BD7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a:active {</w:t>
      </w:r>
    </w:p>
    <w:p w14:paraId="484D361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text-decoration: none;</w:t>
      </w:r>
    </w:p>
    <w:p w14:paraId="13F8647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color: black;</w:t>
      </w:r>
    </w:p>
    <w:p w14:paraId="61D73B4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}</w:t>
      </w:r>
    </w:p>
    <w:p w14:paraId="477E380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h3,</w:t>
      </w:r>
    </w:p>
    <w:p w14:paraId="714C4B8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dt {</w:t>
      </w:r>
    </w:p>
    <w:p w14:paraId="6916A15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padding-left: 2em;</w:t>
      </w:r>
    </w:p>
    <w:p w14:paraId="0714EF5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}</w:t>
      </w:r>
    </w:p>
    <w:p w14:paraId="3E6F37A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&lt;/style&gt;</w:t>
      </w:r>
    </w:p>
    <w:p w14:paraId="29B906B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&lt;link type="text/css" rel="stylesheet" href="layout_link.css" /&gt;</w:t>
      </w:r>
    </w:p>
    <w:p w14:paraId="60E063F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&lt;/head&gt;</w:t>
      </w:r>
    </w:p>
    <w:p w14:paraId="5043D3F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&lt;body&gt;</w:t>
      </w:r>
    </w:p>
    <w:p w14:paraId="59814B1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&lt;div id="div0"&gt;</w:t>
      </w:r>
    </w:p>
    <w:p w14:paraId="27224EF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&lt;div</w:t>
      </w:r>
    </w:p>
    <w:p w14:paraId="148188A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class="div1"</w:t>
      </w:r>
    </w:p>
    <w:p w14:paraId="499FE5E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style="</w:t>
      </w:r>
    </w:p>
    <w:p w14:paraId="71CC34C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background: url('zw_logo.jpg') no-repeat top left;</w:t>
      </w:r>
    </w:p>
    <w:p w14:paraId="38C01E9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width: 100%;</w:t>
      </w:r>
    </w:p>
    <w:p w14:paraId="0019C86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height: 80px;</w:t>
      </w:r>
    </w:p>
    <w:p w14:paraId="7ED8A8B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text-align: center;</w:t>
      </w:r>
    </w:p>
    <w:p w14:paraId="56A2231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padding: 10px auto;</w:t>
      </w:r>
    </w:p>
    <w:p w14:paraId="7B9E748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</w:t>
      </w:r>
    </w:p>
    <w:p w14:paraId="0BBBB78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&gt;</w:t>
      </w:r>
    </w:p>
    <w:p w14:paraId="27DD117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&lt;h2&gt;《中国教育网络》杂志简介&lt;/h2&gt;</w:t>
      </w:r>
    </w:p>
    <w:p w14:paraId="2C0373C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&lt;h4&gt;2016-03-03&lt;/h4&gt;</w:t>
      </w:r>
    </w:p>
    <w:p w14:paraId="7D3CA77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&lt;/div&gt;</w:t>
      </w:r>
    </w:p>
    <w:p w14:paraId="0E1146A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A5C52B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&lt;div class="div2"&gt;</w:t>
      </w:r>
    </w:p>
    <w:p w14:paraId="4BA667E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&lt;h3&gt;&gt;&gt; 推荐阅读&lt;/h3&gt;</w:t>
      </w:r>
    </w:p>
    <w:p w14:paraId="4D9D445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&lt;ul&gt;</w:t>
      </w:r>
    </w:p>
    <w:p w14:paraId="3308572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&lt;li&gt;&lt;a href="#"&gt;CCDT论坛"迎新"系列视频讲座&lt;/a&gt;&lt;/li&gt;</w:t>
      </w:r>
    </w:p>
    <w:p w14:paraId="5F0E254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&lt;li&gt;&lt;a href="#"&gt;技术应用升级 百所高校IPv6蝶变&lt;/a&gt;&lt;/li&gt;</w:t>
      </w:r>
    </w:p>
    <w:p w14:paraId="6BC81E3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&lt;li&gt;&lt;a href="#"&gt;教育信息化关注"十二五"规划&lt;/a&gt;&lt;/li&gt;</w:t>
      </w:r>
    </w:p>
    <w:p w14:paraId="5EAC561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&lt;li&gt;&lt;a href="#"&gt;2010下一代互联网发展和应用论坛&lt;/a&gt;&lt;/li&gt;</w:t>
      </w:r>
    </w:p>
    <w:p w14:paraId="036D2D7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&lt;li&gt;&lt;a href="#"&gt;教育信息化服务和应用突破壁垒&lt;/a&gt;&lt;/li&gt;</w:t>
      </w:r>
    </w:p>
    <w:p w14:paraId="2B7C3A0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&lt;li&gt;&lt;a href="#"&gt;强调应用 移动IPv6发展空间无限&lt;/a&gt;&lt;/li&gt;</w:t>
      </w:r>
    </w:p>
    <w:p w14:paraId="1461DD0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&lt;/ul&gt;</w:t>
      </w:r>
    </w:p>
    <w:p w14:paraId="3B9DF03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&lt;/div&gt;</w:t>
      </w:r>
    </w:p>
    <w:p w14:paraId="25885DB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B3AADD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&lt;div id="div3"&gt;</w:t>
      </w:r>
    </w:p>
    <w:p w14:paraId="77896A1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&lt;p&gt;</w:t>
      </w:r>
    </w:p>
    <w:p w14:paraId="538FC26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2004年12月，《中国教育网络》杂志正式出版发行。经国家新闻出版署、科技部批准，教育部主管，教育部科技发展中心主办，中国教育和科研计算机网（CERNET）承办的国家级权威科技期刊《中国教育网络》正式出版发行。</w:t>
      </w:r>
    </w:p>
    <w:p w14:paraId="70CDC29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&lt;/p&gt;</w:t>
      </w:r>
    </w:p>
    <w:p w14:paraId="031EC3F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&lt;p&gt;</w:t>
      </w:r>
    </w:p>
    <w:p w14:paraId="60DF8CE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立足教育网，服务于教育信息化，《中国教育网络》关注和解读国家信息化发展政策，全面报道中国教育网络建设现状及成就，研究探讨教育网络建设的经验与问题。介绍国际上先进的网络技术、理念，及时报道相关政策及重大事件，广泛反映围绕教育信息化的各种重大应用及重大事件，为领导、专家、师生及技术人员提供借鉴。</w:t>
      </w:r>
    </w:p>
    <w:p w14:paraId="40BB2CF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&lt;/p&gt;</w:t>
      </w:r>
    </w:p>
    <w:p w14:paraId="7840E2A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&lt;p&gt;</w:t>
      </w:r>
    </w:p>
    <w:p w14:paraId="19D3729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依托高校及社会各界的优秀专家，《中国教育网络》突出权威性、政策性、前瞻性，为专家及业界人士提供发布最新研究成果与沟通平台。《中国教育网络》已成为中国最具影响力、权威性的专业期刊，是与中国教育信息化同步发展的核心媒体。</w:t>
      </w:r>
    </w:p>
    <w:p w14:paraId="512F696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&lt;/p&gt;</w:t>
      </w:r>
    </w:p>
    <w:p w14:paraId="6D53865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&lt;/div&gt;</w:t>
      </w:r>
    </w:p>
    <w:p w14:paraId="75EE52A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244647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&lt;div id="div4"&gt;</w:t>
      </w:r>
    </w:p>
    <w:p w14:paraId="55E9350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&lt;h3&gt;目标&lt;/h3&gt;</w:t>
      </w:r>
    </w:p>
    <w:p w14:paraId="70F1282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&lt;dl&gt;</w:t>
      </w:r>
    </w:p>
    <w:p w14:paraId="29FF785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&lt;dd&gt;始终保持教育信息化领域第一品牌的市场地位&lt;/dd&gt;</w:t>
      </w:r>
    </w:p>
    <w:p w14:paraId="401DB86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&lt;dd&gt;是与中国教育信息化同步发展的核心媒体&lt;/dd&gt;</w:t>
      </w:r>
    </w:p>
    <w:p w14:paraId="51B5C48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&lt;/dl&gt;</w:t>
      </w:r>
    </w:p>
    <w:p w14:paraId="1E38800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589B95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&lt;h3&gt;定位&lt;/h3&gt;</w:t>
      </w:r>
    </w:p>
    <w:p w14:paraId="21140D7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&lt;dl&gt;</w:t>
      </w:r>
    </w:p>
    <w:p w14:paraId="1FDA62A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&lt;dt&gt;中国教育网络领域的综合杂志&lt;/dt&gt;</w:t>
      </w:r>
    </w:p>
    <w:p w14:paraId="2760BCA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&lt;dd&gt;</w:t>
      </w:r>
    </w:p>
    <w:p w14:paraId="346A53C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————全面反映教育网络研究、建设、管理及应用、文化产业的成就及重大事件</w:t>
      </w:r>
    </w:p>
    <w:p w14:paraId="7245461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&lt;/dd&gt;</w:t>
      </w:r>
    </w:p>
    <w:p w14:paraId="2475EA8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&lt;dt&gt;受人尊敬的专业权威杂志&lt;/dt&gt;</w:t>
      </w:r>
    </w:p>
    <w:p w14:paraId="3C8C30F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&lt;dd&gt;</w:t>
      </w:r>
    </w:p>
    <w:p w14:paraId="120C4BD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————依托政府、教育界、IT产业界专家，专注于教育网络领域，制作高水准的内容</w:t>
      </w:r>
    </w:p>
    <w:p w14:paraId="6E639C3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&lt;/dd&gt;</w:t>
      </w:r>
    </w:p>
    <w:p w14:paraId="3799288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&lt;dt&gt;创新IT媒体服务&lt;/dt&gt;</w:t>
      </w:r>
    </w:p>
    <w:p w14:paraId="36AF8A2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&lt;dd&gt;————以创新、深入的视角报道教育信息化的进展和变化&lt;/dd&gt;</w:t>
      </w:r>
    </w:p>
    <w:p w14:paraId="042F434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&lt;dt&gt;影响高端人士，成为教育信息化宣传队&lt;/dt&gt;</w:t>
      </w:r>
    </w:p>
    <w:p w14:paraId="09F8771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&lt;dd&gt;</w:t>
      </w:r>
    </w:p>
    <w:p w14:paraId="05AAEED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————服务于教育网络的研究、建设与使用者，通过对高端人群的影响，确立自己作为教育信息化窗口的地位</w:t>
      </w:r>
    </w:p>
    <w:p w14:paraId="2CCF290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&lt;/dd&gt;</w:t>
      </w:r>
    </w:p>
    <w:p w14:paraId="3682F59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&lt;/dl&gt;</w:t>
      </w:r>
    </w:p>
    <w:p w14:paraId="2734275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454121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&lt;h3&gt;杂志优势&lt;/h3&gt;</w:t>
      </w:r>
    </w:p>
    <w:p w14:paraId="6262FA7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&lt;p&gt;</w:t>
      </w:r>
    </w:p>
    <w:p w14:paraId="5289B66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强有力的政府指导：在教育部及相关部门的指导下，及时准确地传达、贯彻教育信息化发展的方针、政策、法规等，保证中国教育网络健康发展，推动教育网络建设与应用。</w:t>
      </w:r>
    </w:p>
    <w:p w14:paraId="598729B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&lt;/p&gt;</w:t>
      </w:r>
    </w:p>
    <w:p w14:paraId="14E0BFA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&lt;p&gt;</w:t>
      </w:r>
    </w:p>
    <w:p w14:paraId="733ECB4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权威的专家队伍：依托CERNET及教育信息化领域最权威的专家组成的编辑委员会，《中国教育网络》将为读者提供高水准的内容，与读者一起高起点的业务及技术指导。</w:t>
      </w:r>
    </w:p>
    <w:p w14:paraId="7C8DB0E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&lt;/p&gt;</w:t>
      </w:r>
    </w:p>
    <w:p w14:paraId="0D06E4D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&lt;p&gt;</w:t>
      </w:r>
    </w:p>
    <w:p w14:paraId="74A19A5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影响未来的用户群：《中国教育网络》用户群以教育领域从事互联网建设及应用的领导、专家、教师、科研人员为主，在该领域具有强大的影响力。</w:t>
      </w:r>
    </w:p>
    <w:p w14:paraId="232A331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&lt;/p&gt;</w:t>
      </w:r>
    </w:p>
    <w:p w14:paraId="21375F9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&lt;p&gt;</w:t>
      </w:r>
    </w:p>
    <w:p w14:paraId="119DB45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依托各地教委及CERNET：依托各地教委及CERNET，《中国教育网络》将建设遍布全国的记者站，伴随教育网络的建设及拓展，中国教育网络在为读者服务的同时，也将不断壮大自己的报道网络。</w:t>
      </w:r>
    </w:p>
    <w:p w14:paraId="212936C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&lt;/p&gt;</w:t>
      </w:r>
    </w:p>
    <w:p w14:paraId="185954C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&lt;/div&gt;</w:t>
      </w:r>
    </w:p>
    <w:p w14:paraId="6AF957A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&lt;/div&gt;</w:t>
      </w:r>
    </w:p>
    <w:p w14:paraId="4D1C432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&lt;/body&gt;</w:t>
      </w:r>
    </w:p>
    <w:p w14:paraId="1C70C46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&lt;/html&gt;</w:t>
      </w:r>
    </w:p>
    <w:p w14:paraId="57A68222"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layout_import.css:</w:t>
      </w:r>
    </w:p>
    <w:p w14:paraId="7A7A656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#div0{</w:t>
      </w:r>
    </w:p>
    <w:p w14:paraId="49B88D6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border:1px solid #cccccc;</w:t>
      </w:r>
    </w:p>
    <w:p w14:paraId="6985C60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width:850px;</w:t>
      </w:r>
    </w:p>
    <w:p w14:paraId="32FFD75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height:930px;</w:t>
      </w:r>
    </w:p>
    <w:p w14:paraId="075EA03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margin:5px auto;</w:t>
      </w:r>
    </w:p>
    <w:p w14:paraId="28119B6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 w14:paraId="49D9109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186478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369E2F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#div3{</w:t>
      </w:r>
    </w:p>
    <w:p w14:paraId="5B23D48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padding-left:40px;</w:t>
      </w:r>
    </w:p>
    <w:p w14:paraId="770485F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font-size:14px;</w:t>
      </w:r>
    </w:p>
    <w:p w14:paraId="5523312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clear:both;</w:t>
      </w:r>
    </w:p>
    <w:p w14:paraId="2BA6CD91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box-sizing: border-box;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bookmarkStart w:id="0" w:name="_GoBack"/>
      <w:bookmarkEnd w:id="0"/>
    </w:p>
    <w:p w14:paraId="4288D56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 w14:paraId="3407B465">
      <w:pPr>
        <w:rPr>
          <w:rFonts w:hint="eastAsia"/>
          <w:lang w:val="en-US" w:eastAsia="zh-CN"/>
        </w:rPr>
      </w:pPr>
    </w:p>
    <w:p w14:paraId="23616592"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layout_link.css:</w:t>
      </w:r>
    </w:p>
    <w:p w14:paraId="05A507D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#div4{</w:t>
      </w:r>
    </w:p>
    <w:p w14:paraId="0D59374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width:100%;</w:t>
      </w:r>
    </w:p>
    <w:p w14:paraId="68353D2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height:160px;</w:t>
      </w:r>
    </w:p>
    <w:p w14:paraId="5532221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margin:10px auto;</w:t>
      </w:r>
    </w:p>
    <w:p w14:paraId="591D649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padding-left:40px;</w:t>
      </w:r>
    </w:p>
    <w:p w14:paraId="3DEBCBA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padding-right:40px;</w:t>
      </w:r>
    </w:p>
    <w:p w14:paraId="571C107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box-sizing: border-box;</w:t>
      </w:r>
    </w:p>
    <w:p w14:paraId="0DD04C4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} </w:t>
      </w:r>
    </w:p>
    <w:p w14:paraId="38D0912F"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 w14:paraId="04CB261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ED751F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D5591"/>
    <w:rsid w:val="412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2025-04-27T22:41:00Z</dcterms:created>
  <dc:creator>hyiaoxang</dc:creator>
  <cp:lastModifiedBy>hyiaoxang</cp:lastModifiedBy>
  <dcterms:modified xsi:type="dcterms:W3CDTF">2025-04-27T22:51:56Z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FDD3BB813AC24CEC95201FA6A6B8B474_11</vt:lpwstr>
  </property>
  <property fmtid="{D5CDD505-2E9C-101B-9397-08002B2CF9AE}" pid="4" name="KSOTemplateDocerSaveRecord">
    <vt:lpwstr>eyJoZGlkIjoiODBmMzY1NjVlMTQ4NDlmY2M2NDhjMjA2MWM2YWM1MzkiLCJ1c2VySWQiOiI5MDY4MTQ0MjQifQ==</vt:lpwstr>
  </property>
</Properties>
</file>