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JSON 형태의 자율주행 학습용 데이터 품질 검증 지침 — 정확성 및 다양성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TTAK.KO-11.0310 · PG604 — AI-Ready 전환 실증 사례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「AI-Ready 선언」과 「자가점검표」를 이 표준의 실제 값으로 채운 전환 사례 · v0.1</w:t>
      </w:r>
    </w:p>
    <w:p>
      <w:pPr>
        <w:pStyle w:val="Heading1"/>
      </w:pPr>
      <w:r>
        <w:t>0. 개요</w:t>
      </w:r>
    </w:p>
    <w:p>
      <w:r>
        <w:rPr>
          <w:rFonts w:ascii="맑은 고딕" w:hAnsi="맑은 고딕" w:eastAsia="맑은 고딕"/>
          <w:b w:val="0"/>
          <w:sz w:val="20"/>
        </w:rPr>
        <w:t>이 문서는 기존 표준 「JSON 형태의 자율주행 학습용 데이터 품질 검증 지침 — 정확성 및 다양성」을 AI-Ready로 전환하는 실증 사례다. 제안 단계의 「AI-Ready 선언」(1장)과 상정 전의 「AI-Ready 자가점검」(2장)을 이 표준의 실제 값으로 채워, 현행 수준에서 목표까지 무엇이 달라지는지 보인다. 요소↔어휘 식별자 매핑·@context 등 실물은 부속서 폴더(부속서_context·shacl·provo 등)에 있으며, 여기서는 그 위치를 증빙으로 가리킨다.</w:t>
      </w:r>
    </w:p>
    <w:p>
      <w:pPr>
        <w:pStyle w:val="Heading1"/>
      </w:pPr>
      <w:r>
        <w:t>1. AI-Ready 선언 (목표)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소관 PG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TTAK.KO-11.0310 · PG604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2022.12.07(개정 제안)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에스에스엘㈜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품질 지표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필수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(= L1)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권장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품질</w:t>
            </w:r>
          </w:p>
        </w:tc>
      </w:tr>
    </w:tbl>
    <w:p/>
    <w:p>
      <w:pPr>
        <w:pStyle w:val="Heading1"/>
      </w:pPr>
      <w:r>
        <w:t>2. AI-Ready 자가점검 (현행 → 목표)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25% (등급 합계 ÷ (적용 구성요소 수 × 2), ④ 품질 지표라 운영 시맨틱 비해당, 분모 12).</w:t>
      </w:r>
      <w:r>
        <w:rPr>
          <w:rFonts w:ascii="맑은 고딕" w:hAnsi="맑은 고딕" w:eastAsia="맑은 고딕"/>
          <w:b/>
          <w:sz w:val="20"/>
        </w:rPr>
        <w:t/>
      </w:r>
      <w:r>
        <w:rPr>
          <w:rFonts w:ascii="맑은 고딕" w:hAnsi="맑은 고딕" w:eastAsia="맑은 고딕"/>
          <w:b w:val="0"/>
          <w:sz w:val="20"/>
        </w:rPr>
        <w:t xml:space="preserve"> 정합성 자가검증에서 A축 결함 1건이 발견돼 개정 시 함께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(부속서·절)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부속서_shacl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N·A · 비해당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부속서_quality (DQV)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25%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전환 핵심 — 무엇을 보완하면 되나</w:t>
      </w:r>
    </w:p>
    <w:p>
      <w:r>
        <w:rPr>
          <w:rFonts w:ascii="맑은 고딕" w:hAnsi="맑은 고딕" w:eastAsia="맑은 고딕"/>
          <w:b w:val="0"/>
          <w:sz w:val="20"/>
        </w:rPr>
        <w:t>품질 검증 절차를 규정하는 지침이라 특정 데이터세트를 기술하지 않는다 — 그래서 필수는 L1에 머물고 품질이 권장이다. 정확성·다양성 지표를 DQV로 형식화하고, 요소를 전역 어휘에 묶어 시맨틱·신태틱을 올린다.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