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디지털 트윈 연합 - 제6부: 디지털 트윈 객체 데이터 모델 (Digital Twin Federation – Part 6: Data Model for Digital Twin Object)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TTAK.KO-11.0326-Part6 (제정일 2023.12.06.) · PG609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검토는 TTAK.KO-11.0326-Part6(디지털 트윈 연합 제6부, 객체 데이터 모델, 제2판/R1, 2024.12.06)를 표지·서문·본문(1~8절)·부록(Ⅰ, Ⅱ-1~6)까지 정밀 검토한 결과다. 본 표준은 NGSI-LD 정규 표현(type/value, Relationship/GeoProperty)을 기반으로 디지털 트윈 객체 및 연합 객체의 공통 속성 데이터 모델을 표로 정의하는 데이터 모델 표준이다.</w:t>
      </w:r>
    </w:p>
    <w:p>
      <w:pPr>
        <w:spacing w:after="140" w:line="300"/>
      </w:pPr>
      <w:r>
        <w:t xml:space="preserve">A축 7유형 중 데이터 타입 정의 오류·인용/준용표준 분류 오류·코드/enum 정의 오류·오타/표기 불일치·내부 일관성의 5개가 Y(결함 있음)이며, 단위 표기 모호성은 N/A(측정 단위 비대상), 기타는 N(통과)이다. Y는 결함 존재, N은 검사 대상은 있으나 통과, N/A는 유형 자체가 비해당을 의미한다.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2절 / 서문 3절 / 5.2·6.2·6.3 / 표 5-1·표 6-1 / 부록 Ⅱ-4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2절 '인용 표준: 해당 사항 없음'이나 5.2·6.2·6.3은 'NGSI-LD 표준을 따른다'며 규범 준용하고, 표 6-1은 schema.org·IETF RFC 7946(GeoJSON)·ISO 8601을, 표 5-1은 [출처] TTAK.KO-10.1331-Part4를 인용한다. 규범 의존이 인용표준이 아닌 참고문헌(부록 Ⅱ-4)에만 일부 배치되었다.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NGSI-LD·schema.org·GeoJSON(RFC 7946)·ISO 8601·TTAK.KO-10.1331-Part4를 2절 '인용 표준'에 정식 등재하고, 각 절에서 준용 범위(어휘·표현규칙)를 명시한다.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6-1 / 표 5-2·표 7-2·표 8-2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6-1은 'XSD 데이터 타입은 "xs:" 접두사 생략'을 규정하나 표 7-2·8-2·5-2는 'json:String','json:Object'라는 표준 외 접두 표기를 혼용한다. 또 표 6-1 DateTime을 '6자리 밀리초·전체 27자'로 정의하나 예시 "2018-11-15T20:09:55.000Z"는 밀리초 3자리(24자)로 모순된다.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타입 표기 체계를 단일화(예: NGSI-LD/XSD 표기로 통일)하고, DateTime 길이 규정(27자/6자리 밀리초)을 예시와 일치하도록 정정한다.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6-2 / 표 6-3 / 부록 그림 Ⅰ.1-1~3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6-2·6-3 적용 예시 JSON에서 "type": "Relationship," 처럼 닫는 따옴표가 누락되어 그대로 인용 시 비유효 JSON이 되며, NGSI-LD가 소문자 'object'로 규정하는 관계 대상 키가 본문 예시 전반에서 대문자 "Object"로 표기되어 규범과 불일치한다(부록 그림은 정상 "Relationship").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예시 JSON의 따옴표 누락을 수정하고 관계 대상 키를 NGSI-LD 규범에 맞춰 소문자 'object'로 통일하며, 게재 전 JSON 유효성 검증을 거친다.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4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4절 약어표 / 표 6-1 / 부록 그림 Ⅰ.1-3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4절 약어표에서 'API'의 풀이가 'International Organization for Standardization'(ISO 풀이)로 오기되었고, 표 6-1 Address 설명의 '국가코드(adddressCountry)'는 'd'가 3개인 오타로 예시 키 "addressCountry"와 불일치하며, 부록 그림 Ⅰ.1-3 id값 "KR-02-..."는 다른 예시의 "urn:" 접두가 누락되었다.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API 약어 풀이를 'Application Programming Interface'로 바로잡고, 'adddressCountry' 오타와 그림 Ⅰ.1-3 id의 'urn:' 누락을 정정한다.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5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8-1 (vs 표 7-1) / 4절 약어표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8-1 제목이 표 7-1과 동일한 '디지털 트윈 객체 특성 정보'로 표기되어 '연합 디지털 트윈 객체' 특성 정보임을 나타내는 제목이 복제·누락되었고, 4절 약어표에 등재된 WGS가 본문에서 사용되지 않는 등 약어절↔본문 정합이 약하다.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8-1 제목을 '연합 디지털 트윈 객체 특성 정보'로 정정하고, 약어표를 본문 사용 약어와 일치하도록 정리한다.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</w:tbl>
    <w:p>
      <w:pPr>
        <w:pStyle w:val="Heading2"/>
      </w:pPr>
      <w:r>
        <w:t xml:space="preserve">2.1 인용/준용표준 분류 오류 (심각도 높음)</w:t>
      </w:r>
    </w:p>
    <w:p>
      <w:pPr>
        <w:spacing w:after="140" w:line="300"/>
      </w:pPr>
      <w:r>
        <w:t xml:space="preserve">2절 '인용 표준'과 서문 3절이 모두 '해당 사항 없음'이다. 그러나 5.2·6.2·6.3은 'NGSI-LD 표준을 따른다'고 규범적으로 준용하고, &lt;표 6-1&gt;은 schema.org 어휘·IETF RFC 7946(GeoJSON)·ISO 8601을 데이터 타입 규정에 직접 인용하며, &lt;표 5-1&gt;은 [출처]로 TTAK.KO-10.1331-Part4를 든다. 이는 외부 표준의 어휘·스키마·표현규칙을 준용하는 규범 의존임에도 인용표준으로 분류되지 않고 일부만 부록 Ⅱ-4 참고문헌(ITU-T Y.4600, TTAK.KO-10.1331-Part4)에 배치되어 있어, 준용 관계 추적이 어렵다.</w:t>
      </w:r>
    </w:p>
    <w:p>
      <w:pPr>
        <w:pStyle w:val="Heading2"/>
      </w:pPr>
      <w:r>
        <w:t xml:space="preserve">2.2 데이터 타입 정의 오류 (심각도 중간)</w:t>
      </w:r>
    </w:p>
    <w:p>
      <w:pPr>
        <w:spacing w:after="140" w:line="300"/>
      </w:pPr>
      <w:r>
        <w:t xml:space="preserve">&lt;표 6-1&gt;은 'XSD 데이터 타입은 "xs:" 접두사를 생략'한다고 규정하나, 표 7-2·8-2·표 5-2는 'json:String','json:Object'라는 표준 외 접두 표기를 사용해 타입 표기 체계가 이중적이다. 또 &lt;표 6-1&gt; DateTime을 '6자리 밀리초 포함 전체 27자'로 정의하나 동일 행 예시 "2018-11-15T20:09:55.000Z"는 밀리초 3자리·총 24자로 정의와 모순된다.</w:t>
      </w:r>
    </w:p>
    <w:p>
      <w:pPr>
        <w:pStyle w:val="Heading2"/>
      </w:pPr>
      <w:r>
        <w:t xml:space="preserve">2.3 코드/enum 정의 오류 (심각도 중간)</w:t>
      </w:r>
    </w:p>
    <w:p>
      <w:pPr>
        <w:spacing w:after="140" w:line="300"/>
      </w:pPr>
      <w:r>
        <w:t xml:space="preserve">&lt;표 6-2&gt;·&lt;표 6-3&gt;의 적용 예시 JSON에서 "type": "Relationship," 처럼 닫는 따옴표가 빠진 표기가 반복되어 그대로 인용 시 비유효 JSON이 된다(부록 그림 Ⅰ.1-1~3에서는 정상 "Relationship"). 또 NGSI-LD가 소문자 'object'로 규정하는 관계 대상 키가 본문 예시 전반에서 대문자 "Object"로 쓰여 키 표기가 준용 규범과 어긋난다.</w:t>
      </w:r>
    </w:p>
    <w:p>
      <w:pPr>
        <w:pStyle w:val="Heading2"/>
      </w:pPr>
      <w:r>
        <w:t xml:space="preserve">2.4 오타·표기 불일치 (심각도 낮음)</w:t>
      </w:r>
    </w:p>
    <w:p>
      <w:pPr>
        <w:spacing w:after="140" w:line="300"/>
      </w:pPr>
      <w:r>
        <w:t xml:space="preserve">4절 약어표에서 'API'의 영문 풀이가 'International Organization for Standardization'(ISO 풀이)로 오기되었다. &lt;표 6-1&gt; Address 설명의 '국가코드(adddressCountry)'는 'd'가 3개인 오타이며 예시 키 "addressCountry"와 불일치한다. 부록 그림 Ⅰ.1-3의 id값 "KR-02-..."는 다른 예시의 "urn:KR-02-..."와 달리 urn: 접두가 빠졌다.</w:t>
      </w:r>
    </w:p>
    <w:p>
      <w:pPr>
        <w:pStyle w:val="Heading2"/>
      </w:pPr>
      <w:r>
        <w:t xml:space="preserve">2.5 내부 일관성 (심각도 낮음)</w:t>
      </w:r>
    </w:p>
    <w:p>
      <w:pPr>
        <w:spacing w:after="140" w:line="300"/>
      </w:pPr>
      <w:r>
        <w:t xml:space="preserve">8절 &lt;표 8-1&gt;의 표 제목이 7절 &lt;표 7-1&gt;과 동일한 '디지털 트윈 객체 특성 정보'로 표기되어, '연합 디지털 트윈 객체' 특성 정보임을 나타내는 제목이 복제·누락되었다. 또 4절 약어표에 등재된 WGS가 본문에서 사용되지 않는 등 약어절↔본문 정합이 약하다.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단위 표기 모호성</w:t>
      </w:r>
      <w:r>
        <w:t xml:space="preserve"> — (N/A · 비해당) 표 6-2의 value:17, value:0.005 등에 측정 단위 필드를 두지 않고 단위 자체를 규정 대상으로 다루지 않아 유형이 본 표준에 비해당.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기타</w:t>
      </w:r>
      <w:r>
        <w:t xml:space="preserve"> — (N · 통과) 7.2의 (그림 7-1~7-3)과 부록 그림 Ⅰ.1-1~3으로 센서·제어기·시각화 연계 모델링 예시가 제공되며, 위 6유형 외 별도 결함은 식별되지 않음.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우선순위는 (1) 2절 '인용 표준' 정정을 통한 NGSI-LD·schema.org·GeoJSON·ISO 8601·TTAK.KO-10.1331-Part4의 인용/준용 분류 정상화(추적성·법적 정합성에 직접 영향)가 가장 높고, (2) 표 6-2/6-3 예시 JSON의 따옴표 누락·"Object" 대소문자 등 기계 검증 가능한 표기 오류 일괄 수정, (3) json: 접두·DateTime 27자 등 데이터 타입 표기 일관화, (4) 표 8-1 제목·약어표 등 표기 불일치 정리 순이다.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