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C8BF9" w14:textId="77777777" w:rsidR="00CF6FFD" w:rsidRPr="00BB601C" w:rsidRDefault="00CF6FFD" w:rsidP="00885D83">
      <w:pPr>
        <w:pStyle w:val="Kopfzeile"/>
        <w:tabs>
          <w:tab w:val="clear" w:pos="4320"/>
          <w:tab w:val="center" w:pos="4536"/>
        </w:tabs>
        <w:jc w:val="center"/>
        <w:rPr>
          <w:b/>
          <w:sz w:val="32"/>
          <w:szCs w:val="48"/>
          <w:lang w:val="de-DE"/>
        </w:rPr>
      </w:pPr>
    </w:p>
    <w:p w14:paraId="05C260E3" w14:textId="35124FCF" w:rsidR="00885D83" w:rsidRPr="00BB601C" w:rsidRDefault="00BB198C" w:rsidP="00885D83">
      <w:pPr>
        <w:pStyle w:val="Kopfzeile"/>
        <w:tabs>
          <w:tab w:val="clear" w:pos="4320"/>
          <w:tab w:val="center" w:pos="4536"/>
        </w:tabs>
        <w:jc w:val="center"/>
        <w:rPr>
          <w:b/>
          <w:sz w:val="32"/>
          <w:szCs w:val="48"/>
          <w:lang w:val="de-DE"/>
        </w:rPr>
      </w:pPr>
      <w:r w:rsidRPr="00BB601C">
        <w:rPr>
          <w:b/>
          <w:sz w:val="32"/>
          <w:szCs w:val="48"/>
          <w:lang w:val="de-DE"/>
        </w:rPr>
        <w:t>Philipp Spangenberg</w:t>
      </w:r>
    </w:p>
    <w:p w14:paraId="0D0BAA60" w14:textId="431BCF96" w:rsidR="00885D83" w:rsidRPr="00BB601C" w:rsidRDefault="000B3EA4" w:rsidP="00413CD1">
      <w:pPr>
        <w:pBdr>
          <w:bottom w:val="single" w:sz="4" w:space="2" w:color="auto"/>
        </w:pBdr>
        <w:spacing w:after="240"/>
        <w:ind w:right="-279"/>
        <w:rPr>
          <w:b/>
          <w:sz w:val="28"/>
          <w:lang w:val="de-DE"/>
        </w:rPr>
      </w:pPr>
      <w:r w:rsidRPr="00BB601C">
        <w:rPr>
          <w:noProof/>
          <w:lang w:val="de-DE" w:eastAsia="de-DE"/>
        </w:rPr>
        <w:drawing>
          <wp:anchor distT="0" distB="0" distL="114300" distR="114300" simplePos="0" relativeHeight="251661824" behindDoc="0" locked="0" layoutInCell="1" allowOverlap="1" wp14:anchorId="4711AF60" wp14:editId="54FF522C">
            <wp:simplePos x="0" y="0"/>
            <wp:positionH relativeFrom="margin">
              <wp:posOffset>4765650</wp:posOffset>
            </wp:positionH>
            <wp:positionV relativeFrom="paragraph">
              <wp:posOffset>298095</wp:posOffset>
            </wp:positionV>
            <wp:extent cx="1361831" cy="1442289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831" cy="1442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01C" w:rsidRPr="00BB601C">
        <w:rPr>
          <w:b/>
          <w:noProof/>
          <w:sz w:val="28"/>
          <w:lang w:val="de-DE" w:eastAsia="de-DE"/>
        </w:rPr>
        <w:t>Persönliche Informationen</w:t>
      </w:r>
    </w:p>
    <w:tbl>
      <w:tblPr>
        <w:tblStyle w:val="Tabellenraster"/>
        <w:tblpPr w:leftFromText="141" w:rightFromText="141" w:vertAnchor="text" w:tblpX="108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546"/>
      </w:tblGrid>
      <w:tr w:rsidR="00885D83" w:rsidRPr="00BB601C" w14:paraId="59138D30" w14:textId="77777777" w:rsidTr="00B23BA4">
        <w:trPr>
          <w:trHeight w:val="276"/>
        </w:trPr>
        <w:tc>
          <w:tcPr>
            <w:tcW w:w="2694" w:type="dxa"/>
          </w:tcPr>
          <w:p w14:paraId="1393EA69" w14:textId="533895CF" w:rsidR="00885D83" w:rsidRPr="00BB601C" w:rsidRDefault="00BB601C" w:rsidP="00626BB3">
            <w:pPr>
              <w:pStyle w:val="Kopfzeile"/>
              <w:rPr>
                <w:lang w:val="de-DE"/>
              </w:rPr>
            </w:pPr>
            <w:r w:rsidRPr="00BB601C">
              <w:rPr>
                <w:i/>
                <w:lang w:val="de-DE"/>
              </w:rPr>
              <w:t>Adresse</w:t>
            </w:r>
            <w:r w:rsidR="005560D0" w:rsidRPr="00BB601C">
              <w:rPr>
                <w:i/>
                <w:lang w:val="de-DE"/>
              </w:rPr>
              <w:t xml:space="preserve">: </w:t>
            </w:r>
          </w:p>
        </w:tc>
        <w:tc>
          <w:tcPr>
            <w:tcW w:w="4546" w:type="dxa"/>
          </w:tcPr>
          <w:p w14:paraId="2C948733" w14:textId="1E63AD20" w:rsidR="00885D83" w:rsidRPr="00BB601C" w:rsidRDefault="00324124" w:rsidP="00AE69D8">
            <w:pPr>
              <w:pStyle w:val="Kopfzeile"/>
              <w:rPr>
                <w:lang w:val="de-DE"/>
              </w:rPr>
            </w:pPr>
            <w:proofErr w:type="spellStart"/>
            <w:r w:rsidRPr="00BB601C">
              <w:rPr>
                <w:lang w:val="de-DE"/>
              </w:rPr>
              <w:t>Schlo</w:t>
            </w:r>
            <w:r w:rsidR="00AE69D8" w:rsidRPr="00BB601C">
              <w:rPr>
                <w:lang w:val="de-DE"/>
              </w:rPr>
              <w:t>ßs</w:t>
            </w:r>
            <w:r w:rsidRPr="00BB601C">
              <w:rPr>
                <w:lang w:val="de-DE"/>
              </w:rPr>
              <w:t>traße</w:t>
            </w:r>
            <w:proofErr w:type="spellEnd"/>
            <w:r w:rsidRPr="00BB601C">
              <w:rPr>
                <w:lang w:val="de-DE"/>
              </w:rPr>
              <w:t xml:space="preserve"> 18</w:t>
            </w:r>
            <w:r w:rsidR="00F85EA2" w:rsidRPr="00BB601C">
              <w:rPr>
                <w:lang w:val="de-DE"/>
              </w:rPr>
              <w:t xml:space="preserve">, </w:t>
            </w:r>
            <w:r w:rsidRPr="00BB601C">
              <w:rPr>
                <w:lang w:val="de-DE"/>
              </w:rPr>
              <w:t xml:space="preserve">90478 </w:t>
            </w:r>
            <w:proofErr w:type="spellStart"/>
            <w:r w:rsidRPr="00BB601C">
              <w:rPr>
                <w:lang w:val="de-DE"/>
              </w:rPr>
              <w:t>N</w:t>
            </w:r>
            <w:r w:rsidR="00AE69D8" w:rsidRPr="00BB601C">
              <w:rPr>
                <w:lang w:val="de-DE"/>
              </w:rPr>
              <w:t>uremberg</w:t>
            </w:r>
            <w:proofErr w:type="spellEnd"/>
          </w:p>
        </w:tc>
      </w:tr>
      <w:tr w:rsidR="00C63828" w:rsidRPr="00BB601C" w14:paraId="1F8E54C8" w14:textId="77777777" w:rsidTr="00B23BA4">
        <w:trPr>
          <w:trHeight w:val="263"/>
        </w:trPr>
        <w:tc>
          <w:tcPr>
            <w:tcW w:w="2694" w:type="dxa"/>
          </w:tcPr>
          <w:p w14:paraId="5E1C4639" w14:textId="3CD7FB65" w:rsidR="00C63828" w:rsidRPr="00BB601C" w:rsidRDefault="00777F7B" w:rsidP="00BB601C">
            <w:pPr>
              <w:pStyle w:val="Kopfzeile"/>
              <w:rPr>
                <w:i/>
                <w:lang w:val="de-DE"/>
              </w:rPr>
            </w:pPr>
            <w:r w:rsidRPr="00BB601C">
              <w:rPr>
                <w:i/>
                <w:lang w:val="de-DE"/>
              </w:rPr>
              <w:t>Mobil</w:t>
            </w:r>
            <w:r w:rsidR="00C63828" w:rsidRPr="00BB601C">
              <w:rPr>
                <w:i/>
                <w:lang w:val="de-DE"/>
              </w:rPr>
              <w:t>:</w:t>
            </w:r>
          </w:p>
        </w:tc>
        <w:tc>
          <w:tcPr>
            <w:tcW w:w="4546" w:type="dxa"/>
          </w:tcPr>
          <w:p w14:paraId="7DBEE619" w14:textId="718817C2" w:rsidR="00C63828" w:rsidRPr="00BB601C" w:rsidRDefault="00324124" w:rsidP="005361B1">
            <w:pPr>
              <w:pStyle w:val="Kopfzeile"/>
              <w:rPr>
                <w:lang w:val="de-DE"/>
              </w:rPr>
            </w:pPr>
            <w:r w:rsidRPr="00BB601C">
              <w:rPr>
                <w:lang w:val="de-DE"/>
              </w:rPr>
              <w:t>0049</w:t>
            </w:r>
            <w:r w:rsidR="00F85EA2" w:rsidRPr="00BB601C">
              <w:rPr>
                <w:lang w:val="de-DE"/>
              </w:rPr>
              <w:t xml:space="preserve"> </w:t>
            </w:r>
            <w:r w:rsidRPr="00BB601C">
              <w:rPr>
                <w:lang w:val="de-DE"/>
              </w:rPr>
              <w:t>017630124781</w:t>
            </w:r>
          </w:p>
        </w:tc>
      </w:tr>
      <w:tr w:rsidR="00885D83" w:rsidRPr="00BB601C" w14:paraId="77968431" w14:textId="77777777" w:rsidTr="00B23BA4">
        <w:trPr>
          <w:trHeight w:val="263"/>
        </w:trPr>
        <w:tc>
          <w:tcPr>
            <w:tcW w:w="2694" w:type="dxa"/>
          </w:tcPr>
          <w:p w14:paraId="32572E56" w14:textId="77777777" w:rsidR="00885D83" w:rsidRPr="00BB601C" w:rsidRDefault="000C3092" w:rsidP="00626BB3">
            <w:pPr>
              <w:pStyle w:val="Kopfzeile"/>
              <w:rPr>
                <w:lang w:val="de-DE"/>
              </w:rPr>
            </w:pPr>
            <w:r w:rsidRPr="00BB601C">
              <w:rPr>
                <w:i/>
                <w:lang w:val="de-DE"/>
              </w:rPr>
              <w:t>E-Mail</w:t>
            </w:r>
            <w:r w:rsidR="005560D0" w:rsidRPr="00BB601C">
              <w:rPr>
                <w:i/>
                <w:lang w:val="de-DE"/>
              </w:rPr>
              <w:t>:</w:t>
            </w:r>
          </w:p>
        </w:tc>
        <w:tc>
          <w:tcPr>
            <w:tcW w:w="4546" w:type="dxa"/>
          </w:tcPr>
          <w:p w14:paraId="55995D20" w14:textId="01D6780D" w:rsidR="00885D83" w:rsidRPr="00BB601C" w:rsidRDefault="00FD3755" w:rsidP="00626BB3">
            <w:pPr>
              <w:pStyle w:val="Kopfzeile"/>
              <w:rPr>
                <w:lang w:val="de-DE"/>
              </w:rPr>
            </w:pPr>
            <w:r w:rsidRPr="00BB601C">
              <w:rPr>
                <w:lang w:val="de-DE"/>
              </w:rPr>
              <w:t>Philipp_S</w:t>
            </w:r>
            <w:r w:rsidR="00BB198C" w:rsidRPr="00BB601C">
              <w:rPr>
                <w:lang w:val="de-DE"/>
              </w:rPr>
              <w:t>pangenberg@web.de</w:t>
            </w:r>
          </w:p>
        </w:tc>
      </w:tr>
      <w:tr w:rsidR="00885D83" w:rsidRPr="00BB601C" w14:paraId="0EF236BB" w14:textId="77777777" w:rsidTr="00B23BA4">
        <w:trPr>
          <w:trHeight w:val="263"/>
        </w:trPr>
        <w:tc>
          <w:tcPr>
            <w:tcW w:w="2694" w:type="dxa"/>
          </w:tcPr>
          <w:p w14:paraId="645A3765" w14:textId="3D690B9C" w:rsidR="00885D83" w:rsidRPr="00BB601C" w:rsidRDefault="00BB601C" w:rsidP="00626BB3">
            <w:pPr>
              <w:pStyle w:val="Kopfzeile"/>
              <w:rPr>
                <w:i/>
                <w:lang w:val="de-DE"/>
              </w:rPr>
            </w:pPr>
            <w:r>
              <w:rPr>
                <w:i/>
                <w:lang w:val="de-DE"/>
              </w:rPr>
              <w:t>Familienstand</w:t>
            </w:r>
            <w:r w:rsidR="00893418" w:rsidRPr="00BB601C">
              <w:rPr>
                <w:i/>
                <w:lang w:val="de-DE"/>
              </w:rPr>
              <w:t>:</w:t>
            </w:r>
          </w:p>
        </w:tc>
        <w:tc>
          <w:tcPr>
            <w:tcW w:w="4546" w:type="dxa"/>
          </w:tcPr>
          <w:p w14:paraId="740C1799" w14:textId="55426C07" w:rsidR="00885D83" w:rsidRPr="00BB601C" w:rsidRDefault="00BB601C" w:rsidP="00626BB3">
            <w:pPr>
              <w:pStyle w:val="Kopfzeile"/>
              <w:rPr>
                <w:lang w:val="de-DE"/>
              </w:rPr>
            </w:pPr>
            <w:r>
              <w:rPr>
                <w:lang w:val="de-DE"/>
              </w:rPr>
              <w:t>Ledig</w:t>
            </w:r>
          </w:p>
        </w:tc>
      </w:tr>
      <w:tr w:rsidR="00A009DD" w:rsidRPr="00BB601C" w14:paraId="15260298" w14:textId="77777777" w:rsidTr="00B23BA4">
        <w:trPr>
          <w:trHeight w:val="263"/>
        </w:trPr>
        <w:tc>
          <w:tcPr>
            <w:tcW w:w="2694" w:type="dxa"/>
          </w:tcPr>
          <w:p w14:paraId="7D2A5801" w14:textId="14A040C1" w:rsidR="00A009DD" w:rsidRPr="00BB601C" w:rsidRDefault="00BB601C" w:rsidP="00626BB3">
            <w:pPr>
              <w:pStyle w:val="Kopfzeile"/>
              <w:rPr>
                <w:i/>
                <w:lang w:val="de-DE"/>
              </w:rPr>
            </w:pPr>
            <w:r w:rsidRPr="00BB601C">
              <w:rPr>
                <w:i/>
                <w:lang w:val="de-DE"/>
              </w:rPr>
              <w:t>Geburtsdatum</w:t>
            </w:r>
            <w:r w:rsidR="00A009DD" w:rsidRPr="00BB601C">
              <w:rPr>
                <w:i/>
                <w:lang w:val="de-DE"/>
              </w:rPr>
              <w:t>:</w:t>
            </w:r>
          </w:p>
        </w:tc>
        <w:tc>
          <w:tcPr>
            <w:tcW w:w="4546" w:type="dxa"/>
          </w:tcPr>
          <w:p w14:paraId="5C7F27C8" w14:textId="77777777" w:rsidR="00A009DD" w:rsidRPr="00BB601C" w:rsidRDefault="00A009DD" w:rsidP="00626BB3">
            <w:pPr>
              <w:pStyle w:val="Kopfzeile"/>
              <w:rPr>
                <w:lang w:val="de-DE"/>
              </w:rPr>
            </w:pPr>
            <w:r w:rsidRPr="00BB601C">
              <w:rPr>
                <w:lang w:val="de-DE"/>
              </w:rPr>
              <w:t>05.11.1987</w:t>
            </w:r>
          </w:p>
        </w:tc>
      </w:tr>
    </w:tbl>
    <w:p w14:paraId="47727158" w14:textId="6530C933" w:rsidR="00D54909" w:rsidRPr="00BB601C" w:rsidRDefault="00E03E90" w:rsidP="00F775E3">
      <w:pPr>
        <w:jc w:val="right"/>
        <w:rPr>
          <w:b/>
          <w:lang w:val="de-DE"/>
        </w:rPr>
      </w:pPr>
      <w:r w:rsidRPr="00BB601C">
        <w:rPr>
          <w:b/>
          <w:lang w:val="de-DE"/>
        </w:rPr>
        <w:br w:type="textWrapping" w:clear="all"/>
      </w:r>
    </w:p>
    <w:p w14:paraId="0C73171C" w14:textId="7095D7D7" w:rsidR="00004D35" w:rsidRPr="00BB601C" w:rsidRDefault="00BB601C" w:rsidP="00004D35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ind w:right="-279"/>
        <w:rPr>
          <w:b/>
          <w:sz w:val="28"/>
          <w:lang w:val="de-DE"/>
        </w:rPr>
      </w:pPr>
      <w:r>
        <w:rPr>
          <w:b/>
          <w:sz w:val="28"/>
          <w:lang w:val="de-DE"/>
        </w:rPr>
        <w:t>Arbeitserfahrung</w:t>
      </w:r>
    </w:p>
    <w:tbl>
      <w:tblPr>
        <w:tblStyle w:val="Tabellenraster"/>
        <w:tblW w:w="96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6"/>
        <w:gridCol w:w="7087"/>
      </w:tblGrid>
      <w:tr w:rsidR="00324124" w:rsidRPr="00957715" w14:paraId="47ABBF46" w14:textId="77777777" w:rsidTr="00BB1EF7">
        <w:trPr>
          <w:trHeight w:val="852"/>
        </w:trPr>
        <w:tc>
          <w:tcPr>
            <w:tcW w:w="2586" w:type="dxa"/>
          </w:tcPr>
          <w:p w14:paraId="54B11B37" w14:textId="77777777" w:rsidR="000E089F" w:rsidRPr="00957715" w:rsidRDefault="000E089F" w:rsidP="000E089F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rPr>
                <w:lang w:val="de-DE"/>
              </w:rPr>
            </w:pPr>
          </w:p>
          <w:p w14:paraId="2016E700" w14:textId="529EB750" w:rsidR="00324124" w:rsidRPr="00957715" w:rsidRDefault="00DF6D8A" w:rsidP="00BB601C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b/>
                <w:lang w:val="de-DE"/>
              </w:rPr>
            </w:pPr>
            <w:r w:rsidRPr="00957715">
              <w:rPr>
                <w:lang w:val="de-DE"/>
              </w:rPr>
              <w:t>01/2018</w:t>
            </w:r>
            <w:r w:rsidR="00324124" w:rsidRPr="00957715">
              <w:rPr>
                <w:lang w:val="de-DE"/>
              </w:rPr>
              <w:t xml:space="preserve">- </w:t>
            </w:r>
            <w:r w:rsidR="00BB601C" w:rsidRPr="00957715">
              <w:rPr>
                <w:lang w:val="de-DE"/>
              </w:rPr>
              <w:t>Heute</w:t>
            </w:r>
          </w:p>
        </w:tc>
        <w:tc>
          <w:tcPr>
            <w:tcW w:w="7087" w:type="dxa"/>
          </w:tcPr>
          <w:p w14:paraId="3DCC54DC" w14:textId="322FD392" w:rsidR="000E089F" w:rsidRPr="00957715" w:rsidRDefault="000E089F" w:rsidP="000E089F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rPr>
                <w:b/>
                <w:lang w:val="de-DE"/>
              </w:rPr>
            </w:pPr>
          </w:p>
          <w:p w14:paraId="765C7348" w14:textId="2043E758" w:rsidR="00324124" w:rsidRPr="00957715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b/>
                <w:lang w:val="de-DE"/>
              </w:rPr>
            </w:pPr>
            <w:r w:rsidRPr="00957715">
              <w:rPr>
                <w:b/>
                <w:lang w:val="de-DE"/>
              </w:rPr>
              <w:t>Diehl Stiftung &amp; Co. KG</w:t>
            </w:r>
            <w:r w:rsidR="00D15D0D" w:rsidRPr="00957715">
              <w:rPr>
                <w:b/>
                <w:lang w:val="de-DE"/>
              </w:rPr>
              <w:t xml:space="preserve"> (</w:t>
            </w:r>
            <w:r w:rsidR="0099565B" w:rsidRPr="00957715">
              <w:rPr>
                <w:b/>
                <w:lang w:val="de-DE"/>
              </w:rPr>
              <w:t>Deutschland</w:t>
            </w:r>
            <w:r w:rsidR="00D15D0D" w:rsidRPr="00957715">
              <w:rPr>
                <w:b/>
                <w:lang w:val="de-DE"/>
              </w:rPr>
              <w:t>)</w:t>
            </w:r>
          </w:p>
          <w:p w14:paraId="75C5D7F1" w14:textId="7701C6BE" w:rsidR="00324124" w:rsidRPr="00957715" w:rsidRDefault="00E67A41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i/>
                <w:lang w:val="de-DE"/>
              </w:rPr>
            </w:pPr>
            <w:r w:rsidRPr="00957715">
              <w:rPr>
                <w:i/>
                <w:lang w:val="de-DE"/>
              </w:rPr>
              <w:t>Sen</w:t>
            </w:r>
            <w:r w:rsidR="00D15D0D" w:rsidRPr="00957715">
              <w:rPr>
                <w:i/>
                <w:lang w:val="de-DE"/>
              </w:rPr>
              <w:t>i</w:t>
            </w:r>
            <w:r w:rsidRPr="00957715">
              <w:rPr>
                <w:i/>
                <w:lang w:val="de-DE"/>
              </w:rPr>
              <w:t xml:space="preserve">or </w:t>
            </w:r>
            <w:r w:rsidR="00324124" w:rsidRPr="00957715">
              <w:rPr>
                <w:i/>
                <w:lang w:val="de-DE"/>
              </w:rPr>
              <w:t>Internal Audit</w:t>
            </w:r>
            <w:r w:rsidR="00FE6A6D" w:rsidRPr="00957715">
              <w:rPr>
                <w:i/>
                <w:lang w:val="de-DE"/>
              </w:rPr>
              <w:t>or</w:t>
            </w:r>
            <w:r w:rsidR="00324124" w:rsidRPr="00957715">
              <w:rPr>
                <w:i/>
                <w:lang w:val="de-DE"/>
              </w:rPr>
              <w:t xml:space="preserve"> – Head </w:t>
            </w:r>
            <w:proofErr w:type="spellStart"/>
            <w:r w:rsidR="00324124" w:rsidRPr="00957715">
              <w:rPr>
                <w:i/>
                <w:lang w:val="de-DE"/>
              </w:rPr>
              <w:t>of</w:t>
            </w:r>
            <w:proofErr w:type="spellEnd"/>
            <w:r w:rsidR="00324124" w:rsidRPr="00957715">
              <w:rPr>
                <w:i/>
                <w:lang w:val="de-DE"/>
              </w:rPr>
              <w:t xml:space="preserve"> Data Analytics</w:t>
            </w:r>
          </w:p>
          <w:p w14:paraId="5FC9DB1C" w14:textId="725DE437" w:rsidR="00F04675" w:rsidRPr="00957715" w:rsidRDefault="00B46513" w:rsidP="00F04675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jc w:val="both"/>
              <w:rPr>
                <w:lang w:val="de-DE"/>
              </w:rPr>
            </w:pPr>
            <w:r w:rsidRPr="00957715">
              <w:rPr>
                <w:lang w:val="de-DE"/>
              </w:rPr>
              <w:t xml:space="preserve">Implementierung von </w:t>
            </w:r>
            <w:proofErr w:type="spellStart"/>
            <w:r w:rsidRPr="00957715">
              <w:rPr>
                <w:lang w:val="de-DE"/>
              </w:rPr>
              <w:t>Process</w:t>
            </w:r>
            <w:proofErr w:type="spellEnd"/>
            <w:r w:rsidRPr="00957715">
              <w:rPr>
                <w:lang w:val="de-DE"/>
              </w:rPr>
              <w:t xml:space="preserve"> Mining um konzernweite Prozesse zu entdecken, zu vergleichen und zu optimieren</w:t>
            </w:r>
            <w:r w:rsidR="00F04675" w:rsidRPr="00957715">
              <w:rPr>
                <w:lang w:val="de-DE"/>
              </w:rPr>
              <w:t xml:space="preserve"> </w:t>
            </w:r>
          </w:p>
          <w:p w14:paraId="52039E20" w14:textId="3C2E173E" w:rsidR="009E52FF" w:rsidRPr="00957715" w:rsidRDefault="00B46513" w:rsidP="009E52FF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jc w:val="both"/>
              <w:rPr>
                <w:b/>
                <w:lang w:val="de-DE"/>
              </w:rPr>
            </w:pPr>
            <w:r w:rsidRPr="00957715">
              <w:rPr>
                <w:lang w:val="de-DE"/>
              </w:rPr>
              <w:t>Unternehmensweite Analysen zur Identifizierung von Risiken, Trends und Problemen im gesamten Unternehmen mit Hilfe von Visualisierungssoftware</w:t>
            </w:r>
          </w:p>
          <w:p w14:paraId="32A02693" w14:textId="330CD801" w:rsidR="00E67A41" w:rsidRPr="00957715" w:rsidRDefault="00B23BA4" w:rsidP="009E52FF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jc w:val="both"/>
              <w:rPr>
                <w:lang w:val="de-DE"/>
              </w:rPr>
            </w:pPr>
            <w:r w:rsidRPr="00957715">
              <w:rPr>
                <w:lang w:val="de-DE"/>
              </w:rPr>
              <w:t>Management</w:t>
            </w:r>
            <w:r w:rsidR="00D63302" w:rsidRPr="00957715">
              <w:rPr>
                <w:lang w:val="de-DE"/>
              </w:rPr>
              <w:t xml:space="preserve"> regulärer Prüfungsaufträge</w:t>
            </w:r>
            <w:r w:rsidRPr="00957715">
              <w:rPr>
                <w:lang w:val="de-DE"/>
              </w:rPr>
              <w:t xml:space="preserve"> (</w:t>
            </w:r>
            <w:r w:rsidR="00D63302" w:rsidRPr="00957715">
              <w:rPr>
                <w:lang w:val="de-DE"/>
              </w:rPr>
              <w:t>kaufmännisch, ITGC</w:t>
            </w:r>
            <w:r w:rsidRPr="00957715">
              <w:rPr>
                <w:lang w:val="de-DE"/>
              </w:rPr>
              <w:t>)</w:t>
            </w:r>
            <w:r w:rsidR="00E67A41" w:rsidRPr="00957715">
              <w:rPr>
                <w:lang w:val="de-DE"/>
              </w:rPr>
              <w:t xml:space="preserve"> </w:t>
            </w:r>
            <w:r w:rsidR="00D63302" w:rsidRPr="00957715">
              <w:rPr>
                <w:lang w:val="de-DE"/>
              </w:rPr>
              <w:t xml:space="preserve">mit bis zu vier Prüfern, von der Planung bis zur Berichtserstellung </w:t>
            </w:r>
          </w:p>
          <w:p w14:paraId="06112EAC" w14:textId="6E324DC6" w:rsidR="009E52FF" w:rsidRPr="00957715" w:rsidRDefault="00D63302" w:rsidP="009E52FF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jc w:val="both"/>
              <w:rPr>
                <w:lang w:val="de-DE"/>
              </w:rPr>
            </w:pPr>
            <w:r w:rsidRPr="00957715">
              <w:rPr>
                <w:lang w:val="de-DE"/>
              </w:rPr>
              <w:t>Entwicklung von kontinuierlichen Monitoring-Lösungen zur Überwachung von KPIs und Ausreißern</w:t>
            </w:r>
            <w:r w:rsidR="009E52FF" w:rsidRPr="00957715">
              <w:rPr>
                <w:lang w:val="de-DE"/>
              </w:rPr>
              <w:t xml:space="preserve"> </w:t>
            </w:r>
          </w:p>
          <w:p w14:paraId="29A8B16F" w14:textId="662A8A8C" w:rsidR="00324124" w:rsidRPr="00957715" w:rsidRDefault="00D63302" w:rsidP="00957715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jc w:val="both"/>
              <w:rPr>
                <w:lang w:val="de-DE"/>
              </w:rPr>
            </w:pPr>
            <w:r w:rsidRPr="00957715">
              <w:rPr>
                <w:lang w:val="de-DE"/>
              </w:rPr>
              <w:t>Zusammenarbeit mit der Geschäftsleitung</w:t>
            </w:r>
            <w:r w:rsidR="00861813" w:rsidRPr="00957715">
              <w:rPr>
                <w:lang w:val="de-DE"/>
              </w:rPr>
              <w:t xml:space="preserve"> und Experten um</w:t>
            </w:r>
            <w:r w:rsidR="00957715" w:rsidRPr="00957715">
              <w:rPr>
                <w:lang w:val="de-DE"/>
              </w:rPr>
              <w:t xml:space="preserve"> Datenstrukturen und Geschäftsprozessen zu verstehen und Mehrwert durch Analysen zu schaffen</w:t>
            </w:r>
          </w:p>
        </w:tc>
      </w:tr>
      <w:tr w:rsidR="00324124" w:rsidRPr="00BB601C" w14:paraId="19F32245" w14:textId="77777777" w:rsidTr="00B23BA4">
        <w:trPr>
          <w:trHeight w:val="88"/>
        </w:trPr>
        <w:tc>
          <w:tcPr>
            <w:tcW w:w="2586" w:type="dxa"/>
          </w:tcPr>
          <w:p w14:paraId="5C92EFF6" w14:textId="37838CD6" w:rsidR="00324124" w:rsidRPr="00AE6EEF" w:rsidRDefault="00872DE3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b/>
                <w:lang w:val="de-DE"/>
              </w:rPr>
            </w:pPr>
            <w:r w:rsidRPr="00AE6EEF">
              <w:rPr>
                <w:lang w:val="de-DE"/>
              </w:rPr>
              <w:t>8</w:t>
            </w:r>
            <w:r w:rsidR="00324124" w:rsidRPr="00AE6EEF">
              <w:rPr>
                <w:lang w:val="de-DE"/>
              </w:rPr>
              <w:t>/2016- 12/2017</w:t>
            </w:r>
          </w:p>
        </w:tc>
        <w:tc>
          <w:tcPr>
            <w:tcW w:w="7087" w:type="dxa"/>
          </w:tcPr>
          <w:p w14:paraId="0C0CA675" w14:textId="1865A558" w:rsidR="00324124" w:rsidRPr="00AE6EEF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b/>
                <w:lang w:val="de-DE"/>
              </w:rPr>
            </w:pPr>
            <w:r w:rsidRPr="00AE6EEF">
              <w:rPr>
                <w:b/>
                <w:lang w:val="de-DE"/>
              </w:rPr>
              <w:t>Ferrero</w:t>
            </w:r>
            <w:r w:rsidR="00D15D0D" w:rsidRPr="00AE6EEF">
              <w:rPr>
                <w:b/>
                <w:lang w:val="de-DE"/>
              </w:rPr>
              <w:t xml:space="preserve"> (Lux</w:t>
            </w:r>
            <w:r w:rsidR="00B23BA4" w:rsidRPr="00AE6EEF">
              <w:rPr>
                <w:b/>
                <w:lang w:val="de-DE"/>
              </w:rPr>
              <w:t>emburg</w:t>
            </w:r>
            <w:r w:rsidR="00D15D0D" w:rsidRPr="00AE6EEF">
              <w:rPr>
                <w:b/>
                <w:lang w:val="de-DE"/>
              </w:rPr>
              <w:t>)</w:t>
            </w:r>
          </w:p>
          <w:p w14:paraId="5C5A942B" w14:textId="314C975F" w:rsidR="00324124" w:rsidRPr="00AE6EEF" w:rsidRDefault="00FE6A6D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i/>
                <w:lang w:val="de-DE"/>
              </w:rPr>
            </w:pPr>
            <w:r w:rsidRPr="00AE6EEF">
              <w:rPr>
                <w:i/>
                <w:lang w:val="de-DE"/>
              </w:rPr>
              <w:t xml:space="preserve">Senior </w:t>
            </w:r>
            <w:r w:rsidR="00324124" w:rsidRPr="00AE6EEF">
              <w:rPr>
                <w:i/>
                <w:lang w:val="de-DE"/>
              </w:rPr>
              <w:t>Internal Auditor</w:t>
            </w:r>
          </w:p>
        </w:tc>
      </w:tr>
      <w:tr w:rsidR="00324124" w:rsidRPr="00AE6EEF" w14:paraId="6EC5D189" w14:textId="77777777" w:rsidTr="00B23BA4">
        <w:trPr>
          <w:trHeight w:val="1592"/>
        </w:trPr>
        <w:tc>
          <w:tcPr>
            <w:tcW w:w="2586" w:type="dxa"/>
          </w:tcPr>
          <w:p w14:paraId="1F767315" w14:textId="77777777" w:rsidR="00324124" w:rsidRPr="00AE6EEF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b/>
                <w:lang w:val="de-DE"/>
              </w:rPr>
            </w:pPr>
          </w:p>
        </w:tc>
        <w:tc>
          <w:tcPr>
            <w:tcW w:w="7087" w:type="dxa"/>
          </w:tcPr>
          <w:p w14:paraId="1E29A115" w14:textId="2490741C" w:rsidR="00324124" w:rsidRPr="009E3552" w:rsidRDefault="00861813" w:rsidP="00324124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rPr>
                <w:lang w:val="de-DE"/>
              </w:rPr>
            </w:pPr>
            <w:r w:rsidRPr="009E3552">
              <w:rPr>
                <w:lang w:val="de-DE"/>
              </w:rPr>
              <w:t>Führung von</w:t>
            </w:r>
            <w:r w:rsidR="00324124" w:rsidRPr="009E3552">
              <w:rPr>
                <w:lang w:val="de-DE"/>
              </w:rPr>
              <w:t xml:space="preserve"> ITGC </w:t>
            </w:r>
            <w:r w:rsidRPr="009E3552">
              <w:rPr>
                <w:lang w:val="de-DE"/>
              </w:rPr>
              <w:t>Prüfungen</w:t>
            </w:r>
            <w:r w:rsidR="00324124" w:rsidRPr="009E3552">
              <w:rPr>
                <w:lang w:val="de-DE"/>
              </w:rPr>
              <w:t xml:space="preserve">; </w:t>
            </w:r>
            <w:r w:rsidRPr="009E3552">
              <w:rPr>
                <w:lang w:val="de-DE"/>
              </w:rPr>
              <w:t>inklusive Netzwerk- und Datensicherheit</w:t>
            </w:r>
          </w:p>
          <w:p w14:paraId="6CCD02EA" w14:textId="6F32ADB4" w:rsidR="001D4053" w:rsidRPr="009E3552" w:rsidRDefault="00EE07C0" w:rsidP="00324124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rPr>
                <w:lang w:val="de-DE"/>
              </w:rPr>
            </w:pPr>
            <w:r w:rsidRPr="009E3552">
              <w:rPr>
                <w:lang w:val="de-DE"/>
              </w:rPr>
              <w:t xml:space="preserve">Durchführung von </w:t>
            </w:r>
            <w:proofErr w:type="spellStart"/>
            <w:r w:rsidRPr="009E3552">
              <w:rPr>
                <w:lang w:val="de-DE"/>
              </w:rPr>
              <w:t>C</w:t>
            </w:r>
            <w:r w:rsidR="00842BBD" w:rsidRPr="009E3552">
              <w:rPr>
                <w:lang w:val="de-DE"/>
              </w:rPr>
              <w:t>ybersecurity</w:t>
            </w:r>
            <w:proofErr w:type="spellEnd"/>
            <w:r w:rsidRPr="009E3552">
              <w:rPr>
                <w:lang w:val="de-DE"/>
              </w:rPr>
              <w:t>-R</w:t>
            </w:r>
            <w:r w:rsidR="00842BBD" w:rsidRPr="009E3552">
              <w:rPr>
                <w:lang w:val="de-DE"/>
              </w:rPr>
              <w:t>eviews</w:t>
            </w:r>
            <w:r w:rsidR="00500F5B" w:rsidRPr="009E3552">
              <w:rPr>
                <w:lang w:val="de-DE"/>
              </w:rPr>
              <w:t xml:space="preserve">, </w:t>
            </w:r>
            <w:r w:rsidRPr="009E3552">
              <w:rPr>
                <w:lang w:val="de-DE"/>
              </w:rPr>
              <w:t>Penetrationstests und Schwachstellenbewertungen für verschiedene Fabriken und Büros</w:t>
            </w:r>
            <w:r w:rsidR="00500F5B" w:rsidRPr="009E3552">
              <w:rPr>
                <w:lang w:val="de-DE"/>
              </w:rPr>
              <w:t xml:space="preserve"> </w:t>
            </w:r>
          </w:p>
          <w:p w14:paraId="20D300C2" w14:textId="2E0608FC" w:rsidR="00340A76" w:rsidRPr="009E3552" w:rsidRDefault="00AE6EEF" w:rsidP="00D54909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rPr>
                <w:lang w:val="de-DE"/>
              </w:rPr>
            </w:pPr>
            <w:r w:rsidRPr="009E3552">
              <w:rPr>
                <w:lang w:val="de-DE"/>
              </w:rPr>
              <w:t>Weltweite Durchführung von operationellen und Finanzprüfungen</w:t>
            </w:r>
          </w:p>
          <w:p w14:paraId="751650AD" w14:textId="77777777" w:rsidR="00AE6EEF" w:rsidRPr="009E3552" w:rsidRDefault="00AE6EEF" w:rsidP="00AE6EEF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rPr>
                <w:lang w:val="de-DE"/>
              </w:rPr>
            </w:pPr>
            <w:r w:rsidRPr="009E3552">
              <w:rPr>
                <w:lang w:val="de-DE"/>
              </w:rPr>
              <w:t>Prozessprüfungen und Analysen für Supply Chain und Vertrieb zur Ermittlung von “Best Practic</w:t>
            </w:r>
            <w:bookmarkStart w:id="0" w:name="_GoBack"/>
            <w:bookmarkEnd w:id="0"/>
            <w:r w:rsidRPr="009E3552">
              <w:rPr>
                <w:lang w:val="de-DE"/>
              </w:rPr>
              <w:t xml:space="preserve">e” Ansätzen </w:t>
            </w:r>
          </w:p>
          <w:p w14:paraId="573386C3" w14:textId="02C5B0A5" w:rsidR="00324124" w:rsidRPr="009E3552" w:rsidRDefault="00324124" w:rsidP="00AE6EEF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rPr>
                <w:lang w:val="de-DE"/>
              </w:rPr>
            </w:pPr>
            <w:r w:rsidRPr="009E3552">
              <w:rPr>
                <w:lang w:val="de-DE"/>
              </w:rPr>
              <w:t xml:space="preserve">Ad-hoc </w:t>
            </w:r>
            <w:r w:rsidR="00AE6EEF" w:rsidRPr="009E3552">
              <w:rPr>
                <w:lang w:val="de-DE"/>
              </w:rPr>
              <w:t>Untersuchungen für das Top-Management</w:t>
            </w:r>
          </w:p>
        </w:tc>
      </w:tr>
      <w:tr w:rsidR="00324124" w:rsidRPr="009E3552" w14:paraId="4613E6A9" w14:textId="77777777" w:rsidTr="00B23BA4">
        <w:trPr>
          <w:trHeight w:val="88"/>
        </w:trPr>
        <w:tc>
          <w:tcPr>
            <w:tcW w:w="2586" w:type="dxa"/>
          </w:tcPr>
          <w:p w14:paraId="620E5CF7" w14:textId="4DFE50AC" w:rsidR="00324124" w:rsidRPr="00BB601C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lang w:val="de-DE"/>
              </w:rPr>
            </w:pPr>
            <w:r w:rsidRPr="00BB601C">
              <w:rPr>
                <w:lang w:val="de-DE"/>
              </w:rPr>
              <w:t>01/2014- 0</w:t>
            </w:r>
            <w:r w:rsidR="00872DE3" w:rsidRPr="00BB601C">
              <w:rPr>
                <w:lang w:val="de-DE"/>
              </w:rPr>
              <w:t>7</w:t>
            </w:r>
            <w:r w:rsidRPr="00BB601C">
              <w:rPr>
                <w:lang w:val="de-DE"/>
              </w:rPr>
              <w:t>/2016</w:t>
            </w:r>
          </w:p>
        </w:tc>
        <w:tc>
          <w:tcPr>
            <w:tcW w:w="7087" w:type="dxa"/>
          </w:tcPr>
          <w:p w14:paraId="5C114C7E" w14:textId="46B073A5" w:rsidR="00324124" w:rsidRPr="009E3552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b/>
                <w:lang w:val="de-DE"/>
              </w:rPr>
            </w:pPr>
            <w:r w:rsidRPr="009E3552">
              <w:rPr>
                <w:b/>
                <w:lang w:val="de-DE"/>
              </w:rPr>
              <w:t>Unternehmensgruppe Theo Müller</w:t>
            </w:r>
            <w:r w:rsidR="00D15D0D" w:rsidRPr="009E3552">
              <w:rPr>
                <w:b/>
                <w:lang w:val="de-DE"/>
              </w:rPr>
              <w:t xml:space="preserve"> (Lux</w:t>
            </w:r>
            <w:r w:rsidR="00B23BA4" w:rsidRPr="009E3552">
              <w:rPr>
                <w:b/>
                <w:lang w:val="de-DE"/>
              </w:rPr>
              <w:t>emburg</w:t>
            </w:r>
            <w:r w:rsidR="00D15D0D" w:rsidRPr="009E3552">
              <w:rPr>
                <w:b/>
                <w:lang w:val="de-DE"/>
              </w:rPr>
              <w:t>)</w:t>
            </w:r>
          </w:p>
          <w:p w14:paraId="1EB052AB" w14:textId="77777777" w:rsidR="00324124" w:rsidRPr="009E3552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i/>
                <w:lang w:val="de-DE"/>
              </w:rPr>
            </w:pPr>
            <w:r w:rsidRPr="009E3552">
              <w:rPr>
                <w:i/>
                <w:lang w:val="de-DE"/>
              </w:rPr>
              <w:t>Internal Auditor</w:t>
            </w:r>
          </w:p>
          <w:p w14:paraId="6D603C3D" w14:textId="4D180279" w:rsidR="00324124" w:rsidRPr="009E3552" w:rsidRDefault="000A7A64" w:rsidP="00324124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rPr>
                <w:lang w:val="de-DE"/>
              </w:rPr>
            </w:pPr>
            <w:r w:rsidRPr="009E3552">
              <w:rPr>
                <w:lang w:val="de-DE"/>
              </w:rPr>
              <w:t>Unterstützung bei R</w:t>
            </w:r>
            <w:r w:rsidR="00324124" w:rsidRPr="009E3552">
              <w:rPr>
                <w:lang w:val="de-DE"/>
              </w:rPr>
              <w:t xml:space="preserve">ollouts, </w:t>
            </w:r>
            <w:r w:rsidRPr="009E3552">
              <w:rPr>
                <w:lang w:val="de-DE"/>
              </w:rPr>
              <w:t>Migrationen</w:t>
            </w:r>
            <w:r w:rsidR="00324124" w:rsidRPr="009E3552">
              <w:rPr>
                <w:lang w:val="de-DE"/>
              </w:rPr>
              <w:t xml:space="preserve">, </w:t>
            </w:r>
            <w:r w:rsidRPr="009E3552">
              <w:rPr>
                <w:lang w:val="de-DE"/>
              </w:rPr>
              <w:t>Konfiguration</w:t>
            </w:r>
            <w:r w:rsidR="00324124" w:rsidRPr="009E3552">
              <w:rPr>
                <w:lang w:val="de-DE"/>
              </w:rPr>
              <w:t xml:space="preserve"> und </w:t>
            </w:r>
            <w:r w:rsidRPr="009E3552">
              <w:rPr>
                <w:lang w:val="de-DE"/>
              </w:rPr>
              <w:t>Optimierung von</w:t>
            </w:r>
            <w:r w:rsidR="00324124" w:rsidRPr="009E3552">
              <w:rPr>
                <w:lang w:val="de-DE"/>
              </w:rPr>
              <w:t xml:space="preserve"> SAP R/3 </w:t>
            </w:r>
            <w:r w:rsidRPr="009E3552">
              <w:rPr>
                <w:lang w:val="de-DE"/>
              </w:rPr>
              <w:t>Systemen (Module</w:t>
            </w:r>
            <w:r w:rsidR="00324124" w:rsidRPr="009E3552">
              <w:rPr>
                <w:lang w:val="de-DE"/>
              </w:rPr>
              <w:t>: FI, CO &amp; GTS)</w:t>
            </w:r>
          </w:p>
          <w:p w14:paraId="6CCBEC5B" w14:textId="76B4A83B" w:rsidR="00324124" w:rsidRPr="009E3552" w:rsidRDefault="000A7A64" w:rsidP="00324124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rPr>
                <w:lang w:val="de-DE"/>
              </w:rPr>
            </w:pPr>
            <w:r w:rsidRPr="009E3552">
              <w:rPr>
                <w:lang w:val="de-DE"/>
              </w:rPr>
              <w:t>Verantwortlich für die Implementierung eines konzernweiten Risikomanagementsystems zur Bewertung von globalen Risiken</w:t>
            </w:r>
          </w:p>
          <w:p w14:paraId="74938791" w14:textId="3C1E52DE" w:rsidR="00324124" w:rsidRPr="009E3552" w:rsidRDefault="000A7A64" w:rsidP="00324124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  <w:tab w:val="num" w:pos="4224"/>
              </w:tabs>
              <w:spacing w:before="20"/>
              <w:ind w:left="328" w:right="142"/>
              <w:jc w:val="both"/>
              <w:rPr>
                <w:lang w:val="de-DE"/>
              </w:rPr>
            </w:pPr>
            <w:r w:rsidRPr="009E3552">
              <w:rPr>
                <w:lang w:val="de-DE"/>
              </w:rPr>
              <w:t>Beratungsprojekte in den</w:t>
            </w:r>
            <w:r w:rsidR="009E3552" w:rsidRPr="009E3552">
              <w:rPr>
                <w:lang w:val="de-DE"/>
              </w:rPr>
              <w:t xml:space="preserve"> Bereichen Working-Capital-Management, Standardisierung, Assurance und Compliance</w:t>
            </w:r>
          </w:p>
          <w:p w14:paraId="5AC4AC54" w14:textId="1CA185C5" w:rsidR="00F04675" w:rsidRPr="009E3552" w:rsidRDefault="009E3552" w:rsidP="009E3552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jc w:val="both"/>
              <w:rPr>
                <w:lang w:val="de-DE"/>
              </w:rPr>
            </w:pPr>
            <w:r w:rsidRPr="009E3552">
              <w:rPr>
                <w:lang w:val="de-DE"/>
              </w:rPr>
              <w:t xml:space="preserve">Entwicklung und Implementierung von internen Kontrollsystemen </w:t>
            </w:r>
          </w:p>
        </w:tc>
      </w:tr>
      <w:tr w:rsidR="00324124" w:rsidRPr="00BB601C" w14:paraId="375B4FB7" w14:textId="77777777" w:rsidTr="00B23BA4">
        <w:trPr>
          <w:trHeight w:val="666"/>
        </w:trPr>
        <w:tc>
          <w:tcPr>
            <w:tcW w:w="2586" w:type="dxa"/>
          </w:tcPr>
          <w:p w14:paraId="72F5DFA1" w14:textId="77777777" w:rsidR="00324124" w:rsidRPr="0099565B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20"/>
              <w:rPr>
                <w:b/>
                <w:lang w:val="de-DE"/>
              </w:rPr>
            </w:pPr>
            <w:r w:rsidRPr="0099565B">
              <w:rPr>
                <w:lang w:val="de-DE"/>
              </w:rPr>
              <w:lastRenderedPageBreak/>
              <w:t>01/2012-08/2012</w:t>
            </w:r>
          </w:p>
        </w:tc>
        <w:tc>
          <w:tcPr>
            <w:tcW w:w="7087" w:type="dxa"/>
          </w:tcPr>
          <w:p w14:paraId="5D9121F7" w14:textId="06FD1E69" w:rsidR="00324124" w:rsidRPr="0099565B" w:rsidRDefault="0099565B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lang w:val="de-DE"/>
              </w:rPr>
            </w:pPr>
            <w:r w:rsidRPr="0099565B">
              <w:rPr>
                <w:b/>
                <w:lang w:val="de-DE"/>
              </w:rPr>
              <w:t>Kegelstube</w:t>
            </w:r>
            <w:r w:rsidR="00324124" w:rsidRPr="0099565B">
              <w:rPr>
                <w:b/>
                <w:lang w:val="de-DE"/>
              </w:rPr>
              <w:t xml:space="preserve"> </w:t>
            </w:r>
            <w:proofErr w:type="spellStart"/>
            <w:r w:rsidR="00324124" w:rsidRPr="0099565B">
              <w:rPr>
                <w:b/>
                <w:lang w:val="de-DE"/>
              </w:rPr>
              <w:t>Meckesheim</w:t>
            </w:r>
            <w:proofErr w:type="spellEnd"/>
            <w:r w:rsidR="00D15D0D" w:rsidRPr="0099565B">
              <w:rPr>
                <w:b/>
                <w:lang w:val="de-DE"/>
              </w:rPr>
              <w:t xml:space="preserve"> (</w:t>
            </w:r>
            <w:r w:rsidRPr="0099565B">
              <w:rPr>
                <w:b/>
                <w:lang w:val="de-DE"/>
              </w:rPr>
              <w:t>Deutschland</w:t>
            </w:r>
            <w:r w:rsidR="00D15D0D" w:rsidRPr="0099565B">
              <w:rPr>
                <w:b/>
                <w:lang w:val="de-DE"/>
              </w:rPr>
              <w:t>)</w:t>
            </w:r>
            <w:r w:rsidR="00324124" w:rsidRPr="0099565B">
              <w:rPr>
                <w:lang w:val="de-DE"/>
              </w:rPr>
              <w:tab/>
            </w:r>
          </w:p>
          <w:p w14:paraId="3F87F8B2" w14:textId="3EEE105A" w:rsidR="00324124" w:rsidRPr="0099565B" w:rsidRDefault="0099565B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20"/>
              <w:rPr>
                <w:i/>
                <w:lang w:val="de-DE"/>
              </w:rPr>
            </w:pPr>
            <w:r w:rsidRPr="0099565B">
              <w:rPr>
                <w:i/>
                <w:lang w:val="de-DE"/>
              </w:rPr>
              <w:t>Selbstständig (L</w:t>
            </w:r>
            <w:r w:rsidR="00324124" w:rsidRPr="0099565B">
              <w:rPr>
                <w:i/>
                <w:lang w:val="de-DE"/>
              </w:rPr>
              <w:t>eas</w:t>
            </w:r>
            <w:r w:rsidRPr="0099565B">
              <w:rPr>
                <w:i/>
                <w:lang w:val="de-DE"/>
              </w:rPr>
              <w:t>ing</w:t>
            </w:r>
            <w:r w:rsidR="00324124" w:rsidRPr="0099565B">
              <w:rPr>
                <w:i/>
                <w:lang w:val="de-DE"/>
              </w:rPr>
              <w:t>)</w:t>
            </w:r>
          </w:p>
          <w:p w14:paraId="78ED0164" w14:textId="5E5CA5EB" w:rsidR="00324124" w:rsidRPr="0099565B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20"/>
              <w:rPr>
                <w:lang w:val="de-DE"/>
              </w:rPr>
            </w:pPr>
          </w:p>
        </w:tc>
      </w:tr>
    </w:tbl>
    <w:p w14:paraId="655231EC" w14:textId="4610CF85" w:rsidR="008E0EDC" w:rsidRPr="00BB601C" w:rsidRDefault="00BB601C" w:rsidP="00CB2963">
      <w:pPr>
        <w:pBdr>
          <w:bottom w:val="single" w:sz="4" w:space="0" w:color="auto"/>
        </w:pBdr>
        <w:spacing w:after="240"/>
        <w:ind w:right="-279"/>
        <w:rPr>
          <w:b/>
          <w:sz w:val="28"/>
          <w:lang w:val="de-DE"/>
        </w:rPr>
      </w:pPr>
      <w:r w:rsidRPr="00BB601C">
        <w:rPr>
          <w:b/>
          <w:sz w:val="28"/>
          <w:lang w:val="de-DE"/>
        </w:rPr>
        <w:t>Ausbildung &amp; Zertifizierungen</w:t>
      </w:r>
    </w:p>
    <w:tbl>
      <w:tblPr>
        <w:tblStyle w:val="Tabellenraster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6"/>
        <w:gridCol w:w="6770"/>
      </w:tblGrid>
      <w:tr w:rsidR="00BB1EF7" w:rsidRPr="00BB601C" w14:paraId="56516902" w14:textId="77777777" w:rsidTr="00BB1EF7">
        <w:trPr>
          <w:trHeight w:val="141"/>
        </w:trPr>
        <w:tc>
          <w:tcPr>
            <w:tcW w:w="2586" w:type="dxa"/>
          </w:tcPr>
          <w:p w14:paraId="580F11A0" w14:textId="42E2BCB2" w:rsidR="00EE48B0" w:rsidRPr="00BB601C" w:rsidRDefault="00EE48B0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  <w:lang w:val="de-DE"/>
              </w:rPr>
            </w:pPr>
            <w:r w:rsidRPr="00BB601C">
              <w:rPr>
                <w:bCs/>
                <w:lang w:val="de-DE"/>
              </w:rPr>
              <w:t>01/2020</w:t>
            </w:r>
          </w:p>
          <w:p w14:paraId="51D8169B" w14:textId="1E5048C8" w:rsidR="00EE48B0" w:rsidRPr="00BB601C" w:rsidRDefault="00EE48B0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  <w:lang w:val="de-DE"/>
              </w:rPr>
            </w:pPr>
            <w:r w:rsidRPr="00BB601C">
              <w:rPr>
                <w:bCs/>
                <w:lang w:val="de-DE"/>
              </w:rPr>
              <w:t>11/2020</w:t>
            </w:r>
          </w:p>
          <w:p w14:paraId="0904E55F" w14:textId="04AA5470" w:rsidR="00C06DE0" w:rsidRPr="00BB601C" w:rsidRDefault="00C06DE0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  <w:lang w:val="de-DE"/>
              </w:rPr>
            </w:pPr>
            <w:r w:rsidRPr="00BB601C">
              <w:rPr>
                <w:bCs/>
                <w:lang w:val="de-DE"/>
              </w:rPr>
              <w:t>09/2020</w:t>
            </w:r>
          </w:p>
          <w:p w14:paraId="2F2D28D5" w14:textId="5F01599F" w:rsidR="00BB1EF7" w:rsidRPr="00BB601C" w:rsidRDefault="00BB1EF7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  <w:lang w:val="de-DE"/>
              </w:rPr>
            </w:pPr>
            <w:r w:rsidRPr="00BB601C">
              <w:rPr>
                <w:bCs/>
                <w:lang w:val="de-DE"/>
              </w:rPr>
              <w:t>08/2019</w:t>
            </w:r>
          </w:p>
        </w:tc>
        <w:tc>
          <w:tcPr>
            <w:tcW w:w="6770" w:type="dxa"/>
          </w:tcPr>
          <w:p w14:paraId="08B0BA99" w14:textId="462A1BAF" w:rsidR="00EE48B0" w:rsidRPr="00BB601C" w:rsidRDefault="005C4C9F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rFonts w:cs="Arial"/>
                <w:b/>
                <w:lang w:val="de-DE"/>
              </w:rPr>
            </w:pPr>
            <w:proofErr w:type="spellStart"/>
            <w:r w:rsidRPr="00BB601C">
              <w:rPr>
                <w:rFonts w:cs="Arial"/>
                <w:b/>
                <w:lang w:val="de-DE"/>
              </w:rPr>
              <w:t>Cyber</w:t>
            </w:r>
            <w:r w:rsidR="00AB60BE" w:rsidRPr="00BB601C">
              <w:rPr>
                <w:rFonts w:cs="Arial"/>
                <w:b/>
                <w:lang w:val="de-DE"/>
              </w:rPr>
              <w:t>security</w:t>
            </w:r>
            <w:proofErr w:type="spellEnd"/>
            <w:r w:rsidR="00AB60BE" w:rsidRPr="00BB601C">
              <w:rPr>
                <w:rFonts w:cs="Arial"/>
                <w:b/>
                <w:lang w:val="de-DE"/>
              </w:rPr>
              <w:t xml:space="preserve"> Analyst Professional </w:t>
            </w:r>
            <w:proofErr w:type="spellStart"/>
            <w:r w:rsidR="00AB60BE" w:rsidRPr="00BB601C">
              <w:rPr>
                <w:rFonts w:cs="Arial"/>
                <w:b/>
                <w:lang w:val="de-DE"/>
              </w:rPr>
              <w:t>Certificate</w:t>
            </w:r>
            <w:proofErr w:type="spellEnd"/>
            <w:r w:rsidR="00AB60BE" w:rsidRPr="00BB601C">
              <w:rPr>
                <w:rFonts w:cs="Arial"/>
                <w:b/>
                <w:lang w:val="de-DE"/>
              </w:rPr>
              <w:t xml:space="preserve"> (IBM)</w:t>
            </w:r>
          </w:p>
          <w:p w14:paraId="65C6818A" w14:textId="016D0AA0" w:rsidR="00EE48B0" w:rsidRPr="00BB601C" w:rsidRDefault="005C4C9F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rFonts w:cs="Arial"/>
                <w:b/>
                <w:lang w:val="de-DE"/>
              </w:rPr>
            </w:pPr>
            <w:r w:rsidRPr="00BB601C">
              <w:rPr>
                <w:rFonts w:cs="Arial"/>
                <w:b/>
                <w:lang w:val="de-DE"/>
              </w:rPr>
              <w:t xml:space="preserve">Professional </w:t>
            </w:r>
            <w:proofErr w:type="spellStart"/>
            <w:r w:rsidRPr="00BB601C">
              <w:rPr>
                <w:rFonts w:cs="Arial"/>
                <w:b/>
                <w:lang w:val="de-DE"/>
              </w:rPr>
              <w:t>Scrum</w:t>
            </w:r>
            <w:proofErr w:type="spellEnd"/>
            <w:r w:rsidRPr="00BB601C">
              <w:rPr>
                <w:rFonts w:cs="Arial"/>
                <w:b/>
                <w:lang w:val="de-DE"/>
              </w:rPr>
              <w:t xml:space="preserve"> Master I (Scrum.org)</w:t>
            </w:r>
          </w:p>
          <w:p w14:paraId="7DDD586B" w14:textId="141B55F4" w:rsidR="00C06DE0" w:rsidRPr="00BB601C" w:rsidRDefault="00F122DE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rFonts w:cs="Arial"/>
                <w:b/>
                <w:lang w:val="de-DE"/>
              </w:rPr>
            </w:pPr>
            <w:r w:rsidRPr="00BB601C">
              <w:rPr>
                <w:rFonts w:cs="Arial"/>
                <w:b/>
                <w:lang w:val="de-DE"/>
              </w:rPr>
              <w:t xml:space="preserve">Data Science Professional </w:t>
            </w:r>
            <w:proofErr w:type="spellStart"/>
            <w:r w:rsidR="00872DE3" w:rsidRPr="00BB601C">
              <w:rPr>
                <w:rFonts w:cs="Arial"/>
                <w:b/>
                <w:lang w:val="de-DE"/>
              </w:rPr>
              <w:t>Certificate</w:t>
            </w:r>
            <w:proofErr w:type="spellEnd"/>
            <w:r w:rsidR="00872DE3" w:rsidRPr="00BB601C">
              <w:rPr>
                <w:rFonts w:cs="Arial"/>
                <w:b/>
                <w:lang w:val="de-DE"/>
              </w:rPr>
              <w:t xml:space="preserve"> (</w:t>
            </w:r>
            <w:r w:rsidRPr="00BB601C">
              <w:rPr>
                <w:rFonts w:cs="Arial"/>
                <w:b/>
                <w:lang w:val="de-DE"/>
              </w:rPr>
              <w:t>IBM)</w:t>
            </w:r>
          </w:p>
          <w:p w14:paraId="72843E28" w14:textId="55241F02" w:rsidR="00BB1EF7" w:rsidRPr="00BB601C" w:rsidRDefault="00BB1EF7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rFonts w:cs="Arial"/>
                <w:b/>
                <w:lang w:val="de-DE"/>
              </w:rPr>
            </w:pPr>
            <w:r w:rsidRPr="00BB601C">
              <w:rPr>
                <w:rFonts w:cs="Arial"/>
                <w:b/>
                <w:lang w:val="de-DE"/>
              </w:rPr>
              <w:t xml:space="preserve">Data Scientist </w:t>
            </w:r>
            <w:proofErr w:type="spellStart"/>
            <w:r w:rsidRPr="00BB601C">
              <w:rPr>
                <w:rFonts w:cs="Arial"/>
                <w:b/>
                <w:lang w:val="de-DE"/>
              </w:rPr>
              <w:t>with</w:t>
            </w:r>
            <w:proofErr w:type="spellEnd"/>
            <w:r w:rsidRPr="00BB601C">
              <w:rPr>
                <w:rFonts w:cs="Arial"/>
                <w:b/>
                <w:lang w:val="de-DE"/>
              </w:rPr>
              <w:t xml:space="preserve"> Python (</w:t>
            </w:r>
            <w:proofErr w:type="spellStart"/>
            <w:r w:rsidRPr="00BB601C">
              <w:rPr>
                <w:rFonts w:cs="Arial"/>
                <w:b/>
                <w:lang w:val="de-DE"/>
              </w:rPr>
              <w:t>Datacamp</w:t>
            </w:r>
            <w:proofErr w:type="spellEnd"/>
            <w:r w:rsidRPr="00BB601C">
              <w:rPr>
                <w:rFonts w:cs="Arial"/>
                <w:b/>
                <w:lang w:val="de-DE"/>
              </w:rPr>
              <w:t>)</w:t>
            </w:r>
          </w:p>
        </w:tc>
      </w:tr>
      <w:tr w:rsidR="00004D35" w:rsidRPr="0099565B" w14:paraId="0375CC6A" w14:textId="77777777" w:rsidTr="00C06DE0">
        <w:trPr>
          <w:trHeight w:val="2144"/>
        </w:trPr>
        <w:tc>
          <w:tcPr>
            <w:tcW w:w="2586" w:type="dxa"/>
          </w:tcPr>
          <w:p w14:paraId="1D520D1E" w14:textId="5AFD9D07" w:rsidR="000B575D" w:rsidRPr="00BB601C" w:rsidRDefault="00B23BA4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  <w:lang w:val="de-DE"/>
              </w:rPr>
            </w:pPr>
            <w:r w:rsidRPr="00BB601C">
              <w:rPr>
                <w:bCs/>
                <w:lang w:val="de-DE"/>
              </w:rPr>
              <w:t>06/</w:t>
            </w:r>
            <w:r w:rsidR="009F335E" w:rsidRPr="00BB601C">
              <w:rPr>
                <w:bCs/>
                <w:lang w:val="de-DE"/>
              </w:rPr>
              <w:t>201</w:t>
            </w:r>
            <w:r w:rsidR="00B91FF5" w:rsidRPr="00BB601C">
              <w:rPr>
                <w:bCs/>
                <w:lang w:val="de-DE"/>
              </w:rPr>
              <w:t>7</w:t>
            </w:r>
            <w:r w:rsidR="009F335E" w:rsidRPr="00BB601C">
              <w:rPr>
                <w:bCs/>
                <w:lang w:val="de-DE"/>
              </w:rPr>
              <w:t xml:space="preserve"> </w:t>
            </w:r>
          </w:p>
          <w:p w14:paraId="21D3329D" w14:textId="4A7F8900" w:rsidR="00D15D0D" w:rsidRPr="00BB601C" w:rsidRDefault="00FA3F94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  <w:lang w:val="de-DE"/>
              </w:rPr>
            </w:pPr>
            <w:r w:rsidRPr="00BB601C">
              <w:rPr>
                <w:bCs/>
                <w:lang w:val="de-DE"/>
              </w:rPr>
              <w:t>10</w:t>
            </w:r>
            <w:r w:rsidR="00B23BA4" w:rsidRPr="00BB601C">
              <w:rPr>
                <w:bCs/>
                <w:lang w:val="de-DE"/>
              </w:rPr>
              <w:t>/2016</w:t>
            </w:r>
          </w:p>
          <w:p w14:paraId="7D8DCE49" w14:textId="37C9315D" w:rsidR="00B23BA4" w:rsidRPr="00BB601C" w:rsidRDefault="00B23BA4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  <w:lang w:val="de-DE"/>
              </w:rPr>
            </w:pPr>
            <w:r w:rsidRPr="00BB601C">
              <w:rPr>
                <w:bCs/>
                <w:lang w:val="de-DE"/>
              </w:rPr>
              <w:t>0</w:t>
            </w:r>
            <w:r w:rsidR="00FA3F94" w:rsidRPr="00BB601C">
              <w:rPr>
                <w:bCs/>
                <w:lang w:val="de-DE"/>
              </w:rPr>
              <w:t>5</w:t>
            </w:r>
            <w:r w:rsidRPr="00BB601C">
              <w:rPr>
                <w:bCs/>
                <w:lang w:val="de-DE"/>
              </w:rPr>
              <w:t>/201</w:t>
            </w:r>
            <w:r w:rsidR="00FA3F94" w:rsidRPr="00BB601C">
              <w:rPr>
                <w:bCs/>
                <w:lang w:val="de-DE"/>
              </w:rPr>
              <w:t>5</w:t>
            </w:r>
          </w:p>
          <w:p w14:paraId="4CA2D2D4" w14:textId="65CDE5DA" w:rsidR="005B4639" w:rsidRPr="00BB601C" w:rsidRDefault="00CB2963" w:rsidP="00CB2963">
            <w:pPr>
              <w:pStyle w:val="ResumeAlignRight"/>
              <w:tabs>
                <w:tab w:val="clear" w:pos="10080"/>
                <w:tab w:val="left" w:pos="0"/>
                <w:tab w:val="right" w:pos="9356"/>
              </w:tabs>
              <w:rPr>
                <w:b/>
                <w:color w:val="FF0000"/>
                <w:lang w:val="de-DE"/>
              </w:rPr>
            </w:pPr>
            <w:r w:rsidRPr="00BB601C">
              <w:rPr>
                <w:lang w:val="de-DE"/>
              </w:rPr>
              <w:t>09/2012-09/2013</w:t>
            </w:r>
          </w:p>
        </w:tc>
        <w:tc>
          <w:tcPr>
            <w:tcW w:w="6770" w:type="dxa"/>
          </w:tcPr>
          <w:p w14:paraId="45C464E9" w14:textId="57A9FDAD" w:rsidR="00B91FF5" w:rsidRPr="00BB601C" w:rsidRDefault="00B91FF5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rFonts w:cs="Arial"/>
                <w:b/>
                <w:lang w:val="de-DE"/>
              </w:rPr>
            </w:pPr>
            <w:r w:rsidRPr="00BB601C">
              <w:rPr>
                <w:rFonts w:cs="Arial"/>
                <w:b/>
                <w:lang w:val="de-DE"/>
              </w:rPr>
              <w:t>Certified Information Systems Auditor</w:t>
            </w:r>
            <w:r w:rsidR="00FF1806" w:rsidRPr="00BB601C">
              <w:rPr>
                <w:rFonts w:cs="Arial"/>
                <w:b/>
                <w:lang w:val="de-DE"/>
              </w:rPr>
              <w:t xml:space="preserve"> (CISA)</w:t>
            </w:r>
          </w:p>
          <w:p w14:paraId="66C53E02" w14:textId="72226D21" w:rsidR="00B23BA4" w:rsidRPr="00BB601C" w:rsidRDefault="00B91FF5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rFonts w:cs="Arial"/>
                <w:b/>
                <w:lang w:val="de-DE"/>
              </w:rPr>
            </w:pPr>
            <w:r w:rsidRPr="00BB601C">
              <w:rPr>
                <w:rFonts w:cs="Arial"/>
                <w:b/>
                <w:lang w:val="de-DE"/>
              </w:rPr>
              <w:t xml:space="preserve">SAP </w:t>
            </w:r>
            <w:proofErr w:type="spellStart"/>
            <w:r w:rsidRPr="00BB601C">
              <w:rPr>
                <w:rFonts w:cs="Arial"/>
                <w:b/>
                <w:lang w:val="de-DE"/>
              </w:rPr>
              <w:t>eAcademy</w:t>
            </w:r>
            <w:proofErr w:type="spellEnd"/>
            <w:r w:rsidRPr="00BB601C">
              <w:rPr>
                <w:rFonts w:cs="Arial"/>
                <w:b/>
                <w:lang w:val="de-DE"/>
              </w:rPr>
              <w:t xml:space="preserve"> ERP</w:t>
            </w:r>
            <w:r w:rsidRPr="00BB601C">
              <w:rPr>
                <w:rFonts w:cs="Arial"/>
                <w:lang w:val="de-DE"/>
              </w:rPr>
              <w:t xml:space="preserve"> - </w:t>
            </w:r>
            <w:r w:rsidRPr="00BB601C">
              <w:rPr>
                <w:rFonts w:cs="Arial"/>
                <w:b/>
                <w:lang w:val="de-DE"/>
              </w:rPr>
              <w:t xml:space="preserve">TERP10 </w:t>
            </w:r>
            <w:r w:rsidR="00AB60BE" w:rsidRPr="00BB601C">
              <w:rPr>
                <w:rFonts w:cs="Arial"/>
                <w:b/>
                <w:lang w:val="de-DE"/>
              </w:rPr>
              <w:t xml:space="preserve">Business </w:t>
            </w:r>
            <w:proofErr w:type="spellStart"/>
            <w:r w:rsidR="00AB60BE" w:rsidRPr="00BB601C">
              <w:rPr>
                <w:rFonts w:cs="Arial"/>
                <w:b/>
                <w:lang w:val="de-DE"/>
              </w:rPr>
              <w:t>Processes</w:t>
            </w:r>
            <w:proofErr w:type="spellEnd"/>
          </w:p>
          <w:p w14:paraId="27A3F7A6" w14:textId="77777777" w:rsidR="00004D35" w:rsidRPr="00BB601C" w:rsidRDefault="00004D35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/>
                <w:lang w:val="de-DE"/>
              </w:rPr>
            </w:pPr>
            <w:proofErr w:type="spellStart"/>
            <w:r w:rsidRPr="00BB601C">
              <w:rPr>
                <w:b/>
                <w:lang w:val="de-DE"/>
              </w:rPr>
              <w:t>Chartered</w:t>
            </w:r>
            <w:proofErr w:type="spellEnd"/>
            <w:r w:rsidRPr="00BB601C">
              <w:rPr>
                <w:b/>
                <w:lang w:val="de-DE"/>
              </w:rPr>
              <w:t xml:space="preserve"> Financial Analyst (CFA)</w:t>
            </w:r>
            <w:r w:rsidR="00893418" w:rsidRPr="00BB601C">
              <w:rPr>
                <w:b/>
                <w:lang w:val="de-DE"/>
              </w:rPr>
              <w:t xml:space="preserve"> -</w:t>
            </w:r>
            <w:r w:rsidR="009A207F" w:rsidRPr="00BB601C">
              <w:rPr>
                <w:b/>
                <w:lang w:val="de-DE"/>
              </w:rPr>
              <w:t xml:space="preserve"> </w:t>
            </w:r>
            <w:proofErr w:type="spellStart"/>
            <w:r w:rsidR="009A207F" w:rsidRPr="00BB601C">
              <w:rPr>
                <w:b/>
                <w:lang w:val="de-DE"/>
              </w:rPr>
              <w:t>Candidate</w:t>
            </w:r>
            <w:proofErr w:type="spellEnd"/>
            <w:r w:rsidRPr="00BB601C">
              <w:rPr>
                <w:b/>
                <w:lang w:val="de-DE"/>
              </w:rPr>
              <w:t xml:space="preserve"> </w:t>
            </w:r>
            <w:r w:rsidR="009F335E" w:rsidRPr="00BB601C">
              <w:rPr>
                <w:b/>
                <w:lang w:val="de-DE"/>
              </w:rPr>
              <w:t xml:space="preserve">Level II </w:t>
            </w:r>
          </w:p>
          <w:p w14:paraId="6D554F67" w14:textId="41D420A9" w:rsidR="00CB2963" w:rsidRPr="00BB601C" w:rsidRDefault="00CB2963" w:rsidP="00CB2963">
            <w:pPr>
              <w:pStyle w:val="ResumeAlignRight"/>
              <w:tabs>
                <w:tab w:val="clear" w:pos="10080"/>
                <w:tab w:val="right" w:pos="9356"/>
              </w:tabs>
              <w:rPr>
                <w:lang w:val="de-DE"/>
              </w:rPr>
            </w:pPr>
            <w:r w:rsidRPr="00BB601C">
              <w:rPr>
                <w:b/>
                <w:lang w:val="de-DE"/>
              </w:rPr>
              <w:t>Maastricht University</w:t>
            </w:r>
            <w:r w:rsidR="00D15D0D" w:rsidRPr="00BB601C">
              <w:rPr>
                <w:b/>
                <w:lang w:val="de-DE"/>
              </w:rPr>
              <w:t xml:space="preserve"> (</w:t>
            </w:r>
            <w:r w:rsidR="00BB601C">
              <w:rPr>
                <w:b/>
                <w:lang w:val="de-DE"/>
              </w:rPr>
              <w:t>Niederlande</w:t>
            </w:r>
            <w:r w:rsidR="00D15D0D" w:rsidRPr="00BB601C">
              <w:rPr>
                <w:b/>
                <w:lang w:val="de-DE"/>
              </w:rPr>
              <w:t>)</w:t>
            </w:r>
            <w:r w:rsidRPr="00BB601C">
              <w:rPr>
                <w:b/>
                <w:lang w:val="de-DE"/>
              </w:rPr>
              <w:t xml:space="preserve">  </w:t>
            </w:r>
          </w:p>
          <w:p w14:paraId="7CD425EA" w14:textId="77777777" w:rsidR="00CB2963" w:rsidRPr="00BB601C" w:rsidRDefault="00CB2963" w:rsidP="00CB2963">
            <w:pPr>
              <w:pStyle w:val="ResumeAlignRight"/>
              <w:tabs>
                <w:tab w:val="clear" w:pos="10080"/>
                <w:tab w:val="left" w:pos="0"/>
                <w:tab w:val="right" w:pos="9356"/>
              </w:tabs>
              <w:rPr>
                <w:b/>
                <w:lang w:val="de-DE"/>
              </w:rPr>
            </w:pPr>
            <w:r w:rsidRPr="00BB601C">
              <w:rPr>
                <w:i/>
                <w:lang w:val="de-DE"/>
              </w:rPr>
              <w:t xml:space="preserve">Master </w:t>
            </w:r>
            <w:proofErr w:type="spellStart"/>
            <w:r w:rsidRPr="00BB601C">
              <w:rPr>
                <w:i/>
                <w:lang w:val="de-DE"/>
              </w:rPr>
              <w:t>of</w:t>
            </w:r>
            <w:proofErr w:type="spellEnd"/>
            <w:r w:rsidRPr="00BB601C">
              <w:rPr>
                <w:i/>
                <w:lang w:val="de-DE"/>
              </w:rPr>
              <w:t xml:space="preserve"> Science in International Business (</w:t>
            </w:r>
            <w:proofErr w:type="spellStart"/>
            <w:r w:rsidRPr="00BB601C">
              <w:rPr>
                <w:i/>
                <w:lang w:val="de-DE"/>
              </w:rPr>
              <w:t>Finance</w:t>
            </w:r>
            <w:proofErr w:type="spellEnd"/>
            <w:r w:rsidRPr="00BB601C">
              <w:rPr>
                <w:i/>
                <w:lang w:val="de-DE"/>
              </w:rPr>
              <w:t>)</w:t>
            </w:r>
            <w:r w:rsidRPr="00BB601C">
              <w:rPr>
                <w:lang w:val="de-DE"/>
              </w:rPr>
              <w:tab/>
            </w:r>
          </w:p>
          <w:p w14:paraId="71BF79D1" w14:textId="2B29BFD1" w:rsidR="00CB2963" w:rsidRPr="00BB601C" w:rsidRDefault="00CB2963" w:rsidP="00CB2963">
            <w:pPr>
              <w:pStyle w:val="ResumeAlignRight"/>
              <w:numPr>
                <w:ilvl w:val="0"/>
                <w:numId w:val="1"/>
              </w:numPr>
              <w:tabs>
                <w:tab w:val="clear" w:pos="4584"/>
                <w:tab w:val="left" w:pos="360"/>
              </w:tabs>
              <w:ind w:left="360"/>
              <w:rPr>
                <w:b/>
                <w:lang w:val="de-DE"/>
              </w:rPr>
            </w:pPr>
            <w:r w:rsidRPr="00BB601C">
              <w:rPr>
                <w:b/>
                <w:lang w:val="de-DE"/>
              </w:rPr>
              <w:t xml:space="preserve">GPA: </w:t>
            </w:r>
            <w:r w:rsidRPr="00BB601C">
              <w:rPr>
                <w:lang w:val="de-DE"/>
              </w:rPr>
              <w:t xml:space="preserve">7.5 / 10 (Top </w:t>
            </w:r>
            <w:r w:rsidR="004B5E97" w:rsidRPr="00BB601C">
              <w:rPr>
                <w:lang w:val="de-DE"/>
              </w:rPr>
              <w:t>15</w:t>
            </w:r>
            <w:r w:rsidRPr="00BB601C">
              <w:rPr>
                <w:lang w:val="de-DE"/>
              </w:rPr>
              <w:t xml:space="preserve">%) </w:t>
            </w:r>
          </w:p>
          <w:p w14:paraId="58605A51" w14:textId="5AFD378F" w:rsidR="005B4639" w:rsidRPr="0099565B" w:rsidRDefault="00CB2963" w:rsidP="0099565B">
            <w:pPr>
              <w:pStyle w:val="ResumeAlignRight"/>
              <w:numPr>
                <w:ilvl w:val="0"/>
                <w:numId w:val="1"/>
              </w:numPr>
              <w:tabs>
                <w:tab w:val="clear" w:pos="4584"/>
                <w:tab w:val="left" w:pos="360"/>
              </w:tabs>
              <w:ind w:left="360"/>
              <w:rPr>
                <w:b/>
                <w:bCs/>
              </w:rPr>
            </w:pPr>
            <w:r w:rsidRPr="0099565B">
              <w:rPr>
                <w:b/>
              </w:rPr>
              <w:t xml:space="preserve">Master </w:t>
            </w:r>
            <w:r w:rsidR="0099565B" w:rsidRPr="0099565B">
              <w:rPr>
                <w:b/>
              </w:rPr>
              <w:t>These</w:t>
            </w:r>
            <w:r w:rsidRPr="0099565B">
              <w:rPr>
                <w:b/>
              </w:rPr>
              <w:t xml:space="preserve">: </w:t>
            </w:r>
            <w:r w:rsidRPr="0099565B">
              <w:t>„</w:t>
            </w:r>
            <w:r w:rsidRPr="0099565B">
              <w:rPr>
                <w:bCs/>
              </w:rPr>
              <w:t>Microfinance Mission Drift</w:t>
            </w:r>
            <w:r w:rsidR="000E089F" w:rsidRPr="0099565B">
              <w:rPr>
                <w:bCs/>
              </w:rPr>
              <w:t>”</w:t>
            </w:r>
            <w:r w:rsidRPr="0099565B">
              <w:rPr>
                <w:bCs/>
              </w:rPr>
              <w:t xml:space="preserve"> </w:t>
            </w:r>
          </w:p>
        </w:tc>
      </w:tr>
      <w:tr w:rsidR="003212AA" w:rsidRPr="00BB601C" w14:paraId="2EEE1792" w14:textId="77777777" w:rsidTr="00F122DE">
        <w:trPr>
          <w:trHeight w:val="578"/>
        </w:trPr>
        <w:tc>
          <w:tcPr>
            <w:tcW w:w="2586" w:type="dxa"/>
          </w:tcPr>
          <w:p w14:paraId="3F32F2A2" w14:textId="257ECF7C" w:rsidR="003212AA" w:rsidRPr="00BB601C" w:rsidRDefault="003212AA" w:rsidP="00FD592B">
            <w:pPr>
              <w:pStyle w:val="ResumeAlignRight"/>
              <w:tabs>
                <w:tab w:val="clear" w:pos="10080"/>
                <w:tab w:val="right" w:pos="9356"/>
              </w:tabs>
              <w:rPr>
                <w:b/>
                <w:lang w:val="de-DE"/>
              </w:rPr>
            </w:pPr>
            <w:r w:rsidRPr="00BB601C">
              <w:rPr>
                <w:lang w:val="de-DE"/>
              </w:rPr>
              <w:t>0</w:t>
            </w:r>
            <w:r w:rsidR="005875A3" w:rsidRPr="00BB601C">
              <w:rPr>
                <w:lang w:val="de-DE"/>
              </w:rPr>
              <w:t>1</w:t>
            </w:r>
            <w:r w:rsidRPr="00BB601C">
              <w:rPr>
                <w:lang w:val="de-DE"/>
              </w:rPr>
              <w:t>/201</w:t>
            </w:r>
            <w:r w:rsidR="005875A3" w:rsidRPr="00BB601C">
              <w:rPr>
                <w:lang w:val="de-DE"/>
              </w:rPr>
              <w:t>1</w:t>
            </w:r>
            <w:r w:rsidR="001C3C30" w:rsidRPr="00BB601C">
              <w:rPr>
                <w:lang w:val="de-DE"/>
              </w:rPr>
              <w:t>-09</w:t>
            </w:r>
            <w:r w:rsidRPr="00BB601C">
              <w:rPr>
                <w:lang w:val="de-DE"/>
              </w:rPr>
              <w:t>/201</w:t>
            </w:r>
            <w:r w:rsidR="005875A3" w:rsidRPr="00BB601C">
              <w:rPr>
                <w:lang w:val="de-DE"/>
              </w:rPr>
              <w:t>1</w:t>
            </w:r>
          </w:p>
          <w:p w14:paraId="20930AC5" w14:textId="4CAA9044" w:rsidR="003212AA" w:rsidRPr="00BB601C" w:rsidRDefault="003212AA" w:rsidP="005A0E77">
            <w:pPr>
              <w:pStyle w:val="ResumeAlignRight"/>
              <w:tabs>
                <w:tab w:val="clear" w:pos="10080"/>
                <w:tab w:val="right" w:pos="9356"/>
              </w:tabs>
              <w:rPr>
                <w:b/>
                <w:color w:val="FF0000"/>
                <w:lang w:val="de-DE"/>
              </w:rPr>
            </w:pPr>
          </w:p>
        </w:tc>
        <w:tc>
          <w:tcPr>
            <w:tcW w:w="6770" w:type="dxa"/>
          </w:tcPr>
          <w:p w14:paraId="4410D9D8" w14:textId="580B87D8" w:rsidR="003212AA" w:rsidRPr="00BB601C" w:rsidRDefault="003212AA" w:rsidP="00FD592B">
            <w:pPr>
              <w:pStyle w:val="ResumeAlignRight"/>
              <w:tabs>
                <w:tab w:val="clear" w:pos="10080"/>
                <w:tab w:val="right" w:pos="9356"/>
              </w:tabs>
              <w:rPr>
                <w:lang w:val="de-DE"/>
              </w:rPr>
            </w:pPr>
            <w:r w:rsidRPr="00BB601C">
              <w:rPr>
                <w:b/>
                <w:lang w:val="de-DE"/>
              </w:rPr>
              <w:t xml:space="preserve">Chinese University </w:t>
            </w:r>
            <w:proofErr w:type="spellStart"/>
            <w:r w:rsidRPr="00BB601C">
              <w:rPr>
                <w:b/>
                <w:lang w:val="de-DE"/>
              </w:rPr>
              <w:t>of</w:t>
            </w:r>
            <w:proofErr w:type="spellEnd"/>
            <w:r w:rsidRPr="00BB601C">
              <w:rPr>
                <w:b/>
                <w:lang w:val="de-DE"/>
              </w:rPr>
              <w:t xml:space="preserve"> Hong Kong</w:t>
            </w:r>
            <w:r w:rsidR="00D15D0D" w:rsidRPr="00BB601C">
              <w:rPr>
                <w:b/>
                <w:lang w:val="de-DE"/>
              </w:rPr>
              <w:t xml:space="preserve"> (</w:t>
            </w:r>
            <w:r w:rsidR="00FA3F94" w:rsidRPr="00BB601C">
              <w:rPr>
                <w:b/>
                <w:lang w:val="de-DE"/>
              </w:rPr>
              <w:t>Hong Kong</w:t>
            </w:r>
            <w:r w:rsidR="00D15D0D" w:rsidRPr="00BB601C">
              <w:rPr>
                <w:b/>
                <w:lang w:val="de-DE"/>
              </w:rPr>
              <w:t>)</w:t>
            </w:r>
            <w:r w:rsidRPr="00BB601C">
              <w:rPr>
                <w:b/>
                <w:lang w:val="de-DE"/>
              </w:rPr>
              <w:tab/>
            </w:r>
          </w:p>
          <w:p w14:paraId="78960942" w14:textId="2F0AF2B7" w:rsidR="00A009DD" w:rsidRPr="00BB601C" w:rsidRDefault="0099565B" w:rsidP="00F122DE">
            <w:pPr>
              <w:pStyle w:val="ResumeAlignRight"/>
              <w:tabs>
                <w:tab w:val="clear" w:pos="10080"/>
                <w:tab w:val="right" w:pos="9356"/>
              </w:tabs>
              <w:rPr>
                <w:lang w:val="de-DE"/>
              </w:rPr>
            </w:pPr>
            <w:r w:rsidRPr="0099565B">
              <w:rPr>
                <w:i/>
                <w:lang w:val="de-DE"/>
              </w:rPr>
              <w:t>Internationales Asien-Studienprogramm (Austausch)</w:t>
            </w:r>
            <w:r w:rsidR="003212AA" w:rsidRPr="00BB601C">
              <w:rPr>
                <w:lang w:val="de-DE"/>
              </w:rPr>
              <w:tab/>
            </w:r>
          </w:p>
        </w:tc>
      </w:tr>
      <w:tr w:rsidR="003212AA" w:rsidRPr="00BB601C" w14:paraId="4D0CB1FD" w14:textId="77777777" w:rsidTr="00B23BA4">
        <w:trPr>
          <w:trHeight w:val="938"/>
        </w:trPr>
        <w:tc>
          <w:tcPr>
            <w:tcW w:w="2586" w:type="dxa"/>
          </w:tcPr>
          <w:p w14:paraId="67E8A3AF" w14:textId="024A3DC8" w:rsidR="003212AA" w:rsidRPr="00BB601C" w:rsidRDefault="003212AA" w:rsidP="005875A3">
            <w:pPr>
              <w:pStyle w:val="ResumeAlignRight"/>
              <w:tabs>
                <w:tab w:val="clear" w:pos="10080"/>
                <w:tab w:val="right" w:pos="9356"/>
              </w:tabs>
              <w:rPr>
                <w:b/>
                <w:color w:val="FF0000"/>
                <w:lang w:val="de-DE"/>
              </w:rPr>
            </w:pPr>
            <w:r w:rsidRPr="00BB601C">
              <w:rPr>
                <w:lang w:val="de-DE"/>
              </w:rPr>
              <w:t>09/200</w:t>
            </w:r>
            <w:r w:rsidR="00CB2963" w:rsidRPr="00BB601C">
              <w:rPr>
                <w:lang w:val="de-DE"/>
              </w:rPr>
              <w:t>7</w:t>
            </w:r>
            <w:r w:rsidRPr="00BB601C">
              <w:rPr>
                <w:lang w:val="de-DE"/>
              </w:rPr>
              <w:t>-</w:t>
            </w:r>
            <w:r w:rsidR="00FD034A" w:rsidRPr="00BB601C">
              <w:rPr>
                <w:lang w:val="de-DE"/>
              </w:rPr>
              <w:t>12</w:t>
            </w:r>
            <w:r w:rsidR="00BE0BD9" w:rsidRPr="00BB601C">
              <w:rPr>
                <w:lang w:val="de-DE"/>
              </w:rPr>
              <w:t>/2011</w:t>
            </w:r>
          </w:p>
        </w:tc>
        <w:tc>
          <w:tcPr>
            <w:tcW w:w="6770" w:type="dxa"/>
          </w:tcPr>
          <w:p w14:paraId="62DC59FF" w14:textId="76BC96D0" w:rsidR="003212AA" w:rsidRPr="00BB601C" w:rsidRDefault="003212AA" w:rsidP="00A27AC8">
            <w:pPr>
              <w:pStyle w:val="ResumeAlignRight"/>
              <w:tabs>
                <w:tab w:val="clear" w:pos="10080"/>
                <w:tab w:val="right" w:pos="9356"/>
              </w:tabs>
              <w:rPr>
                <w:lang w:val="de-DE"/>
              </w:rPr>
            </w:pPr>
            <w:r w:rsidRPr="00BB601C">
              <w:rPr>
                <w:b/>
                <w:lang w:val="de-DE"/>
              </w:rPr>
              <w:t>Maastricht University</w:t>
            </w:r>
            <w:r w:rsidR="00D15D0D" w:rsidRPr="00BB601C">
              <w:rPr>
                <w:b/>
                <w:lang w:val="de-DE"/>
              </w:rPr>
              <w:t xml:space="preserve"> (</w:t>
            </w:r>
            <w:r w:rsidR="00BB601C">
              <w:rPr>
                <w:b/>
                <w:lang w:val="de-DE"/>
              </w:rPr>
              <w:t>Niederlande</w:t>
            </w:r>
            <w:r w:rsidR="00D15D0D" w:rsidRPr="00BB601C">
              <w:rPr>
                <w:b/>
                <w:lang w:val="de-DE"/>
              </w:rPr>
              <w:t>)</w:t>
            </w:r>
          </w:p>
          <w:p w14:paraId="3A757B48" w14:textId="2B10412F" w:rsidR="003212AA" w:rsidRPr="00BB601C" w:rsidRDefault="003212AA" w:rsidP="00A27AC8">
            <w:pPr>
              <w:pStyle w:val="ResumeAlignRight"/>
              <w:tabs>
                <w:tab w:val="clear" w:pos="10080"/>
                <w:tab w:val="left" w:pos="0"/>
                <w:tab w:val="right" w:pos="9356"/>
              </w:tabs>
              <w:rPr>
                <w:b/>
                <w:lang w:val="de-DE"/>
              </w:rPr>
            </w:pPr>
            <w:r w:rsidRPr="00BB601C">
              <w:rPr>
                <w:i/>
                <w:lang w:val="de-DE"/>
              </w:rPr>
              <w:t xml:space="preserve">Bachelor </w:t>
            </w:r>
            <w:proofErr w:type="spellStart"/>
            <w:r w:rsidRPr="00BB601C">
              <w:rPr>
                <w:i/>
                <w:lang w:val="de-DE"/>
              </w:rPr>
              <w:t>of</w:t>
            </w:r>
            <w:proofErr w:type="spellEnd"/>
            <w:r w:rsidRPr="00BB601C">
              <w:rPr>
                <w:i/>
                <w:lang w:val="de-DE"/>
              </w:rPr>
              <w:t xml:space="preserve"> Science in International Business</w:t>
            </w:r>
            <w:r w:rsidR="003B477A" w:rsidRPr="00BB601C">
              <w:rPr>
                <w:i/>
                <w:lang w:val="de-DE"/>
              </w:rPr>
              <w:t xml:space="preserve"> - </w:t>
            </w:r>
            <w:proofErr w:type="spellStart"/>
            <w:r w:rsidR="003B477A" w:rsidRPr="00BB601C">
              <w:rPr>
                <w:i/>
                <w:lang w:val="de-DE"/>
              </w:rPr>
              <w:t>Finance</w:t>
            </w:r>
            <w:proofErr w:type="spellEnd"/>
            <w:r w:rsidRPr="00BB601C">
              <w:rPr>
                <w:lang w:val="de-DE"/>
              </w:rPr>
              <w:tab/>
            </w:r>
          </w:p>
          <w:p w14:paraId="59FCA9D8" w14:textId="11CBF213" w:rsidR="003212AA" w:rsidRPr="00BB601C" w:rsidRDefault="00107398" w:rsidP="00C1225A">
            <w:pPr>
              <w:pStyle w:val="ResumeAlignRight"/>
              <w:numPr>
                <w:ilvl w:val="0"/>
                <w:numId w:val="1"/>
              </w:numPr>
              <w:tabs>
                <w:tab w:val="clear" w:pos="4584"/>
                <w:tab w:val="left" w:pos="360"/>
              </w:tabs>
              <w:ind w:left="360"/>
              <w:rPr>
                <w:b/>
                <w:lang w:val="de-DE"/>
              </w:rPr>
            </w:pPr>
            <w:r w:rsidRPr="00BB601C">
              <w:rPr>
                <w:b/>
                <w:lang w:val="de-DE"/>
              </w:rPr>
              <w:t>GPA</w:t>
            </w:r>
            <w:r w:rsidR="003212AA" w:rsidRPr="00BB601C">
              <w:rPr>
                <w:b/>
                <w:lang w:val="de-DE"/>
              </w:rPr>
              <w:t>:</w:t>
            </w:r>
            <w:r w:rsidR="00893418" w:rsidRPr="00BB601C">
              <w:rPr>
                <w:lang w:val="de-DE"/>
              </w:rPr>
              <w:t xml:space="preserve"> 7.</w:t>
            </w:r>
            <w:r w:rsidR="004B5E97" w:rsidRPr="00BB601C">
              <w:rPr>
                <w:lang w:val="de-DE"/>
              </w:rPr>
              <w:t>2</w:t>
            </w:r>
            <w:r w:rsidR="00893418" w:rsidRPr="00BB601C">
              <w:rPr>
                <w:lang w:val="de-DE"/>
              </w:rPr>
              <w:t xml:space="preserve"> / 10 (Top </w:t>
            </w:r>
            <w:r w:rsidR="004B5E97" w:rsidRPr="00BB601C">
              <w:rPr>
                <w:lang w:val="de-DE"/>
              </w:rPr>
              <w:t>20</w:t>
            </w:r>
            <w:r w:rsidR="003212AA" w:rsidRPr="00BB601C">
              <w:rPr>
                <w:lang w:val="de-DE"/>
              </w:rPr>
              <w:t>%)</w:t>
            </w:r>
          </w:p>
        </w:tc>
      </w:tr>
      <w:tr w:rsidR="003E68C1" w:rsidRPr="00BB601C" w14:paraId="5CD68036" w14:textId="77777777" w:rsidTr="00B23BA4">
        <w:trPr>
          <w:trHeight w:val="525"/>
        </w:trPr>
        <w:tc>
          <w:tcPr>
            <w:tcW w:w="2586" w:type="dxa"/>
          </w:tcPr>
          <w:p w14:paraId="43DB79AF" w14:textId="77777777" w:rsidR="003E68C1" w:rsidRPr="00BB601C" w:rsidRDefault="003E68C1" w:rsidP="003212AA">
            <w:pPr>
              <w:pStyle w:val="ResumeAlignRight"/>
              <w:tabs>
                <w:tab w:val="clear" w:pos="10080"/>
                <w:tab w:val="right" w:pos="9356"/>
              </w:tabs>
              <w:rPr>
                <w:b/>
                <w:color w:val="FF0000"/>
                <w:lang w:val="de-DE"/>
              </w:rPr>
            </w:pPr>
            <w:r w:rsidRPr="00BB601C">
              <w:rPr>
                <w:lang w:val="de-DE"/>
              </w:rPr>
              <w:t>09/1999-05/2007</w:t>
            </w:r>
          </w:p>
        </w:tc>
        <w:tc>
          <w:tcPr>
            <w:tcW w:w="6770" w:type="dxa"/>
          </w:tcPr>
          <w:p w14:paraId="55D80C4F" w14:textId="2BFF6B06" w:rsidR="003E68C1" w:rsidRPr="00BB601C" w:rsidRDefault="003E68C1" w:rsidP="005A0E77">
            <w:pPr>
              <w:pStyle w:val="ResumeAlignRight"/>
              <w:tabs>
                <w:tab w:val="clear" w:pos="10080"/>
                <w:tab w:val="right" w:pos="9356"/>
              </w:tabs>
              <w:rPr>
                <w:lang w:val="de-DE"/>
              </w:rPr>
            </w:pPr>
            <w:r w:rsidRPr="00BB601C">
              <w:rPr>
                <w:b/>
                <w:lang w:val="de-DE"/>
              </w:rPr>
              <w:t xml:space="preserve">Otto-von-Taube </w:t>
            </w:r>
            <w:r w:rsidR="00D15D0D" w:rsidRPr="00BB601C">
              <w:rPr>
                <w:b/>
                <w:lang w:val="de-DE"/>
              </w:rPr>
              <w:t>–</w:t>
            </w:r>
            <w:r w:rsidRPr="00BB601C">
              <w:rPr>
                <w:b/>
                <w:lang w:val="de-DE"/>
              </w:rPr>
              <w:t xml:space="preserve"> Gymnasium</w:t>
            </w:r>
            <w:r w:rsidR="00D15D0D" w:rsidRPr="00BB601C">
              <w:rPr>
                <w:b/>
                <w:lang w:val="de-DE"/>
              </w:rPr>
              <w:t xml:space="preserve"> (</w:t>
            </w:r>
            <w:r w:rsidR="00BB601C">
              <w:rPr>
                <w:b/>
                <w:lang w:val="de-DE"/>
              </w:rPr>
              <w:t>Deutschland</w:t>
            </w:r>
            <w:r w:rsidR="00D15D0D" w:rsidRPr="00BB601C">
              <w:rPr>
                <w:b/>
                <w:lang w:val="de-DE"/>
              </w:rPr>
              <w:t>)</w:t>
            </w:r>
            <w:r w:rsidRPr="00BB601C">
              <w:rPr>
                <w:b/>
                <w:lang w:val="de-DE"/>
              </w:rPr>
              <w:tab/>
            </w:r>
          </w:p>
          <w:p w14:paraId="5C5D1574" w14:textId="77777777" w:rsidR="00004D35" w:rsidRPr="00BB601C" w:rsidRDefault="003E68C1" w:rsidP="003212AA">
            <w:pPr>
              <w:pStyle w:val="ResumeAlignRight"/>
              <w:tabs>
                <w:tab w:val="clear" w:pos="10080"/>
                <w:tab w:val="right" w:pos="9356"/>
              </w:tabs>
              <w:rPr>
                <w:i/>
                <w:lang w:val="de-DE"/>
              </w:rPr>
            </w:pPr>
            <w:r w:rsidRPr="00BB601C">
              <w:rPr>
                <w:i/>
                <w:lang w:val="de-DE"/>
              </w:rPr>
              <w:t>Allgemeine Hochschulreife</w:t>
            </w:r>
          </w:p>
          <w:p w14:paraId="7A0CEC69" w14:textId="77777777" w:rsidR="003E68C1" w:rsidRPr="00BB601C" w:rsidRDefault="003E68C1" w:rsidP="003212AA">
            <w:pPr>
              <w:pStyle w:val="ResumeAlignRight"/>
              <w:tabs>
                <w:tab w:val="clear" w:pos="10080"/>
                <w:tab w:val="right" w:pos="9356"/>
              </w:tabs>
              <w:rPr>
                <w:b/>
                <w:lang w:val="de-DE"/>
              </w:rPr>
            </w:pPr>
            <w:r w:rsidRPr="00BB601C">
              <w:rPr>
                <w:lang w:val="de-DE"/>
              </w:rPr>
              <w:tab/>
            </w:r>
          </w:p>
        </w:tc>
      </w:tr>
    </w:tbl>
    <w:p w14:paraId="2C01926D" w14:textId="667573BB" w:rsidR="008E0EDC" w:rsidRPr="00BB601C" w:rsidRDefault="00BB601C" w:rsidP="00C1225A">
      <w:pPr>
        <w:pStyle w:val="ResumeAlignRight"/>
        <w:pBdr>
          <w:bottom w:val="single" w:sz="4" w:space="1" w:color="auto"/>
        </w:pBdr>
        <w:tabs>
          <w:tab w:val="left" w:pos="360"/>
        </w:tabs>
        <w:spacing w:after="120"/>
        <w:ind w:right="-278"/>
        <w:rPr>
          <w:b/>
          <w:sz w:val="28"/>
          <w:lang w:val="de-DE"/>
        </w:rPr>
      </w:pPr>
      <w:r w:rsidRPr="00BB601C">
        <w:rPr>
          <w:b/>
          <w:sz w:val="28"/>
          <w:lang w:val="de-DE"/>
        </w:rPr>
        <w:t>Sprach- und Softwarekenntnisse</w:t>
      </w:r>
    </w:p>
    <w:p w14:paraId="535B2E46" w14:textId="5580C54A" w:rsidR="008E0EDC" w:rsidRPr="00BB601C" w:rsidRDefault="00BB601C" w:rsidP="00413CD1">
      <w:pPr>
        <w:pStyle w:val="ResumeAlignRight"/>
        <w:spacing w:before="60"/>
        <w:ind w:right="-279"/>
        <w:rPr>
          <w:lang w:val="de-DE"/>
        </w:rPr>
      </w:pPr>
      <w:r>
        <w:rPr>
          <w:b/>
          <w:lang w:val="de-DE"/>
        </w:rPr>
        <w:t>Sprachen</w:t>
      </w:r>
      <w:r w:rsidR="008E0EDC" w:rsidRPr="00BB601C">
        <w:rPr>
          <w:b/>
          <w:lang w:val="de-DE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3"/>
        <w:gridCol w:w="6477"/>
      </w:tblGrid>
      <w:tr w:rsidR="005177C3" w:rsidRPr="00BB601C" w14:paraId="67BA2C93" w14:textId="77777777" w:rsidTr="00227C90">
        <w:tc>
          <w:tcPr>
            <w:tcW w:w="2943" w:type="dxa"/>
          </w:tcPr>
          <w:p w14:paraId="6C0B02A0" w14:textId="03D9E8EF" w:rsidR="005177C3" w:rsidRPr="00BB601C" w:rsidRDefault="00BB601C" w:rsidP="00D74339">
            <w:pPr>
              <w:pStyle w:val="ResumeAlignRight"/>
              <w:rPr>
                <w:lang w:val="de-DE"/>
              </w:rPr>
            </w:pPr>
            <w:r>
              <w:rPr>
                <w:lang w:val="de-DE"/>
              </w:rPr>
              <w:t>Deutsch</w:t>
            </w:r>
          </w:p>
        </w:tc>
        <w:tc>
          <w:tcPr>
            <w:tcW w:w="6633" w:type="dxa"/>
          </w:tcPr>
          <w:p w14:paraId="7D70B419" w14:textId="77777777" w:rsidR="005177C3" w:rsidRPr="00BB601C" w:rsidRDefault="00ED2EA9" w:rsidP="00227C90">
            <w:pPr>
              <w:pStyle w:val="ResumeAlignRight"/>
              <w:numPr>
                <w:ilvl w:val="0"/>
                <w:numId w:val="10"/>
              </w:numPr>
              <w:ind w:right="-279"/>
              <w:rPr>
                <w:lang w:val="de-DE"/>
              </w:rPr>
            </w:pPr>
            <w:r w:rsidRPr="00BB601C">
              <w:rPr>
                <w:lang w:val="de-DE"/>
              </w:rPr>
              <w:t>Native</w:t>
            </w:r>
          </w:p>
        </w:tc>
      </w:tr>
      <w:tr w:rsidR="005177C3" w:rsidRPr="00BB601C" w14:paraId="50C93735" w14:textId="77777777" w:rsidTr="00227C90">
        <w:tc>
          <w:tcPr>
            <w:tcW w:w="2943" w:type="dxa"/>
          </w:tcPr>
          <w:p w14:paraId="6C4CE93A" w14:textId="255CF8E0" w:rsidR="005177C3" w:rsidRPr="00BB601C" w:rsidRDefault="00BB601C" w:rsidP="00D54909">
            <w:pPr>
              <w:pStyle w:val="ResumeAlignRight"/>
              <w:rPr>
                <w:lang w:val="de-DE"/>
              </w:rPr>
            </w:pPr>
            <w:r>
              <w:rPr>
                <w:lang w:val="de-DE"/>
              </w:rPr>
              <w:t>Englisch</w:t>
            </w:r>
          </w:p>
        </w:tc>
        <w:tc>
          <w:tcPr>
            <w:tcW w:w="6633" w:type="dxa"/>
          </w:tcPr>
          <w:p w14:paraId="5D9C5080" w14:textId="54E45EA0" w:rsidR="005177C3" w:rsidRPr="00BB601C" w:rsidRDefault="00BB601C" w:rsidP="00BB601C">
            <w:pPr>
              <w:pStyle w:val="ResumeAlignRight"/>
              <w:numPr>
                <w:ilvl w:val="0"/>
                <w:numId w:val="10"/>
              </w:numPr>
              <w:rPr>
                <w:lang w:val="de-DE"/>
              </w:rPr>
            </w:pPr>
            <w:r w:rsidRPr="00BB601C">
              <w:rPr>
                <w:lang w:val="de-DE"/>
              </w:rPr>
              <w:t xml:space="preserve">Verhandlungssicher </w:t>
            </w:r>
            <w:r w:rsidR="00181851" w:rsidRPr="00BB601C">
              <w:rPr>
                <w:lang w:val="de-DE"/>
              </w:rPr>
              <w:t>(TOEFL 118/120)</w:t>
            </w:r>
          </w:p>
        </w:tc>
      </w:tr>
      <w:tr w:rsidR="00D83BA8" w:rsidRPr="00BB601C" w14:paraId="77A4C0D6" w14:textId="77777777" w:rsidTr="00227C90">
        <w:tc>
          <w:tcPr>
            <w:tcW w:w="2943" w:type="dxa"/>
          </w:tcPr>
          <w:p w14:paraId="5257DDFF" w14:textId="3B31489C" w:rsidR="00D83BA8" w:rsidRPr="00BB601C" w:rsidRDefault="00BB601C" w:rsidP="00D54909">
            <w:pPr>
              <w:pStyle w:val="ResumeAlignRight"/>
              <w:rPr>
                <w:lang w:val="de-DE"/>
              </w:rPr>
            </w:pPr>
            <w:r>
              <w:rPr>
                <w:lang w:val="de-DE"/>
              </w:rPr>
              <w:t>Französisch</w:t>
            </w:r>
          </w:p>
        </w:tc>
        <w:tc>
          <w:tcPr>
            <w:tcW w:w="6633" w:type="dxa"/>
          </w:tcPr>
          <w:p w14:paraId="0FEC4F24" w14:textId="1B20C7FE" w:rsidR="00D83BA8" w:rsidRPr="00BB601C" w:rsidRDefault="00BB601C" w:rsidP="00893418">
            <w:pPr>
              <w:pStyle w:val="ResumeAlignRight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Fortgeschritten</w:t>
            </w:r>
            <w:r w:rsidR="009A207F" w:rsidRPr="00BB601C">
              <w:rPr>
                <w:lang w:val="de-DE"/>
              </w:rPr>
              <w:t xml:space="preserve"> (B2</w:t>
            </w:r>
            <w:r w:rsidR="00D83BA8" w:rsidRPr="00BB601C">
              <w:rPr>
                <w:lang w:val="de-DE"/>
              </w:rPr>
              <w:t>)</w:t>
            </w:r>
          </w:p>
        </w:tc>
      </w:tr>
      <w:tr w:rsidR="00BB198C" w:rsidRPr="00BB601C" w14:paraId="01D83841" w14:textId="77777777" w:rsidTr="00227C90">
        <w:tc>
          <w:tcPr>
            <w:tcW w:w="2943" w:type="dxa"/>
          </w:tcPr>
          <w:p w14:paraId="0686CAC1" w14:textId="31B8FF99" w:rsidR="00BB198C" w:rsidRPr="00BB601C" w:rsidRDefault="00BB601C" w:rsidP="00BB601C">
            <w:pPr>
              <w:pStyle w:val="ResumeAlignRight"/>
              <w:rPr>
                <w:lang w:val="de-DE"/>
              </w:rPr>
            </w:pPr>
            <w:r>
              <w:rPr>
                <w:lang w:val="de-DE"/>
              </w:rPr>
              <w:t>Chinesisch</w:t>
            </w:r>
            <w:r w:rsidR="009A207F" w:rsidRPr="00BB601C">
              <w:rPr>
                <w:lang w:val="de-DE"/>
              </w:rPr>
              <w:t xml:space="preserve"> &amp; </w:t>
            </w:r>
            <w:r>
              <w:rPr>
                <w:lang w:val="de-DE"/>
              </w:rPr>
              <w:t>Spanisch</w:t>
            </w:r>
          </w:p>
        </w:tc>
        <w:tc>
          <w:tcPr>
            <w:tcW w:w="6633" w:type="dxa"/>
          </w:tcPr>
          <w:p w14:paraId="7C1D0F13" w14:textId="3809F62C" w:rsidR="00BB198C" w:rsidRPr="00BB601C" w:rsidRDefault="00BB601C" w:rsidP="00893418">
            <w:pPr>
              <w:pStyle w:val="ResumeAlignRight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Elementare Kenntnisse</w:t>
            </w:r>
            <w:r w:rsidR="00181851" w:rsidRPr="00BB601C">
              <w:rPr>
                <w:lang w:val="de-DE"/>
              </w:rPr>
              <w:t xml:space="preserve"> (A2)</w:t>
            </w:r>
          </w:p>
        </w:tc>
      </w:tr>
    </w:tbl>
    <w:p w14:paraId="5EF2BBE6" w14:textId="2EC68244" w:rsidR="008E0EDC" w:rsidRPr="00BB601C" w:rsidRDefault="008E0EDC" w:rsidP="00D15D0D">
      <w:pPr>
        <w:pStyle w:val="ResumeAlignRight"/>
        <w:spacing w:before="120"/>
        <w:rPr>
          <w:b/>
          <w:lang w:val="de-DE"/>
        </w:rPr>
      </w:pPr>
      <w:r w:rsidRPr="00BB601C">
        <w:rPr>
          <w:b/>
          <w:lang w:val="de-DE"/>
        </w:rPr>
        <w:t>Software: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0"/>
        <w:gridCol w:w="6460"/>
      </w:tblGrid>
      <w:tr w:rsidR="006623D5" w:rsidRPr="00BB601C" w14:paraId="6EF575A8" w14:textId="77777777" w:rsidTr="00227C90">
        <w:tc>
          <w:tcPr>
            <w:tcW w:w="2943" w:type="dxa"/>
          </w:tcPr>
          <w:p w14:paraId="211F5FCB" w14:textId="0FB936DC" w:rsidR="005177C3" w:rsidRPr="00BB601C" w:rsidRDefault="00D15D0D" w:rsidP="000E089F">
            <w:pPr>
              <w:pStyle w:val="ResumeAlignRight"/>
              <w:spacing w:line="276" w:lineRule="auto"/>
              <w:rPr>
                <w:lang w:val="de-DE"/>
              </w:rPr>
            </w:pPr>
            <w:r w:rsidRPr="00BB601C">
              <w:rPr>
                <w:lang w:val="de-DE"/>
              </w:rPr>
              <w:t>Microsoft Office</w:t>
            </w:r>
          </w:p>
        </w:tc>
        <w:tc>
          <w:tcPr>
            <w:tcW w:w="6633" w:type="dxa"/>
          </w:tcPr>
          <w:p w14:paraId="4BAAB52E" w14:textId="42B624BD" w:rsidR="005177C3" w:rsidRPr="00BB601C" w:rsidRDefault="00BB601C" w:rsidP="00BB601C">
            <w:pPr>
              <w:pStyle w:val="ResumeAlignRight"/>
              <w:numPr>
                <w:ilvl w:val="0"/>
                <w:numId w:val="10"/>
              </w:numPr>
              <w:spacing w:line="276" w:lineRule="auto"/>
              <w:rPr>
                <w:lang w:val="de-DE"/>
              </w:rPr>
            </w:pPr>
            <w:r w:rsidRPr="00BB601C">
              <w:rPr>
                <w:lang w:val="de-DE"/>
              </w:rPr>
              <w:t xml:space="preserve">Fortgeschrittener Anwender </w:t>
            </w:r>
            <w:r>
              <w:rPr>
                <w:lang w:val="de-DE"/>
              </w:rPr>
              <w:t xml:space="preserve"> (Pivot</w:t>
            </w:r>
            <w:r w:rsidR="00D15D0D" w:rsidRPr="00BB601C">
              <w:rPr>
                <w:lang w:val="de-DE"/>
              </w:rPr>
              <w:t xml:space="preserve">, Lookups &amp; </w:t>
            </w:r>
            <w:proofErr w:type="spellStart"/>
            <w:r w:rsidR="00D15D0D" w:rsidRPr="00BB601C">
              <w:rPr>
                <w:lang w:val="de-DE"/>
              </w:rPr>
              <w:t>Macros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6623D5" w:rsidRPr="00BB601C" w14:paraId="6EA782EF" w14:textId="77777777" w:rsidTr="00C1225A">
        <w:trPr>
          <w:trHeight w:val="1451"/>
        </w:trPr>
        <w:tc>
          <w:tcPr>
            <w:tcW w:w="2943" w:type="dxa"/>
          </w:tcPr>
          <w:p w14:paraId="59AFA6F7" w14:textId="4627871F" w:rsidR="005177C3" w:rsidRPr="00BB601C" w:rsidRDefault="00BB601C" w:rsidP="000E089F">
            <w:pPr>
              <w:pStyle w:val="ResumeAlignRight"/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Datenanalyse</w:t>
            </w:r>
          </w:p>
          <w:p w14:paraId="74AAE440" w14:textId="1189E211" w:rsidR="00324124" w:rsidRPr="00BB601C" w:rsidRDefault="00324124" w:rsidP="000E089F">
            <w:pPr>
              <w:pStyle w:val="ResumeAlignRight"/>
              <w:spacing w:line="276" w:lineRule="auto"/>
              <w:rPr>
                <w:lang w:val="de-DE"/>
              </w:rPr>
            </w:pPr>
          </w:p>
          <w:p w14:paraId="5A1D83AF" w14:textId="06671435" w:rsidR="00C1225A" w:rsidRPr="00BB601C" w:rsidRDefault="00BB601C" w:rsidP="000E089F">
            <w:pPr>
              <w:pStyle w:val="ResumeAlignRight"/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SAP R/3 Module</w:t>
            </w:r>
          </w:p>
          <w:p w14:paraId="56824654" w14:textId="2F1041B4" w:rsidR="00F85EA2" w:rsidRPr="00BB601C" w:rsidRDefault="00BB601C" w:rsidP="000E089F">
            <w:pPr>
              <w:pStyle w:val="ResumeAlignRight"/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Programmierung</w:t>
            </w:r>
          </w:p>
        </w:tc>
        <w:tc>
          <w:tcPr>
            <w:tcW w:w="6633" w:type="dxa"/>
          </w:tcPr>
          <w:p w14:paraId="5ED0F2E2" w14:textId="05C54E52" w:rsidR="005177C3" w:rsidRPr="00BB601C" w:rsidRDefault="00B91FF5" w:rsidP="000E089F">
            <w:pPr>
              <w:pStyle w:val="ResumeAlignRight"/>
              <w:numPr>
                <w:ilvl w:val="0"/>
                <w:numId w:val="10"/>
              </w:numPr>
              <w:spacing w:line="276" w:lineRule="auto"/>
              <w:rPr>
                <w:lang w:val="de-DE"/>
              </w:rPr>
            </w:pPr>
            <w:r w:rsidRPr="00BB601C">
              <w:rPr>
                <w:lang w:val="de-DE"/>
              </w:rPr>
              <w:t>IDEA</w:t>
            </w:r>
            <w:r w:rsidR="00B05EB8" w:rsidRPr="00BB601C">
              <w:rPr>
                <w:lang w:val="de-DE"/>
              </w:rPr>
              <w:t xml:space="preserve">, </w:t>
            </w:r>
            <w:r w:rsidR="00FA3F94" w:rsidRPr="00BB601C">
              <w:rPr>
                <w:lang w:val="de-DE"/>
              </w:rPr>
              <w:t>ACL,</w:t>
            </w:r>
            <w:r w:rsidR="00C1225A" w:rsidRPr="00BB601C">
              <w:rPr>
                <w:lang w:val="de-DE"/>
              </w:rPr>
              <w:t xml:space="preserve"> </w:t>
            </w:r>
            <w:proofErr w:type="spellStart"/>
            <w:r w:rsidR="00694908" w:rsidRPr="00BB601C">
              <w:rPr>
                <w:lang w:val="de-DE"/>
              </w:rPr>
              <w:t>Celonis</w:t>
            </w:r>
            <w:proofErr w:type="spellEnd"/>
            <w:r w:rsidR="00694908" w:rsidRPr="00BB601C">
              <w:rPr>
                <w:lang w:val="de-DE"/>
              </w:rPr>
              <w:t xml:space="preserve"> </w:t>
            </w:r>
            <w:proofErr w:type="spellStart"/>
            <w:r w:rsidR="00694908" w:rsidRPr="00BB601C">
              <w:rPr>
                <w:lang w:val="de-DE"/>
              </w:rPr>
              <w:t>Process</w:t>
            </w:r>
            <w:proofErr w:type="spellEnd"/>
            <w:r w:rsidR="00694908" w:rsidRPr="00BB601C">
              <w:rPr>
                <w:lang w:val="de-DE"/>
              </w:rPr>
              <w:t xml:space="preserve"> Mining, </w:t>
            </w:r>
            <w:r w:rsidR="00C1225A" w:rsidRPr="00BB601C">
              <w:rPr>
                <w:lang w:val="de-DE"/>
              </w:rPr>
              <w:t>Power BI</w:t>
            </w:r>
          </w:p>
          <w:p w14:paraId="2E018A18" w14:textId="3D8BCE58" w:rsidR="00324124" w:rsidRPr="00BB601C" w:rsidRDefault="00324124" w:rsidP="000E089F">
            <w:pPr>
              <w:pStyle w:val="ResumeAlignRight"/>
              <w:numPr>
                <w:ilvl w:val="0"/>
                <w:numId w:val="10"/>
              </w:numPr>
              <w:spacing w:line="276" w:lineRule="auto"/>
              <w:rPr>
                <w:lang w:val="de-DE"/>
              </w:rPr>
            </w:pPr>
            <w:r w:rsidRPr="00BB601C">
              <w:rPr>
                <w:lang w:val="de-DE"/>
              </w:rPr>
              <w:t xml:space="preserve">Smart </w:t>
            </w:r>
            <w:proofErr w:type="spellStart"/>
            <w:r w:rsidRPr="00BB601C">
              <w:rPr>
                <w:lang w:val="de-DE"/>
              </w:rPr>
              <w:t>Expo</w:t>
            </w:r>
            <w:r w:rsidR="00EF205E" w:rsidRPr="00BB601C">
              <w:rPr>
                <w:lang w:val="de-DE"/>
              </w:rPr>
              <w:t>r</w:t>
            </w:r>
            <w:r w:rsidR="004F6D9F" w:rsidRPr="00BB601C">
              <w:rPr>
                <w:lang w:val="de-DE"/>
              </w:rPr>
              <w:t>ter</w:t>
            </w:r>
            <w:proofErr w:type="spellEnd"/>
          </w:p>
          <w:p w14:paraId="1102B74C" w14:textId="2B284A5F" w:rsidR="00D83BA8" w:rsidRPr="00BB601C" w:rsidRDefault="00B05EB8" w:rsidP="000E089F">
            <w:pPr>
              <w:pStyle w:val="ResumeAlignRight"/>
              <w:numPr>
                <w:ilvl w:val="0"/>
                <w:numId w:val="10"/>
              </w:numPr>
              <w:spacing w:line="276" w:lineRule="auto"/>
              <w:rPr>
                <w:lang w:val="de-DE"/>
              </w:rPr>
            </w:pPr>
            <w:r w:rsidRPr="00BB601C">
              <w:rPr>
                <w:lang w:val="de-DE"/>
              </w:rPr>
              <w:t>FI, CO, MM, Solution Manager 7.1</w:t>
            </w:r>
            <w:r w:rsidR="00B91FF5" w:rsidRPr="00BB601C">
              <w:rPr>
                <w:lang w:val="de-DE"/>
              </w:rPr>
              <w:t>, SAP T</w:t>
            </w:r>
            <w:r w:rsidR="00BB601C">
              <w:rPr>
                <w:lang w:val="de-DE"/>
              </w:rPr>
              <w:t>abellen</w:t>
            </w:r>
          </w:p>
          <w:p w14:paraId="303EA75E" w14:textId="79DD3A13" w:rsidR="00C1225A" w:rsidRPr="00BB601C" w:rsidRDefault="00B05EB8" w:rsidP="000E089F">
            <w:pPr>
              <w:pStyle w:val="ResumeAlignRight"/>
              <w:numPr>
                <w:ilvl w:val="0"/>
                <w:numId w:val="10"/>
              </w:numPr>
              <w:spacing w:line="276" w:lineRule="auto"/>
              <w:rPr>
                <w:lang w:val="de-DE"/>
              </w:rPr>
            </w:pPr>
            <w:r w:rsidRPr="00BB601C">
              <w:rPr>
                <w:lang w:val="de-DE"/>
              </w:rPr>
              <w:t>SQL,</w:t>
            </w:r>
            <w:r w:rsidR="00B91FF5" w:rsidRPr="00BB601C">
              <w:rPr>
                <w:lang w:val="de-DE"/>
              </w:rPr>
              <w:t xml:space="preserve"> IDEA Script, ACL,</w:t>
            </w:r>
            <w:r w:rsidRPr="00BB601C">
              <w:rPr>
                <w:lang w:val="de-DE"/>
              </w:rPr>
              <w:t xml:space="preserve"> Python</w:t>
            </w:r>
            <w:r w:rsidR="00F04675" w:rsidRPr="00BB601C">
              <w:rPr>
                <w:lang w:val="de-DE"/>
              </w:rPr>
              <w:t xml:space="preserve"> (</w:t>
            </w:r>
            <w:proofErr w:type="spellStart"/>
            <w:r w:rsidR="00F04675" w:rsidRPr="00BB601C">
              <w:rPr>
                <w:lang w:val="de-DE"/>
              </w:rPr>
              <w:t>Tensorflow</w:t>
            </w:r>
            <w:proofErr w:type="spellEnd"/>
            <w:r w:rsidR="00F04675" w:rsidRPr="00BB601C">
              <w:rPr>
                <w:lang w:val="de-DE"/>
              </w:rPr>
              <w:t xml:space="preserve">, </w:t>
            </w:r>
            <w:proofErr w:type="spellStart"/>
            <w:r w:rsidR="00F04675" w:rsidRPr="00BB601C">
              <w:rPr>
                <w:lang w:val="de-DE"/>
              </w:rPr>
              <w:t>Scikit-Learn</w:t>
            </w:r>
            <w:proofErr w:type="spellEnd"/>
            <w:r w:rsidR="00F04675" w:rsidRPr="00BB601C">
              <w:rPr>
                <w:lang w:val="de-DE"/>
              </w:rPr>
              <w:t xml:space="preserve">, </w:t>
            </w:r>
            <w:proofErr w:type="spellStart"/>
            <w:r w:rsidR="00F04675" w:rsidRPr="00BB601C">
              <w:rPr>
                <w:lang w:val="de-DE"/>
              </w:rPr>
              <w:t>SeaBorn</w:t>
            </w:r>
            <w:proofErr w:type="spellEnd"/>
            <w:r w:rsidR="00F04675" w:rsidRPr="00BB601C">
              <w:rPr>
                <w:lang w:val="de-DE"/>
              </w:rPr>
              <w:t xml:space="preserve">, </w:t>
            </w:r>
            <w:proofErr w:type="spellStart"/>
            <w:r w:rsidR="00F04675" w:rsidRPr="00BB601C">
              <w:rPr>
                <w:lang w:val="de-DE"/>
              </w:rPr>
              <w:t>Numpy</w:t>
            </w:r>
            <w:proofErr w:type="spellEnd"/>
            <w:r w:rsidR="00F04675" w:rsidRPr="00BB601C">
              <w:rPr>
                <w:lang w:val="de-DE"/>
              </w:rPr>
              <w:t>, Pandas)</w:t>
            </w:r>
          </w:p>
        </w:tc>
      </w:tr>
    </w:tbl>
    <w:p w14:paraId="2B56F719" w14:textId="2599081A" w:rsidR="00A27AC8" w:rsidRPr="00BB601C" w:rsidRDefault="00BB601C" w:rsidP="006623D5">
      <w:pPr>
        <w:pStyle w:val="ResumeAlignRight"/>
        <w:pBdr>
          <w:bottom w:val="single" w:sz="4" w:space="0" w:color="auto"/>
        </w:pBdr>
        <w:tabs>
          <w:tab w:val="left" w:pos="360"/>
        </w:tabs>
        <w:spacing w:after="120"/>
        <w:ind w:right="-278"/>
        <w:rPr>
          <w:b/>
          <w:sz w:val="28"/>
          <w:lang w:val="de-DE"/>
        </w:rPr>
      </w:pPr>
      <w:r>
        <w:rPr>
          <w:b/>
          <w:sz w:val="28"/>
          <w:lang w:val="de-DE"/>
        </w:rPr>
        <w:t>Interessen</w:t>
      </w:r>
    </w:p>
    <w:p w14:paraId="42523FB1" w14:textId="724DCF35" w:rsidR="00EF7436" w:rsidRPr="00BB601C" w:rsidRDefault="003A2953" w:rsidP="006E4F3B">
      <w:pPr>
        <w:pStyle w:val="ResumeAlignRight"/>
        <w:rPr>
          <w:lang w:val="de-DE"/>
        </w:rPr>
      </w:pPr>
      <w:r w:rsidRPr="00BB601C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460A877" wp14:editId="7B2BA0BD">
                <wp:simplePos x="0" y="0"/>
                <wp:positionH relativeFrom="column">
                  <wp:posOffset>-78740</wp:posOffset>
                </wp:positionH>
                <wp:positionV relativeFrom="paragraph">
                  <wp:posOffset>241300</wp:posOffset>
                </wp:positionV>
                <wp:extent cx="6393815" cy="82105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815" cy="82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5158A" w14:textId="77777777" w:rsidR="00D54909" w:rsidRDefault="00D54909" w:rsidP="00A27AC8"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2C48C0B0" wp14:editId="7E14E398">
                                  <wp:extent cx="1876425" cy="447675"/>
                                  <wp:effectExtent l="1905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642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085866" w14:textId="37D8B59D" w:rsidR="00D54909" w:rsidRDefault="00D54909" w:rsidP="00395CD6">
                            <w:pPr>
                              <w:ind w:right="-1"/>
                            </w:pPr>
                            <w:r>
                              <w:t>Philipp Spangenberg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Nürnberg</w:t>
                            </w:r>
                            <w:proofErr w:type="spellEnd"/>
                            <w:r w:rsidRPr="00893418">
                              <w:t xml:space="preserve">, </w:t>
                            </w:r>
                            <w:r w:rsidR="00BB601C">
                              <w:t>25</w:t>
                            </w:r>
                            <w:r w:rsidRPr="00893418">
                              <w:t xml:space="preserve">. </w:t>
                            </w:r>
                            <w:proofErr w:type="spellStart"/>
                            <w:r w:rsidR="00C30AB9">
                              <w:t>Februar</w:t>
                            </w:r>
                            <w:proofErr w:type="spellEnd"/>
                            <w:r w:rsidRPr="00893418">
                              <w:t xml:space="preserve"> 20</w:t>
                            </w:r>
                            <w:r w:rsidR="00002AD3">
                              <w:t>2</w:t>
                            </w:r>
                            <w:r w:rsidR="00EE48B0">
                              <w:t>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0A8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2pt;margin-top:19pt;width:503.45pt;height:64.6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/+gg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+cY&#10;KdIDRQ989OhajygP1RmMq8Ho3oCZH2EbWI6ZOnOn6WeHlL7piNrwK2v10HHCILos3ExOrk44LoCs&#10;h3eagRuy9ToCja3tQ+mgGAjQgaXHIzMhFAqb81fVq0VWYkThbJFnaVlGF6Q+3DbW+Tdc9yhMGmyB&#10;+YhOdnfOh2hIfTAJzpyWgq2ElHFhN+sbadGOgEpW8dujPzOTKhgrHa5NiNMOBAk+wlkIN7L+rcry&#10;Ir3Oq9lqvjifFauinFXn6WKWZtV1NU+LqrhdfQ8BZkXdCca4uhOKHxSYFX/H8L4XJu1EDaKhwVWZ&#10;lxNFf0wyjd/vkuyFh4aUooc6H41IHYh9rRikTWpPhJzmyfPwY5WhBod/rEqUQWB+0oAf1yOgBG2s&#10;NXsEQVgNfAHr8IrApNP2K0YDdGSD3ZctsRwj+VaBqKqsKEILx0VRnuewsKcn69MToihANdhjNE1v&#10;/NT2W2PFpgNPk4yVvgIhtiJq5CmqvXyh62Iy+xcitPXpOlo9vWPLHwAAAP//AwBQSwMEFAAGAAgA&#10;AAAhACAkiZLfAAAACgEAAA8AAABkcnMvZG93bnJldi54bWxMj9FOg0AQRd9N/IfNmPhi2qUthYIs&#10;jZpofG3tByzsFIjsLGG3hf6945M+Tubk3nOL/Wx7ccXRd44UrJYRCKTamY4aBaev98UOhA+ajO4d&#10;oYIbetiX93eFzo2b6IDXY2gEh5DPtYI2hCGX0tctWu2XbkDi39mNVgc+x0aaUU8cbnu5jqJEWt0R&#10;N7R6wLcW6+/jxSo4f05P22yqPsIpPcTJq+7Syt2UenyYX55BBJzDHwy/+qwOJTtV7kLGi17BYrWO&#10;GVWw2fEmBrIs3oKomEzSDciykP8nlD8AAAD//wMAUEsBAi0AFAAGAAgAAAAhALaDOJL+AAAA4QEA&#10;ABMAAAAAAAAAAAAAAAAAAAAAAFtDb250ZW50X1R5cGVzXS54bWxQSwECLQAUAAYACAAAACEAOP0h&#10;/9YAAACUAQAACwAAAAAAAAAAAAAAAAAvAQAAX3JlbHMvLnJlbHNQSwECLQAUAAYACAAAACEAz74v&#10;/oICAAAPBQAADgAAAAAAAAAAAAAAAAAuAgAAZHJzL2Uyb0RvYy54bWxQSwECLQAUAAYACAAAACEA&#10;ICSJkt8AAAAKAQAADwAAAAAAAAAAAAAAAADcBAAAZHJzL2Rvd25yZXYueG1sUEsFBgAAAAAEAAQA&#10;8wAAAOgFAAAAAA==&#10;" stroked="f">
                <v:textbox>
                  <w:txbxContent>
                    <w:p w14:paraId="77B5158A" w14:textId="77777777" w:rsidR="00D54909" w:rsidRDefault="00D54909" w:rsidP="00A27AC8"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2C48C0B0" wp14:editId="7E14E398">
                            <wp:extent cx="1876425" cy="447675"/>
                            <wp:effectExtent l="1905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642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085866" w14:textId="37D8B59D" w:rsidR="00D54909" w:rsidRDefault="00D54909" w:rsidP="00395CD6">
                      <w:pPr>
                        <w:ind w:right="-1"/>
                      </w:pPr>
                      <w:r>
                        <w:t>Philipp Spangenberg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Nürnberg</w:t>
                      </w:r>
                      <w:proofErr w:type="spellEnd"/>
                      <w:r w:rsidRPr="00893418">
                        <w:t xml:space="preserve">, </w:t>
                      </w:r>
                      <w:r w:rsidR="00BB601C">
                        <w:t>25</w:t>
                      </w:r>
                      <w:r w:rsidRPr="00893418">
                        <w:t xml:space="preserve">. </w:t>
                      </w:r>
                      <w:proofErr w:type="spellStart"/>
                      <w:r w:rsidR="00C30AB9">
                        <w:t>Februar</w:t>
                      </w:r>
                      <w:proofErr w:type="spellEnd"/>
                      <w:r w:rsidRPr="00893418">
                        <w:t xml:space="preserve"> 20</w:t>
                      </w:r>
                      <w:r w:rsidR="00002AD3">
                        <w:t>2</w:t>
                      </w:r>
                      <w:r w:rsidR="00EE48B0">
                        <w:t>1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01C" w:rsidRPr="00BB601C">
        <w:rPr>
          <w:noProof/>
          <w:lang w:val="de-DE" w:eastAsia="de-DE"/>
        </w:rPr>
        <w:t>Kochen, Tanzen, Fitness, Investieren, Snowboard</w:t>
      </w:r>
      <w:r w:rsidR="00BB601C">
        <w:rPr>
          <w:noProof/>
          <w:lang w:val="de-DE" w:eastAsia="de-DE"/>
        </w:rPr>
        <w:t>en</w:t>
      </w:r>
      <w:r w:rsidR="00BB601C" w:rsidRPr="00BB601C">
        <w:rPr>
          <w:noProof/>
          <w:lang w:val="de-DE" w:eastAsia="de-DE"/>
        </w:rPr>
        <w:t xml:space="preserve"> &amp; Reisen</w:t>
      </w:r>
    </w:p>
    <w:sectPr w:rsidR="00EF7436" w:rsidRPr="00BB601C" w:rsidSect="00F04675">
      <w:headerReference w:type="default" r:id="rId10"/>
      <w:pgSz w:w="12240" w:h="15840"/>
      <w:pgMar w:top="1276" w:right="1440" w:bottom="426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20754" w14:textId="77777777" w:rsidR="000C3D96" w:rsidRDefault="000C3D96" w:rsidP="00EF7436">
      <w:r>
        <w:separator/>
      </w:r>
    </w:p>
  </w:endnote>
  <w:endnote w:type="continuationSeparator" w:id="0">
    <w:p w14:paraId="57B1B793" w14:textId="77777777" w:rsidR="000C3D96" w:rsidRDefault="000C3D96" w:rsidP="00EF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931E2" w14:textId="77777777" w:rsidR="000C3D96" w:rsidRDefault="000C3D96" w:rsidP="00EF7436">
      <w:r>
        <w:separator/>
      </w:r>
    </w:p>
  </w:footnote>
  <w:footnote w:type="continuationSeparator" w:id="0">
    <w:p w14:paraId="578F735F" w14:textId="77777777" w:rsidR="000C3D96" w:rsidRDefault="000C3D96" w:rsidP="00EF7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362DE" w14:textId="77777777" w:rsidR="00D54909" w:rsidRPr="006E4F3B" w:rsidRDefault="00D54909" w:rsidP="00885D83">
    <w:pPr>
      <w:pStyle w:val="Kopfzeile"/>
      <w:jc w:val="center"/>
      <w:rPr>
        <w:b/>
        <w:sz w:val="36"/>
        <w:lang w:val="de-DE"/>
      </w:rPr>
    </w:pPr>
    <w:r w:rsidRPr="006E4F3B">
      <w:rPr>
        <w:b/>
        <w:sz w:val="36"/>
        <w:lang w:val="de-DE"/>
      </w:rPr>
      <w:t>Curricul</w:t>
    </w:r>
    <w:r>
      <w:rPr>
        <w:b/>
        <w:sz w:val="36"/>
        <w:lang w:val="de-DE"/>
      </w:rPr>
      <w:t>u</w:t>
    </w:r>
    <w:r w:rsidRPr="006E4F3B">
      <w:rPr>
        <w:b/>
        <w:sz w:val="36"/>
        <w:lang w:val="de-DE"/>
      </w:rPr>
      <w:t>m Vitae</w:t>
    </w:r>
  </w:p>
  <w:p w14:paraId="4F44BB42" w14:textId="77777777" w:rsidR="00D54909" w:rsidRPr="006E4F3B" w:rsidRDefault="00D54909" w:rsidP="00885D83">
    <w:pPr>
      <w:pStyle w:val="Kopfzeile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1E42"/>
    <w:multiLevelType w:val="hybridMultilevel"/>
    <w:tmpl w:val="4814B232"/>
    <w:lvl w:ilvl="0" w:tplc="925A235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28B7"/>
    <w:multiLevelType w:val="hybridMultilevel"/>
    <w:tmpl w:val="F5B251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3E207D"/>
    <w:multiLevelType w:val="hybridMultilevel"/>
    <w:tmpl w:val="42A057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A4F20"/>
    <w:multiLevelType w:val="hybridMultilevel"/>
    <w:tmpl w:val="74266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F17E2"/>
    <w:multiLevelType w:val="hybridMultilevel"/>
    <w:tmpl w:val="3D5EB3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24107"/>
    <w:multiLevelType w:val="hybridMultilevel"/>
    <w:tmpl w:val="5C28D860"/>
    <w:lvl w:ilvl="0" w:tplc="925A2358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4391B"/>
    <w:multiLevelType w:val="hybridMultilevel"/>
    <w:tmpl w:val="DE725EBE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339C0"/>
    <w:multiLevelType w:val="hybridMultilevel"/>
    <w:tmpl w:val="687E00A0"/>
    <w:lvl w:ilvl="0" w:tplc="925A2358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751FEA"/>
    <w:multiLevelType w:val="hybridMultilevel"/>
    <w:tmpl w:val="177A2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3060F"/>
    <w:multiLevelType w:val="hybridMultilevel"/>
    <w:tmpl w:val="DDF22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0DDF"/>
    <w:multiLevelType w:val="hybridMultilevel"/>
    <w:tmpl w:val="A33E0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27990"/>
    <w:multiLevelType w:val="hybridMultilevel"/>
    <w:tmpl w:val="A210D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32CEC"/>
    <w:multiLevelType w:val="hybridMultilevel"/>
    <w:tmpl w:val="308CC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D04C2"/>
    <w:multiLevelType w:val="hybridMultilevel"/>
    <w:tmpl w:val="D188CFCE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73651"/>
    <w:multiLevelType w:val="hybridMultilevel"/>
    <w:tmpl w:val="402C32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647A0"/>
    <w:multiLevelType w:val="hybridMultilevel"/>
    <w:tmpl w:val="0E540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  <w:num w:numId="12">
    <w:abstractNumId w:val="14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DC"/>
    <w:rsid w:val="00002AD3"/>
    <w:rsid w:val="0000411F"/>
    <w:rsid w:val="00004D35"/>
    <w:rsid w:val="0000796A"/>
    <w:rsid w:val="0002379A"/>
    <w:rsid w:val="000270E0"/>
    <w:rsid w:val="00031022"/>
    <w:rsid w:val="00035BCC"/>
    <w:rsid w:val="00036198"/>
    <w:rsid w:val="0005051B"/>
    <w:rsid w:val="000505F8"/>
    <w:rsid w:val="00051D27"/>
    <w:rsid w:val="000521C2"/>
    <w:rsid w:val="000524E9"/>
    <w:rsid w:val="00052DA7"/>
    <w:rsid w:val="00057603"/>
    <w:rsid w:val="00063BA3"/>
    <w:rsid w:val="00064115"/>
    <w:rsid w:val="00066CB1"/>
    <w:rsid w:val="00070BC9"/>
    <w:rsid w:val="00076CF7"/>
    <w:rsid w:val="00077980"/>
    <w:rsid w:val="00084BAF"/>
    <w:rsid w:val="00085145"/>
    <w:rsid w:val="0008637A"/>
    <w:rsid w:val="00090A7E"/>
    <w:rsid w:val="0009150C"/>
    <w:rsid w:val="0009183F"/>
    <w:rsid w:val="00091ABE"/>
    <w:rsid w:val="00093391"/>
    <w:rsid w:val="00094850"/>
    <w:rsid w:val="00096173"/>
    <w:rsid w:val="00097367"/>
    <w:rsid w:val="000A0A17"/>
    <w:rsid w:val="000A4E2A"/>
    <w:rsid w:val="000A7A64"/>
    <w:rsid w:val="000B2631"/>
    <w:rsid w:val="000B32F7"/>
    <w:rsid w:val="000B3EA4"/>
    <w:rsid w:val="000B575D"/>
    <w:rsid w:val="000C13E0"/>
    <w:rsid w:val="000C18AB"/>
    <w:rsid w:val="000C3092"/>
    <w:rsid w:val="000C3D96"/>
    <w:rsid w:val="000D14FE"/>
    <w:rsid w:val="000D2912"/>
    <w:rsid w:val="000D4DD6"/>
    <w:rsid w:val="000D65CC"/>
    <w:rsid w:val="000D786B"/>
    <w:rsid w:val="000E089F"/>
    <w:rsid w:val="000E1334"/>
    <w:rsid w:val="000E2817"/>
    <w:rsid w:val="000F67BF"/>
    <w:rsid w:val="000F7266"/>
    <w:rsid w:val="000F771B"/>
    <w:rsid w:val="00103CA3"/>
    <w:rsid w:val="00104FCF"/>
    <w:rsid w:val="00107398"/>
    <w:rsid w:val="0011473E"/>
    <w:rsid w:val="00121525"/>
    <w:rsid w:val="00125C1F"/>
    <w:rsid w:val="0012667A"/>
    <w:rsid w:val="00127326"/>
    <w:rsid w:val="00136230"/>
    <w:rsid w:val="00136E83"/>
    <w:rsid w:val="00137777"/>
    <w:rsid w:val="001400D7"/>
    <w:rsid w:val="001455D4"/>
    <w:rsid w:val="00146FB7"/>
    <w:rsid w:val="00156479"/>
    <w:rsid w:val="00157ADB"/>
    <w:rsid w:val="0016555A"/>
    <w:rsid w:val="0016633E"/>
    <w:rsid w:val="00172184"/>
    <w:rsid w:val="00176B65"/>
    <w:rsid w:val="00176D09"/>
    <w:rsid w:val="0017713A"/>
    <w:rsid w:val="00181851"/>
    <w:rsid w:val="00184930"/>
    <w:rsid w:val="001915E0"/>
    <w:rsid w:val="00193BD6"/>
    <w:rsid w:val="00194118"/>
    <w:rsid w:val="00196E7B"/>
    <w:rsid w:val="001A6170"/>
    <w:rsid w:val="001B29FF"/>
    <w:rsid w:val="001B5E71"/>
    <w:rsid w:val="001B6120"/>
    <w:rsid w:val="001C3C30"/>
    <w:rsid w:val="001C6B3A"/>
    <w:rsid w:val="001D0116"/>
    <w:rsid w:val="001D11FD"/>
    <w:rsid w:val="001D25FC"/>
    <w:rsid w:val="001D33B1"/>
    <w:rsid w:val="001D4053"/>
    <w:rsid w:val="001D579E"/>
    <w:rsid w:val="001D7812"/>
    <w:rsid w:val="001D7D2E"/>
    <w:rsid w:val="001E6454"/>
    <w:rsid w:val="001F4CE6"/>
    <w:rsid w:val="00200FA5"/>
    <w:rsid w:val="0020181B"/>
    <w:rsid w:val="00201B8E"/>
    <w:rsid w:val="0020310D"/>
    <w:rsid w:val="0020670A"/>
    <w:rsid w:val="00206955"/>
    <w:rsid w:val="00206E93"/>
    <w:rsid w:val="0020774A"/>
    <w:rsid w:val="00210D51"/>
    <w:rsid w:val="00211F87"/>
    <w:rsid w:val="00215CAB"/>
    <w:rsid w:val="0021674E"/>
    <w:rsid w:val="00227C90"/>
    <w:rsid w:val="002335FE"/>
    <w:rsid w:val="0023474C"/>
    <w:rsid w:val="00234C99"/>
    <w:rsid w:val="0023596B"/>
    <w:rsid w:val="002372E6"/>
    <w:rsid w:val="00237398"/>
    <w:rsid w:val="00241CE2"/>
    <w:rsid w:val="00245B5D"/>
    <w:rsid w:val="00247A05"/>
    <w:rsid w:val="00247BA8"/>
    <w:rsid w:val="00250983"/>
    <w:rsid w:val="002509B1"/>
    <w:rsid w:val="00253210"/>
    <w:rsid w:val="00274528"/>
    <w:rsid w:val="0027521A"/>
    <w:rsid w:val="0028783D"/>
    <w:rsid w:val="002925DA"/>
    <w:rsid w:val="00292D8C"/>
    <w:rsid w:val="00295DBC"/>
    <w:rsid w:val="00297583"/>
    <w:rsid w:val="002A0C57"/>
    <w:rsid w:val="002A10D7"/>
    <w:rsid w:val="002A1AF1"/>
    <w:rsid w:val="002A3B77"/>
    <w:rsid w:val="002A5242"/>
    <w:rsid w:val="002B4771"/>
    <w:rsid w:val="002B55CA"/>
    <w:rsid w:val="002B6934"/>
    <w:rsid w:val="002C05F0"/>
    <w:rsid w:val="002C0B28"/>
    <w:rsid w:val="002C10AF"/>
    <w:rsid w:val="002C1CF2"/>
    <w:rsid w:val="002C38D2"/>
    <w:rsid w:val="002C5890"/>
    <w:rsid w:val="002C729C"/>
    <w:rsid w:val="002D0D90"/>
    <w:rsid w:val="002D32DB"/>
    <w:rsid w:val="002D793B"/>
    <w:rsid w:val="002F0AFA"/>
    <w:rsid w:val="002F1053"/>
    <w:rsid w:val="002F30C1"/>
    <w:rsid w:val="002F5609"/>
    <w:rsid w:val="00302079"/>
    <w:rsid w:val="003028E5"/>
    <w:rsid w:val="003039D9"/>
    <w:rsid w:val="00303B68"/>
    <w:rsid w:val="003212AA"/>
    <w:rsid w:val="003235D4"/>
    <w:rsid w:val="003239FF"/>
    <w:rsid w:val="00324124"/>
    <w:rsid w:val="003261D1"/>
    <w:rsid w:val="00326BCC"/>
    <w:rsid w:val="0033302D"/>
    <w:rsid w:val="0033585B"/>
    <w:rsid w:val="003368F2"/>
    <w:rsid w:val="00336EC3"/>
    <w:rsid w:val="00340A76"/>
    <w:rsid w:val="0034128F"/>
    <w:rsid w:val="00343CBD"/>
    <w:rsid w:val="003466E5"/>
    <w:rsid w:val="00354AF3"/>
    <w:rsid w:val="0035688F"/>
    <w:rsid w:val="00373B2B"/>
    <w:rsid w:val="00376B39"/>
    <w:rsid w:val="0038528F"/>
    <w:rsid w:val="0038599C"/>
    <w:rsid w:val="00395CD6"/>
    <w:rsid w:val="003A2953"/>
    <w:rsid w:val="003A6811"/>
    <w:rsid w:val="003A7A02"/>
    <w:rsid w:val="003B4149"/>
    <w:rsid w:val="003B477A"/>
    <w:rsid w:val="003B5E21"/>
    <w:rsid w:val="003B76AE"/>
    <w:rsid w:val="003C14F9"/>
    <w:rsid w:val="003C28A2"/>
    <w:rsid w:val="003D2515"/>
    <w:rsid w:val="003D5337"/>
    <w:rsid w:val="003E05E9"/>
    <w:rsid w:val="003E07C3"/>
    <w:rsid w:val="003E0A81"/>
    <w:rsid w:val="003E2E1B"/>
    <w:rsid w:val="003E443E"/>
    <w:rsid w:val="003E68C1"/>
    <w:rsid w:val="003F3B5E"/>
    <w:rsid w:val="003F3F4D"/>
    <w:rsid w:val="003F49DB"/>
    <w:rsid w:val="00400F5A"/>
    <w:rsid w:val="00400F8D"/>
    <w:rsid w:val="00406152"/>
    <w:rsid w:val="00407E55"/>
    <w:rsid w:val="00413C6A"/>
    <w:rsid w:val="00413CD1"/>
    <w:rsid w:val="00413F2B"/>
    <w:rsid w:val="00416E35"/>
    <w:rsid w:val="00424DF3"/>
    <w:rsid w:val="0043323C"/>
    <w:rsid w:val="00433BD4"/>
    <w:rsid w:val="00434E2D"/>
    <w:rsid w:val="00450094"/>
    <w:rsid w:val="00450C07"/>
    <w:rsid w:val="00455F57"/>
    <w:rsid w:val="00460BB2"/>
    <w:rsid w:val="0046369C"/>
    <w:rsid w:val="00464A02"/>
    <w:rsid w:val="00466AAC"/>
    <w:rsid w:val="004670D4"/>
    <w:rsid w:val="0047300A"/>
    <w:rsid w:val="004757D2"/>
    <w:rsid w:val="00481818"/>
    <w:rsid w:val="00482AE8"/>
    <w:rsid w:val="00482D20"/>
    <w:rsid w:val="00487EB5"/>
    <w:rsid w:val="004A0E1E"/>
    <w:rsid w:val="004A1B37"/>
    <w:rsid w:val="004A6AD0"/>
    <w:rsid w:val="004B0EFC"/>
    <w:rsid w:val="004B5E97"/>
    <w:rsid w:val="004C0022"/>
    <w:rsid w:val="004C4A94"/>
    <w:rsid w:val="004C5B13"/>
    <w:rsid w:val="004C64AE"/>
    <w:rsid w:val="004C72CE"/>
    <w:rsid w:val="004D4150"/>
    <w:rsid w:val="004E1DBB"/>
    <w:rsid w:val="004E3CDB"/>
    <w:rsid w:val="004E4244"/>
    <w:rsid w:val="004E5018"/>
    <w:rsid w:val="004E6031"/>
    <w:rsid w:val="004E6639"/>
    <w:rsid w:val="004F0A21"/>
    <w:rsid w:val="004F366B"/>
    <w:rsid w:val="004F6D9F"/>
    <w:rsid w:val="00500F5B"/>
    <w:rsid w:val="00501B0E"/>
    <w:rsid w:val="00502117"/>
    <w:rsid w:val="0050405F"/>
    <w:rsid w:val="00505981"/>
    <w:rsid w:val="00507B3A"/>
    <w:rsid w:val="00513F49"/>
    <w:rsid w:val="00514896"/>
    <w:rsid w:val="00515EE8"/>
    <w:rsid w:val="005177C3"/>
    <w:rsid w:val="00520226"/>
    <w:rsid w:val="00520AE8"/>
    <w:rsid w:val="00521520"/>
    <w:rsid w:val="005217F0"/>
    <w:rsid w:val="0053363D"/>
    <w:rsid w:val="005361B1"/>
    <w:rsid w:val="00537330"/>
    <w:rsid w:val="00537588"/>
    <w:rsid w:val="005435DB"/>
    <w:rsid w:val="00552849"/>
    <w:rsid w:val="00552E28"/>
    <w:rsid w:val="005536A8"/>
    <w:rsid w:val="005560D0"/>
    <w:rsid w:val="00556BD7"/>
    <w:rsid w:val="00557A7F"/>
    <w:rsid w:val="00564939"/>
    <w:rsid w:val="00564B33"/>
    <w:rsid w:val="005666DE"/>
    <w:rsid w:val="0056789E"/>
    <w:rsid w:val="00570E92"/>
    <w:rsid w:val="00572C56"/>
    <w:rsid w:val="005741C3"/>
    <w:rsid w:val="005816BE"/>
    <w:rsid w:val="00582C67"/>
    <w:rsid w:val="005841B7"/>
    <w:rsid w:val="005869A4"/>
    <w:rsid w:val="005875A3"/>
    <w:rsid w:val="00587722"/>
    <w:rsid w:val="0059410D"/>
    <w:rsid w:val="00594F16"/>
    <w:rsid w:val="00596025"/>
    <w:rsid w:val="005A0E77"/>
    <w:rsid w:val="005A280B"/>
    <w:rsid w:val="005A5B57"/>
    <w:rsid w:val="005A6A58"/>
    <w:rsid w:val="005B0975"/>
    <w:rsid w:val="005B4639"/>
    <w:rsid w:val="005B57E2"/>
    <w:rsid w:val="005C4C9F"/>
    <w:rsid w:val="005C64C8"/>
    <w:rsid w:val="005D4896"/>
    <w:rsid w:val="005D59B6"/>
    <w:rsid w:val="005E1011"/>
    <w:rsid w:val="005E1B83"/>
    <w:rsid w:val="005F0097"/>
    <w:rsid w:val="005F12E2"/>
    <w:rsid w:val="005F2DD8"/>
    <w:rsid w:val="005F5B24"/>
    <w:rsid w:val="00600731"/>
    <w:rsid w:val="0060244E"/>
    <w:rsid w:val="00605DC5"/>
    <w:rsid w:val="006157D8"/>
    <w:rsid w:val="0062062D"/>
    <w:rsid w:val="00626BB3"/>
    <w:rsid w:val="0064171C"/>
    <w:rsid w:val="00641BCD"/>
    <w:rsid w:val="00642298"/>
    <w:rsid w:val="00645408"/>
    <w:rsid w:val="00645465"/>
    <w:rsid w:val="006477B1"/>
    <w:rsid w:val="00651BCF"/>
    <w:rsid w:val="006522BC"/>
    <w:rsid w:val="00656D25"/>
    <w:rsid w:val="00661A83"/>
    <w:rsid w:val="006623D5"/>
    <w:rsid w:val="006717E0"/>
    <w:rsid w:val="00672315"/>
    <w:rsid w:val="006741C1"/>
    <w:rsid w:val="00677D9C"/>
    <w:rsid w:val="00681725"/>
    <w:rsid w:val="00684266"/>
    <w:rsid w:val="00685B69"/>
    <w:rsid w:val="00687987"/>
    <w:rsid w:val="00691233"/>
    <w:rsid w:val="00694908"/>
    <w:rsid w:val="00696536"/>
    <w:rsid w:val="00696786"/>
    <w:rsid w:val="0069678B"/>
    <w:rsid w:val="00697559"/>
    <w:rsid w:val="006978AE"/>
    <w:rsid w:val="006978E1"/>
    <w:rsid w:val="006A2D62"/>
    <w:rsid w:val="006A4E09"/>
    <w:rsid w:val="006A6B3E"/>
    <w:rsid w:val="006A6E28"/>
    <w:rsid w:val="006A7F01"/>
    <w:rsid w:val="006B42B6"/>
    <w:rsid w:val="006B7311"/>
    <w:rsid w:val="006B770A"/>
    <w:rsid w:val="006C0A4A"/>
    <w:rsid w:val="006C262B"/>
    <w:rsid w:val="006C6976"/>
    <w:rsid w:val="006C7A50"/>
    <w:rsid w:val="006C7AA2"/>
    <w:rsid w:val="006D0129"/>
    <w:rsid w:val="006D4DDB"/>
    <w:rsid w:val="006D56C0"/>
    <w:rsid w:val="006D7795"/>
    <w:rsid w:val="006E4F3B"/>
    <w:rsid w:val="006E7151"/>
    <w:rsid w:val="006F11D9"/>
    <w:rsid w:val="006F1DF5"/>
    <w:rsid w:val="006F5360"/>
    <w:rsid w:val="006F78FA"/>
    <w:rsid w:val="006F7FAD"/>
    <w:rsid w:val="007003FF"/>
    <w:rsid w:val="007017EB"/>
    <w:rsid w:val="00704F5C"/>
    <w:rsid w:val="00707EAD"/>
    <w:rsid w:val="007117F6"/>
    <w:rsid w:val="00712205"/>
    <w:rsid w:val="00714698"/>
    <w:rsid w:val="00716805"/>
    <w:rsid w:val="00720FBE"/>
    <w:rsid w:val="00724849"/>
    <w:rsid w:val="00730A20"/>
    <w:rsid w:val="0073225F"/>
    <w:rsid w:val="00733125"/>
    <w:rsid w:val="00733912"/>
    <w:rsid w:val="00736A4C"/>
    <w:rsid w:val="00744EAE"/>
    <w:rsid w:val="007450F4"/>
    <w:rsid w:val="007459A8"/>
    <w:rsid w:val="00750912"/>
    <w:rsid w:val="0075152A"/>
    <w:rsid w:val="00752294"/>
    <w:rsid w:val="00755110"/>
    <w:rsid w:val="00762DCE"/>
    <w:rsid w:val="00764A45"/>
    <w:rsid w:val="00767D03"/>
    <w:rsid w:val="00777F7B"/>
    <w:rsid w:val="00780A8A"/>
    <w:rsid w:val="00786355"/>
    <w:rsid w:val="00791149"/>
    <w:rsid w:val="00795D6D"/>
    <w:rsid w:val="007A1048"/>
    <w:rsid w:val="007A1422"/>
    <w:rsid w:val="007A4FDA"/>
    <w:rsid w:val="007B1B60"/>
    <w:rsid w:val="007C04F3"/>
    <w:rsid w:val="007C0D75"/>
    <w:rsid w:val="007C1767"/>
    <w:rsid w:val="007C2285"/>
    <w:rsid w:val="007C685E"/>
    <w:rsid w:val="007C7DE7"/>
    <w:rsid w:val="007D214C"/>
    <w:rsid w:val="007D2BC9"/>
    <w:rsid w:val="007D4299"/>
    <w:rsid w:val="007D42BC"/>
    <w:rsid w:val="007E3C88"/>
    <w:rsid w:val="007E69D1"/>
    <w:rsid w:val="007E6F73"/>
    <w:rsid w:val="007F2F59"/>
    <w:rsid w:val="007F45A0"/>
    <w:rsid w:val="0080025E"/>
    <w:rsid w:val="00800F27"/>
    <w:rsid w:val="00803107"/>
    <w:rsid w:val="00803739"/>
    <w:rsid w:val="0080653B"/>
    <w:rsid w:val="00810847"/>
    <w:rsid w:val="00814867"/>
    <w:rsid w:val="008175B5"/>
    <w:rsid w:val="00825875"/>
    <w:rsid w:val="00830FC2"/>
    <w:rsid w:val="00842BBD"/>
    <w:rsid w:val="00854AD2"/>
    <w:rsid w:val="00856EB2"/>
    <w:rsid w:val="00861813"/>
    <w:rsid w:val="00861BCA"/>
    <w:rsid w:val="0086272F"/>
    <w:rsid w:val="00864387"/>
    <w:rsid w:val="00865E8A"/>
    <w:rsid w:val="00866FAC"/>
    <w:rsid w:val="008725AC"/>
    <w:rsid w:val="00872DE3"/>
    <w:rsid w:val="008757B3"/>
    <w:rsid w:val="0088003A"/>
    <w:rsid w:val="00880095"/>
    <w:rsid w:val="00882A5F"/>
    <w:rsid w:val="00882FCB"/>
    <w:rsid w:val="00885D83"/>
    <w:rsid w:val="008878AC"/>
    <w:rsid w:val="00893418"/>
    <w:rsid w:val="00893608"/>
    <w:rsid w:val="008A113B"/>
    <w:rsid w:val="008A7A98"/>
    <w:rsid w:val="008C1E50"/>
    <w:rsid w:val="008C2A40"/>
    <w:rsid w:val="008C6C44"/>
    <w:rsid w:val="008C6DAB"/>
    <w:rsid w:val="008D6463"/>
    <w:rsid w:val="008D70E6"/>
    <w:rsid w:val="008E0D5A"/>
    <w:rsid w:val="008E0EDC"/>
    <w:rsid w:val="008E2E06"/>
    <w:rsid w:val="008F2AF4"/>
    <w:rsid w:val="008F70B4"/>
    <w:rsid w:val="00901408"/>
    <w:rsid w:val="00901CEC"/>
    <w:rsid w:val="00902580"/>
    <w:rsid w:val="00902E39"/>
    <w:rsid w:val="009044ED"/>
    <w:rsid w:val="009074AB"/>
    <w:rsid w:val="00907E56"/>
    <w:rsid w:val="00911F44"/>
    <w:rsid w:val="0091307E"/>
    <w:rsid w:val="0091329C"/>
    <w:rsid w:val="009149A2"/>
    <w:rsid w:val="00915C63"/>
    <w:rsid w:val="0092055D"/>
    <w:rsid w:val="00921CF4"/>
    <w:rsid w:val="009251E6"/>
    <w:rsid w:val="00927923"/>
    <w:rsid w:val="009329B4"/>
    <w:rsid w:val="00932EB5"/>
    <w:rsid w:val="009355A1"/>
    <w:rsid w:val="0094120F"/>
    <w:rsid w:val="00942F37"/>
    <w:rsid w:val="00944805"/>
    <w:rsid w:val="00946F82"/>
    <w:rsid w:val="00950DD9"/>
    <w:rsid w:val="00952924"/>
    <w:rsid w:val="00952BA4"/>
    <w:rsid w:val="00953473"/>
    <w:rsid w:val="0095421F"/>
    <w:rsid w:val="00954E54"/>
    <w:rsid w:val="00957715"/>
    <w:rsid w:val="0095772D"/>
    <w:rsid w:val="00970FE1"/>
    <w:rsid w:val="0097239F"/>
    <w:rsid w:val="00975982"/>
    <w:rsid w:val="009822E6"/>
    <w:rsid w:val="00985810"/>
    <w:rsid w:val="00985DEB"/>
    <w:rsid w:val="0099323F"/>
    <w:rsid w:val="00994C29"/>
    <w:rsid w:val="0099565B"/>
    <w:rsid w:val="009A207F"/>
    <w:rsid w:val="009A2272"/>
    <w:rsid w:val="009A6C3F"/>
    <w:rsid w:val="009A73B0"/>
    <w:rsid w:val="009B074A"/>
    <w:rsid w:val="009B6042"/>
    <w:rsid w:val="009C38E9"/>
    <w:rsid w:val="009D2E6B"/>
    <w:rsid w:val="009D366B"/>
    <w:rsid w:val="009E3552"/>
    <w:rsid w:val="009E49B7"/>
    <w:rsid w:val="009E52FF"/>
    <w:rsid w:val="009E56A0"/>
    <w:rsid w:val="009F0652"/>
    <w:rsid w:val="009F335E"/>
    <w:rsid w:val="009F51E6"/>
    <w:rsid w:val="009F5BBB"/>
    <w:rsid w:val="00A009DD"/>
    <w:rsid w:val="00A02176"/>
    <w:rsid w:val="00A0466B"/>
    <w:rsid w:val="00A06350"/>
    <w:rsid w:val="00A10AA8"/>
    <w:rsid w:val="00A217A7"/>
    <w:rsid w:val="00A23C5C"/>
    <w:rsid w:val="00A23E3F"/>
    <w:rsid w:val="00A24B6F"/>
    <w:rsid w:val="00A26284"/>
    <w:rsid w:val="00A26855"/>
    <w:rsid w:val="00A27AC8"/>
    <w:rsid w:val="00A32759"/>
    <w:rsid w:val="00A364C4"/>
    <w:rsid w:val="00A411C2"/>
    <w:rsid w:val="00A41411"/>
    <w:rsid w:val="00A42186"/>
    <w:rsid w:val="00A42C9D"/>
    <w:rsid w:val="00A47797"/>
    <w:rsid w:val="00A51B56"/>
    <w:rsid w:val="00A53421"/>
    <w:rsid w:val="00A553B6"/>
    <w:rsid w:val="00A57490"/>
    <w:rsid w:val="00A57B8E"/>
    <w:rsid w:val="00A61414"/>
    <w:rsid w:val="00A619A5"/>
    <w:rsid w:val="00A6292B"/>
    <w:rsid w:val="00A77C82"/>
    <w:rsid w:val="00A77C9A"/>
    <w:rsid w:val="00A8119B"/>
    <w:rsid w:val="00A81CAB"/>
    <w:rsid w:val="00A90772"/>
    <w:rsid w:val="00A93947"/>
    <w:rsid w:val="00A94B82"/>
    <w:rsid w:val="00A94C32"/>
    <w:rsid w:val="00A95D52"/>
    <w:rsid w:val="00A970E2"/>
    <w:rsid w:val="00A977F0"/>
    <w:rsid w:val="00AA6409"/>
    <w:rsid w:val="00AB251F"/>
    <w:rsid w:val="00AB45F5"/>
    <w:rsid w:val="00AB4A97"/>
    <w:rsid w:val="00AB60BE"/>
    <w:rsid w:val="00AC1FA9"/>
    <w:rsid w:val="00AC4E90"/>
    <w:rsid w:val="00AC62F8"/>
    <w:rsid w:val="00AC63A8"/>
    <w:rsid w:val="00AD1FF7"/>
    <w:rsid w:val="00AD3306"/>
    <w:rsid w:val="00AD6748"/>
    <w:rsid w:val="00AE17CA"/>
    <w:rsid w:val="00AE1888"/>
    <w:rsid w:val="00AE4E21"/>
    <w:rsid w:val="00AE4F5E"/>
    <w:rsid w:val="00AE69D8"/>
    <w:rsid w:val="00AE6EEF"/>
    <w:rsid w:val="00AF22BD"/>
    <w:rsid w:val="00AF6061"/>
    <w:rsid w:val="00AF6733"/>
    <w:rsid w:val="00B02F72"/>
    <w:rsid w:val="00B05EB8"/>
    <w:rsid w:val="00B1136B"/>
    <w:rsid w:val="00B123ED"/>
    <w:rsid w:val="00B133FC"/>
    <w:rsid w:val="00B15AA8"/>
    <w:rsid w:val="00B16524"/>
    <w:rsid w:val="00B16E06"/>
    <w:rsid w:val="00B16FA8"/>
    <w:rsid w:val="00B20C06"/>
    <w:rsid w:val="00B2326E"/>
    <w:rsid w:val="00B23A7A"/>
    <w:rsid w:val="00B23BA4"/>
    <w:rsid w:val="00B24E78"/>
    <w:rsid w:val="00B270A2"/>
    <w:rsid w:val="00B308C5"/>
    <w:rsid w:val="00B327F2"/>
    <w:rsid w:val="00B34290"/>
    <w:rsid w:val="00B416AB"/>
    <w:rsid w:val="00B42108"/>
    <w:rsid w:val="00B4353A"/>
    <w:rsid w:val="00B46513"/>
    <w:rsid w:val="00B53AAF"/>
    <w:rsid w:val="00B55CFA"/>
    <w:rsid w:val="00B56970"/>
    <w:rsid w:val="00B56E35"/>
    <w:rsid w:val="00B60C39"/>
    <w:rsid w:val="00B619F8"/>
    <w:rsid w:val="00B6409E"/>
    <w:rsid w:val="00B74427"/>
    <w:rsid w:val="00B824C2"/>
    <w:rsid w:val="00B8609F"/>
    <w:rsid w:val="00B8689A"/>
    <w:rsid w:val="00B90211"/>
    <w:rsid w:val="00B902A1"/>
    <w:rsid w:val="00B91FF5"/>
    <w:rsid w:val="00B93438"/>
    <w:rsid w:val="00B939D0"/>
    <w:rsid w:val="00B956BC"/>
    <w:rsid w:val="00B975A1"/>
    <w:rsid w:val="00BA0277"/>
    <w:rsid w:val="00BA4DC7"/>
    <w:rsid w:val="00BA617D"/>
    <w:rsid w:val="00BB0F7A"/>
    <w:rsid w:val="00BB1455"/>
    <w:rsid w:val="00BB1939"/>
    <w:rsid w:val="00BB198C"/>
    <w:rsid w:val="00BB1A3F"/>
    <w:rsid w:val="00BB1EF7"/>
    <w:rsid w:val="00BB1F7D"/>
    <w:rsid w:val="00BB39E1"/>
    <w:rsid w:val="00BB4289"/>
    <w:rsid w:val="00BB601C"/>
    <w:rsid w:val="00BB7720"/>
    <w:rsid w:val="00BC0051"/>
    <w:rsid w:val="00BC0EBB"/>
    <w:rsid w:val="00BC2BD1"/>
    <w:rsid w:val="00BC4C91"/>
    <w:rsid w:val="00BC655D"/>
    <w:rsid w:val="00BC7F26"/>
    <w:rsid w:val="00BD7224"/>
    <w:rsid w:val="00BE0BD9"/>
    <w:rsid w:val="00BE1EEC"/>
    <w:rsid w:val="00BE46E8"/>
    <w:rsid w:val="00BE4708"/>
    <w:rsid w:val="00BE4B7C"/>
    <w:rsid w:val="00BE66BA"/>
    <w:rsid w:val="00BF1903"/>
    <w:rsid w:val="00BF340A"/>
    <w:rsid w:val="00BF4AB4"/>
    <w:rsid w:val="00BF7A22"/>
    <w:rsid w:val="00C023A4"/>
    <w:rsid w:val="00C06DE0"/>
    <w:rsid w:val="00C1225A"/>
    <w:rsid w:val="00C13048"/>
    <w:rsid w:val="00C14A38"/>
    <w:rsid w:val="00C16DC0"/>
    <w:rsid w:val="00C20080"/>
    <w:rsid w:val="00C25FFD"/>
    <w:rsid w:val="00C30AB9"/>
    <w:rsid w:val="00C31B0B"/>
    <w:rsid w:val="00C31E67"/>
    <w:rsid w:val="00C32BFD"/>
    <w:rsid w:val="00C33D28"/>
    <w:rsid w:val="00C345B8"/>
    <w:rsid w:val="00C3492D"/>
    <w:rsid w:val="00C361A5"/>
    <w:rsid w:val="00C36578"/>
    <w:rsid w:val="00C3687D"/>
    <w:rsid w:val="00C400AD"/>
    <w:rsid w:val="00C41FCA"/>
    <w:rsid w:val="00C46C18"/>
    <w:rsid w:val="00C50DC5"/>
    <w:rsid w:val="00C5173E"/>
    <w:rsid w:val="00C57E50"/>
    <w:rsid w:val="00C635BD"/>
    <w:rsid w:val="00C63828"/>
    <w:rsid w:val="00C676AE"/>
    <w:rsid w:val="00C723E9"/>
    <w:rsid w:val="00C74748"/>
    <w:rsid w:val="00C7614A"/>
    <w:rsid w:val="00C76EBF"/>
    <w:rsid w:val="00C8486A"/>
    <w:rsid w:val="00C85BA9"/>
    <w:rsid w:val="00C85EF4"/>
    <w:rsid w:val="00C86008"/>
    <w:rsid w:val="00C87CA6"/>
    <w:rsid w:val="00C92F10"/>
    <w:rsid w:val="00C955A9"/>
    <w:rsid w:val="00C95C65"/>
    <w:rsid w:val="00CA0804"/>
    <w:rsid w:val="00CA145C"/>
    <w:rsid w:val="00CA1F32"/>
    <w:rsid w:val="00CA4BF7"/>
    <w:rsid w:val="00CA54A1"/>
    <w:rsid w:val="00CA6522"/>
    <w:rsid w:val="00CA7EF7"/>
    <w:rsid w:val="00CB2963"/>
    <w:rsid w:val="00CB3350"/>
    <w:rsid w:val="00CB4BF9"/>
    <w:rsid w:val="00CC6717"/>
    <w:rsid w:val="00CD4DE3"/>
    <w:rsid w:val="00CD5075"/>
    <w:rsid w:val="00CE2370"/>
    <w:rsid w:val="00CF0667"/>
    <w:rsid w:val="00CF37AF"/>
    <w:rsid w:val="00CF6E99"/>
    <w:rsid w:val="00CF6FFD"/>
    <w:rsid w:val="00CF797E"/>
    <w:rsid w:val="00D0124D"/>
    <w:rsid w:val="00D01410"/>
    <w:rsid w:val="00D01BBB"/>
    <w:rsid w:val="00D051A0"/>
    <w:rsid w:val="00D05E41"/>
    <w:rsid w:val="00D05F31"/>
    <w:rsid w:val="00D11B2B"/>
    <w:rsid w:val="00D15D0D"/>
    <w:rsid w:val="00D327D4"/>
    <w:rsid w:val="00D36999"/>
    <w:rsid w:val="00D419EF"/>
    <w:rsid w:val="00D425B9"/>
    <w:rsid w:val="00D47177"/>
    <w:rsid w:val="00D54909"/>
    <w:rsid w:val="00D558A9"/>
    <w:rsid w:val="00D63302"/>
    <w:rsid w:val="00D709B0"/>
    <w:rsid w:val="00D74339"/>
    <w:rsid w:val="00D75960"/>
    <w:rsid w:val="00D8053D"/>
    <w:rsid w:val="00D83BA8"/>
    <w:rsid w:val="00D84CD3"/>
    <w:rsid w:val="00D85126"/>
    <w:rsid w:val="00D87B6A"/>
    <w:rsid w:val="00DA0387"/>
    <w:rsid w:val="00DA0CBA"/>
    <w:rsid w:val="00DA2BE4"/>
    <w:rsid w:val="00DA36E2"/>
    <w:rsid w:val="00DB0F68"/>
    <w:rsid w:val="00DB2B6A"/>
    <w:rsid w:val="00DB45C6"/>
    <w:rsid w:val="00DB4AC0"/>
    <w:rsid w:val="00DB794D"/>
    <w:rsid w:val="00DC2877"/>
    <w:rsid w:val="00DD1E88"/>
    <w:rsid w:val="00DD30C7"/>
    <w:rsid w:val="00DD41AC"/>
    <w:rsid w:val="00DD4C5E"/>
    <w:rsid w:val="00DD4F42"/>
    <w:rsid w:val="00DD701C"/>
    <w:rsid w:val="00DE04F5"/>
    <w:rsid w:val="00DE3C88"/>
    <w:rsid w:val="00DE6ED1"/>
    <w:rsid w:val="00DE6F81"/>
    <w:rsid w:val="00DE7066"/>
    <w:rsid w:val="00DF046C"/>
    <w:rsid w:val="00DF38C8"/>
    <w:rsid w:val="00DF5498"/>
    <w:rsid w:val="00DF6577"/>
    <w:rsid w:val="00DF6D8A"/>
    <w:rsid w:val="00DF70A2"/>
    <w:rsid w:val="00E01F07"/>
    <w:rsid w:val="00E03221"/>
    <w:rsid w:val="00E03E90"/>
    <w:rsid w:val="00E165C2"/>
    <w:rsid w:val="00E203FC"/>
    <w:rsid w:val="00E3107E"/>
    <w:rsid w:val="00E33204"/>
    <w:rsid w:val="00E332A6"/>
    <w:rsid w:val="00E40E55"/>
    <w:rsid w:val="00E4167A"/>
    <w:rsid w:val="00E43A7D"/>
    <w:rsid w:val="00E47294"/>
    <w:rsid w:val="00E51760"/>
    <w:rsid w:val="00E54343"/>
    <w:rsid w:val="00E55C53"/>
    <w:rsid w:val="00E6053A"/>
    <w:rsid w:val="00E61445"/>
    <w:rsid w:val="00E651C7"/>
    <w:rsid w:val="00E65B0A"/>
    <w:rsid w:val="00E67A41"/>
    <w:rsid w:val="00E71A9E"/>
    <w:rsid w:val="00E73758"/>
    <w:rsid w:val="00E83E6D"/>
    <w:rsid w:val="00E866EC"/>
    <w:rsid w:val="00E9129C"/>
    <w:rsid w:val="00E912EA"/>
    <w:rsid w:val="00E9471F"/>
    <w:rsid w:val="00EA09BC"/>
    <w:rsid w:val="00EA0CE2"/>
    <w:rsid w:val="00EA0D23"/>
    <w:rsid w:val="00EA1D08"/>
    <w:rsid w:val="00EA47C2"/>
    <w:rsid w:val="00EB5780"/>
    <w:rsid w:val="00EB6D67"/>
    <w:rsid w:val="00EC0A5A"/>
    <w:rsid w:val="00ED1CB9"/>
    <w:rsid w:val="00ED2836"/>
    <w:rsid w:val="00ED2EA9"/>
    <w:rsid w:val="00ED62E8"/>
    <w:rsid w:val="00EE0175"/>
    <w:rsid w:val="00EE07C0"/>
    <w:rsid w:val="00EE156C"/>
    <w:rsid w:val="00EE30DF"/>
    <w:rsid w:val="00EE36AC"/>
    <w:rsid w:val="00EE48B0"/>
    <w:rsid w:val="00EF205E"/>
    <w:rsid w:val="00EF718C"/>
    <w:rsid w:val="00EF7436"/>
    <w:rsid w:val="00F04675"/>
    <w:rsid w:val="00F046EF"/>
    <w:rsid w:val="00F065E3"/>
    <w:rsid w:val="00F122DE"/>
    <w:rsid w:val="00F12490"/>
    <w:rsid w:val="00F16B0F"/>
    <w:rsid w:val="00F17044"/>
    <w:rsid w:val="00F20595"/>
    <w:rsid w:val="00F21F04"/>
    <w:rsid w:val="00F23104"/>
    <w:rsid w:val="00F3188C"/>
    <w:rsid w:val="00F34BBB"/>
    <w:rsid w:val="00F3522A"/>
    <w:rsid w:val="00F3654D"/>
    <w:rsid w:val="00F36CD4"/>
    <w:rsid w:val="00F41E75"/>
    <w:rsid w:val="00F4219B"/>
    <w:rsid w:val="00F453BF"/>
    <w:rsid w:val="00F45920"/>
    <w:rsid w:val="00F518FE"/>
    <w:rsid w:val="00F5271F"/>
    <w:rsid w:val="00F5761B"/>
    <w:rsid w:val="00F61598"/>
    <w:rsid w:val="00F670BA"/>
    <w:rsid w:val="00F67446"/>
    <w:rsid w:val="00F75D89"/>
    <w:rsid w:val="00F76994"/>
    <w:rsid w:val="00F775E3"/>
    <w:rsid w:val="00F77D06"/>
    <w:rsid w:val="00F81D67"/>
    <w:rsid w:val="00F82A7A"/>
    <w:rsid w:val="00F82C41"/>
    <w:rsid w:val="00F858A3"/>
    <w:rsid w:val="00F85EA2"/>
    <w:rsid w:val="00F90A93"/>
    <w:rsid w:val="00F93569"/>
    <w:rsid w:val="00F93F58"/>
    <w:rsid w:val="00F9530F"/>
    <w:rsid w:val="00F9761F"/>
    <w:rsid w:val="00F97CCF"/>
    <w:rsid w:val="00FA26B8"/>
    <w:rsid w:val="00FA3F94"/>
    <w:rsid w:val="00FB4EEC"/>
    <w:rsid w:val="00FB57DB"/>
    <w:rsid w:val="00FC2704"/>
    <w:rsid w:val="00FC32DC"/>
    <w:rsid w:val="00FD034A"/>
    <w:rsid w:val="00FD1B48"/>
    <w:rsid w:val="00FD1D75"/>
    <w:rsid w:val="00FD3755"/>
    <w:rsid w:val="00FD592B"/>
    <w:rsid w:val="00FD73CE"/>
    <w:rsid w:val="00FE0FCA"/>
    <w:rsid w:val="00FE23F2"/>
    <w:rsid w:val="00FE6A6D"/>
    <w:rsid w:val="00FE6E96"/>
    <w:rsid w:val="00FF1806"/>
    <w:rsid w:val="00FF1BD7"/>
    <w:rsid w:val="00FF4F34"/>
    <w:rsid w:val="00FF7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325A3"/>
  <w15:docId w15:val="{792FEC98-59E9-455E-876E-8A8A4858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0EDC"/>
    <w:pPr>
      <w:spacing w:after="0" w:line="240" w:lineRule="auto"/>
      <w:jc w:val="left"/>
    </w:pPr>
    <w:rPr>
      <w:rFonts w:eastAsia="SimSun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E0EDC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8E0EDC"/>
    <w:rPr>
      <w:rFonts w:eastAsia="SimSun"/>
      <w:lang w:eastAsia="zh-CN"/>
    </w:rPr>
  </w:style>
  <w:style w:type="paragraph" w:customStyle="1" w:styleId="ResumeAlignRight">
    <w:name w:val="Resume Align Right"/>
    <w:basedOn w:val="Standard"/>
    <w:rsid w:val="008E0EDC"/>
    <w:pPr>
      <w:tabs>
        <w:tab w:val="right" w:pos="10080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0ED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0EDC"/>
    <w:rPr>
      <w:rFonts w:ascii="Tahoma" w:eastAsia="SimSun" w:hAnsi="Tahoma" w:cs="Tahoma"/>
      <w:sz w:val="16"/>
      <w:szCs w:val="16"/>
      <w:lang w:eastAsia="zh-CN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83E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83E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83E6D"/>
    <w:rPr>
      <w:rFonts w:eastAsia="SimSun"/>
      <w:sz w:val="20"/>
      <w:szCs w:val="20"/>
      <w:lang w:eastAsia="zh-C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83E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83E6D"/>
    <w:rPr>
      <w:rFonts w:eastAsia="SimSun"/>
      <w:b/>
      <w:bCs/>
      <w:sz w:val="20"/>
      <w:szCs w:val="20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EF74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F7436"/>
    <w:rPr>
      <w:rFonts w:eastAsia="SimSun"/>
      <w:lang w:eastAsia="zh-CN"/>
    </w:rPr>
  </w:style>
  <w:style w:type="table" w:styleId="Tabellenraster">
    <w:name w:val="Table Grid"/>
    <w:basedOn w:val="NormaleTabelle"/>
    <w:uiPriority w:val="59"/>
    <w:rsid w:val="00885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7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F1131-75E0-4778-9846-928E76BC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 Klein</dc:creator>
  <cp:lastModifiedBy>Philipp SPANGENBERG</cp:lastModifiedBy>
  <cp:revision>5</cp:revision>
  <cp:lastPrinted>2013-12-05T08:11:00Z</cp:lastPrinted>
  <dcterms:created xsi:type="dcterms:W3CDTF">2021-01-05T18:38:00Z</dcterms:created>
  <dcterms:modified xsi:type="dcterms:W3CDTF">2021-02-25T13:30:00Z</dcterms:modified>
</cp:coreProperties>
</file>