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79tj7yd2i08" w:id="0"/>
      <w:bookmarkEnd w:id="0"/>
      <w:r w:rsidDel="00000000" w:rsidR="00000000" w:rsidRPr="00000000">
        <w:rPr>
          <w:rtl w:val="0"/>
        </w:rPr>
        <w:t xml:space="preserve">Remote Prüfung mit IDEA Datenanalyse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ot04ly5459e" w:id="1"/>
      <w:bookmarkEnd w:id="1"/>
      <w:r w:rsidDel="00000000" w:rsidR="00000000" w:rsidRPr="00000000">
        <w:rPr>
          <w:rtl w:val="0"/>
        </w:rPr>
        <w:t xml:space="preserve">Einleitung</w:t>
      </w:r>
    </w:p>
    <w:p w:rsidR="00000000" w:rsidDel="00000000" w:rsidP="00000000" w:rsidRDefault="00000000" w:rsidRPr="00000000" w14:paraId="00000004">
      <w:pPr>
        <w:rPr>
          <w:highlight w:val="yellow"/>
        </w:rPr>
      </w:pPr>
      <w:r w:rsidDel="00000000" w:rsidR="00000000" w:rsidRPr="00000000">
        <w:rPr>
          <w:rtl w:val="0"/>
        </w:rPr>
        <w:t xml:space="preserve">Gab es vor Corona noch manche Vorbehalte gegen die Digitalisierung in der Revision, so </w:t>
      </w:r>
      <w:r w:rsidDel="00000000" w:rsidR="00000000" w:rsidRPr="00000000">
        <w:rPr>
          <w:highlight w:val="yellow"/>
          <w:rtl w:val="0"/>
        </w:rPr>
        <w:t xml:space="preserve">hat doch auch gerade die Krise die Unumgänglichkeit der fortschreitenden Digitalisierung aufgezeigt. Viele Unternehmen und Revisoren sind darauf angewiesen, Remote Prüfungen  durchzuführen. </w:t>
      </w:r>
    </w:p>
    <w:p w:rsidR="00000000" w:rsidDel="00000000" w:rsidP="00000000" w:rsidRDefault="00000000" w:rsidRPr="00000000" w14:paraId="00000005">
      <w:pPr>
        <w:rPr/>
      </w:pPr>
      <w:r w:rsidDel="00000000" w:rsidR="00000000" w:rsidRPr="00000000">
        <w:rPr>
          <w:highlight w:val="yellow"/>
          <w:rtl w:val="0"/>
        </w:rPr>
        <w:t xml:space="preserve">Die Datenanalysesoftware IDEA und andere Lösungen unterstützen Sie hierbe</w:t>
      </w:r>
      <w:r w:rsidDel="00000000" w:rsidR="00000000" w:rsidRPr="00000000">
        <w:rPr>
          <w:rtl w:val="0"/>
        </w:rPr>
        <w:t xml:space="preserve">i.</w:t>
      </w:r>
    </w:p>
    <w:p w:rsidR="00000000" w:rsidDel="00000000" w:rsidP="00000000" w:rsidRDefault="00000000" w:rsidRPr="00000000" w14:paraId="00000006">
      <w:pPr>
        <w:rPr/>
      </w:pPr>
      <w:r w:rsidDel="00000000" w:rsidR="00000000" w:rsidRPr="00000000">
        <w:rPr>
          <w:rtl w:val="0"/>
        </w:rPr>
        <w:t xml:space="preserve">Es wird in diesem Whitepaper zuerst ein beispielhafter Ablauf einer Remote Prüfung unter Einbezug digitaler Möglichkeiten beschrieben, sowie sie in der aktuellen Situation durchgeführt werden können.</w:t>
      </w:r>
    </w:p>
    <w:p w:rsidR="00000000" w:rsidDel="00000000" w:rsidP="00000000" w:rsidRDefault="00000000" w:rsidRPr="00000000" w14:paraId="00000007">
      <w:pPr>
        <w:rPr/>
      </w:pPr>
      <w:r w:rsidDel="00000000" w:rsidR="00000000" w:rsidRPr="00000000">
        <w:rPr>
          <w:rtl w:val="0"/>
        </w:rPr>
        <w:t xml:space="preserve">Aus den Zielsetzungen der Prüfung ergeben sich Herausforderungen an die Prüfer einerseits die normalen Prüfungstätigkeiten auszuführen, andererseits aber auch Chancen die sich aus der Digitalisierung ergeben auszunutzen.</w:t>
      </w:r>
    </w:p>
    <w:p w:rsidR="00000000" w:rsidDel="00000000" w:rsidP="00000000" w:rsidRDefault="00000000" w:rsidRPr="00000000" w14:paraId="00000008">
      <w:pPr>
        <w:rPr/>
      </w:pPr>
      <w:r w:rsidDel="00000000" w:rsidR="00000000" w:rsidRPr="00000000">
        <w:rPr>
          <w:rtl w:val="0"/>
        </w:rPr>
        <w:t xml:space="preserve">Dieses Whitepaper zeigt einige der Lösungen zu verschiedenen Herausforderungen der Prüfung auf und geht speziell auch die Datenanalyselösung IDEA und die mit ihr verbundenen Möglichkeiten ein, Sie und Ihr Team zu befähigen.</w:t>
      </w:r>
    </w:p>
    <w:p w:rsidR="00000000" w:rsidDel="00000000" w:rsidP="00000000" w:rsidRDefault="00000000" w:rsidRPr="00000000" w14:paraId="00000009">
      <w:pPr>
        <w:rPr/>
      </w:pPr>
      <w:r w:rsidDel="00000000" w:rsidR="00000000" w:rsidRPr="00000000">
        <w:rPr>
          <w:rtl w:val="0"/>
        </w:rPr>
        <w:t xml:space="preserve">Besonders beachtenswert stellt sich gerade vor dem Hintergrund der Remote Prüfung auch die standardisierte Standortanalyse dar. </w:t>
      </w:r>
    </w:p>
    <w:p w:rsidR="00000000" w:rsidDel="00000000" w:rsidP="00000000" w:rsidRDefault="00000000" w:rsidRPr="00000000" w14:paraId="0000000A">
      <w:pPr>
        <w:rPr>
          <w:highlight w:val="yellow"/>
        </w:rPr>
      </w:pPr>
      <w:r w:rsidDel="00000000" w:rsidR="00000000" w:rsidRPr="00000000">
        <w:rPr>
          <w:rtl w:val="0"/>
        </w:rPr>
        <w:t xml:space="preserve">Zuletzt wird aufgezeigt, wie Barrieren mit Hilfe von Skills und Tools überwunden werden können. </w:t>
      </w:r>
      <w:r w:rsidDel="00000000" w:rsidR="00000000" w:rsidRPr="00000000">
        <w:rPr>
          <w:highlight w:val="yellow"/>
          <w:rtl w:val="0"/>
        </w:rPr>
        <w:t xml:space="preserve">Remote Prüfung ist mehr als nur Status quo zu erhalten, denn es macht Sie stärker.</w:t>
      </w:r>
    </w:p>
    <w:p w:rsidR="00000000" w:rsidDel="00000000" w:rsidP="00000000" w:rsidRDefault="00000000" w:rsidRPr="00000000" w14:paraId="0000000B">
      <w:pPr>
        <w:rPr>
          <w:highlight w:val="yellow"/>
        </w:rPr>
      </w:pPr>
      <w:r w:rsidDel="00000000" w:rsidR="00000000" w:rsidRPr="00000000">
        <w:rPr>
          <w:highlight w:val="yellow"/>
          <w:rtl w:val="0"/>
        </w:rPr>
        <w:t xml:space="preserve">Speziell der Schritt Prüfungsdurchführung Remote an sich bedeutet nun die Ausschöpfung digitaler Möglichkeiten bis zum Optimum, welche die Arbeit nicht nur vereinfachen sondern auch als Enabler dienen. </w:t>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t79tj7yd2i08">
            <w:r w:rsidDel="00000000" w:rsidR="00000000" w:rsidRPr="00000000">
              <w:rPr>
                <w:b w:val="1"/>
                <w:rtl w:val="0"/>
              </w:rPr>
              <w:t xml:space="preserve">Remote Prüfung mit IDEA Datenanalyse</w:t>
            </w:r>
          </w:hyperlink>
          <w:r w:rsidDel="00000000" w:rsidR="00000000" w:rsidRPr="00000000">
            <w:rPr>
              <w:b w:val="1"/>
              <w:rtl w:val="0"/>
            </w:rPr>
            <w:tab/>
          </w:r>
          <w:r w:rsidDel="00000000" w:rsidR="00000000" w:rsidRPr="00000000">
            <w:fldChar w:fldCharType="begin"/>
            <w:instrText xml:space="preserve"> PAGEREF _t79tj7yd2i08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t04ly5459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Einleitung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_ot04ly5459e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0i799yfa7w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Ablauf einer Remote Prüfung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_d0i799yfa7w3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vp43dzrs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Prüfungsvorbereitung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_epvp43dzrsl3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kxwhj7oas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Zielsetzungen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_6kxwhj7oas9q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kxwhj7oas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Herausforderungen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_6kxwhj7oas9q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szmba6cnk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Datenzugriff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_iszmba6cnks3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k6l07myf4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Erfragen der Ausgangssituation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_yk6l07myf4dw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pPr>
          <w:hyperlink w:anchor="_qxk3gj529k4s">
            <w:r w:rsidDel="00000000" w:rsidR="00000000" w:rsidRPr="00000000">
              <w:rPr>
                <w:rtl w:val="0"/>
              </w:rPr>
              <w:t xml:space="preserve">Lösungen</w:t>
            </w:r>
          </w:hyperlink>
          <w:r w:rsidDel="00000000" w:rsidR="00000000" w:rsidRPr="00000000">
            <w:rPr>
              <w:rtl w:val="0"/>
            </w:rPr>
            <w:tab/>
          </w:r>
          <w:r w:rsidDel="00000000" w:rsidR="00000000" w:rsidRPr="00000000">
            <w:fldChar w:fldCharType="begin"/>
            <w:instrText xml:space="preserve"> PAGEREF _qxk3gj529k4s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n9ivwcic6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Prüfungsplanung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_4n9ivwcic6e2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bt7dplk4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Zielsetzungen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_7hbt7dplk40i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9toochoyx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Herausforderungen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_u9toochoyxa1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ny2hkq47b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_gny2hkq47bdv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jscefmpu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Interviewverhalten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_hjscefmpubg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gysrduq0b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Lösungen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_ygysrduq0bh6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pv5u7n1v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Prüfungsdurchführung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_wppv5u7n1vse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vxmtnddq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Zielsetzungen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_llvxmtnddq3y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r1bw3q0t2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Herausforderungen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_br1bw3q0t2z0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7qz1abnen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Datenschutz und Datenintegrität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_f7qz1abnenn3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7fqkr6rey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Prüfungspfad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_v7fqkr6reys8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bc3qrd6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Sicherung von Ergebnissen und Daten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_ofbc3qrd6nf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fuqbl91l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Lösungen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_32fuqbl91ltw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9831ykrj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Berichtserstellung und Follow-Up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_h59831ykrj68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bztxho4c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Zielsetzungen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_4ebztxho4cb0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jjajitrjr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Herausforderungen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_1jjajitrjrcg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9rqzsd5a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Teilen und gemeinsame Arbeit an Berichten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_wr9rqzsd5alh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cldfoe9aa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von Datenanalyse mit Datenvisualisierungs- und Berichtslösungen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_bcldfoe9aamg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74qzu33i3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Einbindung des Geprüften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_b74qzu33i3s5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ccvjho9im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_dccvjho9imrs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0q5iur7y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Lösungen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_fc0q5iur7y3q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3g1joc76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Anforderungen an eine Remote Prüfung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_j3g1joc76m3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3vgmhd5vtn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Datenanalyse im Team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_x3vgmhd5vtnd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e0w9ru5k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Ablage von Dateien und Projekten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_ore0w9ru5k1r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dfx8yuva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Lizenzmodelle als Enabler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_21dfx8yuva3l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09umgxfm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Skript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_qu09umgxfm5g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28816fy3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Direkte Kollaboration und Aufgabenteilung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_6r28816fy3mu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ns86kuf9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mit anderen Lösungen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_utns86kuf9ae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ctf1ulogf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Standardisierte Standort-Prüfungen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_rctf1ulogfpw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q8qq87zxp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Befähigung der Revisoren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_fq8qq87zxpfu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gyzmg2xyw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Unklar definierte Zielsetzung der Datenanalyse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_ygyzmg2xywi6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gx0ktgp9z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Datenverfügbarkeit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_ygx0ktgp9zhf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gat2bfckx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Datenverständnis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_hgat2bfckx6t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yb2o4pen4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Datenaufbereitung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_fyb2o4pen4pn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9zblvwy3o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Datenintegrität und Nachvollziehbarkeit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_b9zblvwy3o95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ind w:left="0" w:firstLine="0"/>
        <w:rPr/>
      </w:pPr>
      <w:bookmarkStart w:colFirst="0" w:colLast="0" w:name="_d0i799yfa7w3" w:id="2"/>
      <w:bookmarkEnd w:id="2"/>
      <w:r w:rsidDel="00000000" w:rsidR="00000000" w:rsidRPr="00000000">
        <w:rPr>
          <w:rtl w:val="0"/>
        </w:rPr>
        <w:t xml:space="preserve">Ablauf einer Remote Prüfung</w:t>
      </w:r>
    </w:p>
    <w:p w:rsidR="00000000" w:rsidDel="00000000" w:rsidP="00000000" w:rsidRDefault="00000000" w:rsidRPr="00000000" w14:paraId="0000003D">
      <w:pPr>
        <w:rPr>
          <w:highlight w:val="yellow"/>
        </w:rPr>
      </w:pPr>
      <w:r w:rsidDel="00000000" w:rsidR="00000000" w:rsidRPr="00000000">
        <w:rPr>
          <w:rtl w:val="0"/>
        </w:rPr>
        <w:t xml:space="preserve">Zum Einstieg in das Thema der Remote Prüfung stellen wir uns einmal die folgende Situation vor: Sie sind Revisor bei einem Unternehmen mit verschiedenen Niederlassungen in ganz Deutschland mit Ihrem Büro in Düsseldorf. Aktuell sind Sie gebeten worden, im Homeoffice zu arbeiten. Sie sind verantwortlich für die Prüfung des Standortes München. Obgleich es Ihnen nicht möglich ist nach München zu reisen, bedeutet dies keinesfalls einen Ausfall Ihrer normalen Tätigkeiten, sondern</w:t>
      </w:r>
      <w:r w:rsidDel="00000000" w:rsidR="00000000" w:rsidRPr="00000000">
        <w:rPr>
          <w:highlight w:val="yellow"/>
          <w:rtl w:val="0"/>
        </w:rPr>
        <w:t xml:space="preserve"> Sie sind in der Lage Ihre Prüfung mithilfe der Nutzung digitaler Medien kompetent, vollumfänglich und zuverlässig durchzuführen.</w:t>
      </w:r>
    </w:p>
    <w:p w:rsidR="00000000" w:rsidDel="00000000" w:rsidP="00000000" w:rsidRDefault="00000000" w:rsidRPr="00000000" w14:paraId="0000003E">
      <w:pPr>
        <w:rPr/>
      </w:pPr>
      <w:r w:rsidDel="00000000" w:rsidR="00000000" w:rsidRPr="00000000">
        <w:rPr>
          <w:rtl w:val="0"/>
        </w:rPr>
        <w:t xml:space="preserve">Der Ablauf einer Remote Prüfung könnte in der aktuellen Zeit und mit immer weiter fortschreitender Digitalisierung sich wie folgt gestalten: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epvp43dzrsl3" w:id="3"/>
      <w:bookmarkEnd w:id="3"/>
      <w:r w:rsidDel="00000000" w:rsidR="00000000" w:rsidRPr="00000000">
        <w:rPr>
          <w:rtl w:val="0"/>
        </w:rPr>
        <w:t xml:space="preserve">Prüfungsvorbereitung</w:t>
      </w:r>
    </w:p>
    <w:p w:rsidR="00000000" w:rsidDel="00000000" w:rsidP="00000000" w:rsidRDefault="00000000" w:rsidRPr="00000000" w14:paraId="00000042">
      <w:pPr>
        <w:pStyle w:val="Heading3"/>
        <w:rPr/>
      </w:pPr>
      <w:bookmarkStart w:colFirst="0" w:colLast="0" w:name="_6kxwhj7oas9q" w:id="4"/>
      <w:bookmarkEnd w:id="4"/>
      <w:commentRangeStart w:id="0"/>
      <w:r w:rsidDel="00000000" w:rsidR="00000000" w:rsidRPr="00000000">
        <w:rPr>
          <w:rtl w:val="0"/>
        </w:rPr>
        <w:t xml:space="preserve">Zielsetzungen</w:t>
      </w:r>
    </w:p>
    <w:p w:rsidR="00000000" w:rsidDel="00000000" w:rsidP="00000000" w:rsidRDefault="00000000" w:rsidRPr="00000000" w14:paraId="00000043">
      <w:pPr>
        <w:rPr/>
      </w:pPr>
      <w:r w:rsidDel="00000000" w:rsidR="00000000" w:rsidRPr="00000000">
        <w:rPr>
          <w:rtl w:val="0"/>
        </w:rPr>
        <w:t xml:space="preserve">Sie starten mit der Prüfungsvorbereitung von Ihrem Zuhause oder von Ihrem Arbeitsplatz aus. In der Prüfungsvorbereitung müssen die Maßnahmen getroffen werden, wie den Datenzugriff anfordern, die Prüfungsankündigung und die Planung der eingesetzten Tools festlegen. Wenn dies geschehen ist, dann kann die Prüfungsplanung beginnen.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pStyle w:val="Heading3"/>
        <w:rPr/>
      </w:pPr>
      <w:bookmarkStart w:colFirst="0" w:colLast="0" w:name="_6kxwhj7oas9q" w:id="4"/>
      <w:bookmarkEnd w:id="4"/>
      <w:commentRangeStart w:id="1"/>
      <w:r w:rsidDel="00000000" w:rsidR="00000000" w:rsidRPr="00000000">
        <w:rPr>
          <w:rtl w:val="0"/>
        </w:rPr>
        <w:t xml:space="preserve">Herausforderungen</w:t>
      </w:r>
    </w:p>
    <w:p w:rsidR="00000000" w:rsidDel="00000000" w:rsidP="00000000" w:rsidRDefault="00000000" w:rsidRPr="00000000" w14:paraId="00000045">
      <w:pPr>
        <w:rPr/>
      </w:pPr>
      <w:r w:rsidDel="00000000" w:rsidR="00000000" w:rsidRPr="00000000">
        <w:rPr>
          <w:rtl w:val="0"/>
        </w:rPr>
        <w:t xml:space="preserve">Herausforderungen der Prüfungsvorbereitung sind unter anderem:</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Datenzugriff</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Erfragen der Ausgangssituation</w:t>
      </w:r>
    </w:p>
    <w:p w:rsidR="00000000" w:rsidDel="00000000" w:rsidP="00000000" w:rsidRDefault="00000000" w:rsidRPr="00000000" w14:paraId="00000048">
      <w:pPr>
        <w:pStyle w:val="Heading4"/>
        <w:rPr/>
      </w:pPr>
      <w:bookmarkStart w:colFirst="0" w:colLast="0" w:name="_iszmba6cnks3" w:id="5"/>
      <w:bookmarkEnd w:id="5"/>
      <w:r w:rsidDel="00000000" w:rsidR="00000000" w:rsidRPr="00000000">
        <w:rPr>
          <w:rtl w:val="0"/>
        </w:rPr>
        <w:br w:type="textWrapping"/>
        <w:t xml:space="preserve">Datenzugriff</w:t>
      </w:r>
    </w:p>
    <w:p w:rsidR="00000000" w:rsidDel="00000000" w:rsidP="00000000" w:rsidRDefault="00000000" w:rsidRPr="00000000" w14:paraId="00000049">
      <w:pPr>
        <w:rPr>
          <w:i w:val="1"/>
        </w:rPr>
      </w:pPr>
      <w:r w:rsidDel="00000000" w:rsidR="00000000" w:rsidRPr="00000000">
        <w:rPr>
          <w:i w:val="1"/>
          <w:rtl w:val="0"/>
        </w:rPr>
        <w:t xml:space="preserve">Wie komme ich an die Daten für meine Prüfung?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Um den Datenzugriff sollte man sich bereits vor der eigentlichen Prüfungsplanung kümmern, da dieser je nach der IT vor Ort auch einige Zeit in Anspruch nehmen kann. Oft müssen die IT Verantwortlichen konsultiert werden und wenn notwendig, Daten aufbereiten.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yk6l07myf4dw" w:id="6"/>
      <w:bookmarkEnd w:id="6"/>
      <w:r w:rsidDel="00000000" w:rsidR="00000000" w:rsidRPr="00000000">
        <w:rPr>
          <w:rtl w:val="0"/>
        </w:rPr>
        <w:t xml:space="preserve">Erfragen der Ausgangssituation</w:t>
      </w:r>
    </w:p>
    <w:p w:rsidR="00000000" w:rsidDel="00000000" w:rsidP="00000000" w:rsidRDefault="00000000" w:rsidRPr="00000000" w14:paraId="0000004E">
      <w:pPr>
        <w:rPr>
          <w:i w:val="1"/>
        </w:rPr>
      </w:pPr>
      <w:r w:rsidDel="00000000" w:rsidR="00000000" w:rsidRPr="00000000">
        <w:rPr>
          <w:i w:val="1"/>
          <w:rtl w:val="0"/>
        </w:rPr>
        <w:t xml:space="preserve">Wie führe ich meine Interviews und Gespräche mit dem Geprüften und mit meinem Team?</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Für die Erfragung der Ausgangssituation sind z.B. Checklisten ein relevantes Mittel zum Zweck.</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51">
      <w:pPr>
        <w:pStyle w:val="Heading3"/>
        <w:rPr/>
      </w:pPr>
      <w:bookmarkStart w:colFirst="0" w:colLast="0" w:name="_6kxwhj7oas9q" w:id="4"/>
      <w:bookmarkEnd w:id="4"/>
      <w:r w:rsidDel="00000000" w:rsidR="00000000" w:rsidRPr="00000000">
        <w:rPr>
          <w:rtl w:val="0"/>
        </w:rPr>
      </w:r>
    </w:p>
    <w:p w:rsidR="00000000" w:rsidDel="00000000" w:rsidP="00000000" w:rsidRDefault="00000000" w:rsidRPr="00000000" w14:paraId="00000052">
      <w:pPr>
        <w:pStyle w:val="Heading3"/>
        <w:rPr/>
      </w:pPr>
      <w:bookmarkStart w:colFirst="0" w:colLast="0" w:name="_qxk3gj529k4s" w:id="7"/>
      <w:bookmarkEnd w:id="7"/>
      <w:commentRangeStart w:id="2"/>
      <w:r w:rsidDel="00000000" w:rsidR="00000000" w:rsidRPr="00000000">
        <w:rPr>
          <w:rtl w:val="0"/>
        </w:rPr>
        <w:t xml:space="preserve">Lösungen</w:t>
      </w:r>
    </w:p>
    <w:p w:rsidR="00000000" w:rsidDel="00000000" w:rsidP="00000000" w:rsidRDefault="00000000" w:rsidRPr="00000000" w14:paraId="00000053">
      <w:pPr>
        <w:rPr/>
      </w:pPr>
      <w:r w:rsidDel="00000000" w:rsidR="00000000" w:rsidRPr="00000000">
        <w:rPr>
          <w:rtl w:val="0"/>
        </w:rPr>
        <w:t xml:space="preserve">Der Datenzugriff zum IT Quellsystem am Standort der Prüfung könnte etwa 4-6 Wochen vor der eigentlichen Prüfung bereits beantragt werden. Idealerweise kann Ihnen die IT einen Zugriff beschaffen, oder stellt Ihnen die benötigten Daten selbst in digitaler Form bereit.</w:t>
      </w:r>
    </w:p>
    <w:p w:rsidR="00000000" w:rsidDel="00000000" w:rsidP="00000000" w:rsidRDefault="00000000" w:rsidRPr="00000000" w14:paraId="00000054">
      <w:pPr>
        <w:rPr/>
      </w:pPr>
      <w:commentRangeEnd w:id="2"/>
      <w:r w:rsidDel="00000000" w:rsidR="00000000" w:rsidRPr="00000000">
        <w:commentReference w:id="2"/>
      </w:r>
      <w:commentRangeStart w:id="3"/>
      <w:r w:rsidDel="00000000" w:rsidR="00000000" w:rsidRPr="00000000">
        <w:rPr>
          <w:rtl w:val="0"/>
        </w:rPr>
        <w:t xml:space="preserve">So müssen Sie nicht vor Ort Aktenordner durchsuchen und Ihre Anwesenheit ist nicht benötigt. Datenzugriffsklärung startet in der Prüfungsvorbereitung Remote. Im Idealfall bekommen Sie von Ihrem IT Ansprechpartner am Standort der Prüfung bereits einen Zugang zum SAP System, womit Sie dann direkt auf die benötigten Daten zugreifen können.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Mit IDEA ist es Ihnen möglich, auch Drucklisten zu importieren oder sich mit einer Oracle Datenbank per ODBC verbindung zu verbinden.</w:t>
      </w:r>
    </w:p>
    <w:p w:rsidR="00000000" w:rsidDel="00000000" w:rsidP="00000000" w:rsidRDefault="00000000" w:rsidRPr="00000000" w14:paraId="00000056">
      <w:pPr>
        <w:rPr/>
      </w:pPr>
      <w:commentRangeStart w:id="4"/>
      <w:r w:rsidDel="00000000" w:rsidR="00000000" w:rsidRPr="00000000">
        <w:rPr>
          <w:rtl w:val="0"/>
        </w:rPr>
        <w:t xml:space="preserve">Für die Befragung am Anfang nutzen Sie Online Checklisten, deren Ergebnisse Sie ebenfalls maschinell auswerten lassen können. Eventuell vergleichen Sie die Ausgangssituation mit bereits durchgeführten Prüfungssituationen.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Die Interviewführung oder die Koordination mit Ihren Teammitgliedern kann z.B. über Meetingsoftware wie GotoMeeting, Skype oder Zoom durchgeführt werden.</w:t>
      </w:r>
    </w:p>
    <w:p w:rsidR="00000000" w:rsidDel="00000000" w:rsidP="00000000" w:rsidRDefault="00000000" w:rsidRPr="00000000" w14:paraId="00000058">
      <w:pPr>
        <w:pStyle w:val="Heading2"/>
        <w:rPr/>
      </w:pPr>
      <w:bookmarkStart w:colFirst="0" w:colLast="0" w:name="_4n9ivwcic6e2" w:id="8"/>
      <w:bookmarkEnd w:id="8"/>
      <w:r w:rsidDel="00000000" w:rsidR="00000000" w:rsidRPr="00000000">
        <w:rPr>
          <w:rtl w:val="0"/>
        </w:rPr>
        <w:t xml:space="preserve">Prüfungsplanung </w:t>
      </w:r>
    </w:p>
    <w:p w:rsidR="00000000" w:rsidDel="00000000" w:rsidP="00000000" w:rsidRDefault="00000000" w:rsidRPr="00000000" w14:paraId="00000059">
      <w:pPr>
        <w:pStyle w:val="Heading3"/>
        <w:rPr/>
      </w:pPr>
      <w:bookmarkStart w:colFirst="0" w:colLast="0" w:name="_7hbt7dplk40i" w:id="9"/>
      <w:bookmarkEnd w:id="9"/>
      <w:r w:rsidDel="00000000" w:rsidR="00000000" w:rsidRPr="00000000">
        <w:rPr>
          <w:rtl w:val="0"/>
        </w:rPr>
        <w:t xml:space="preserve">Zielsetzungen</w:t>
      </w:r>
    </w:p>
    <w:p w:rsidR="00000000" w:rsidDel="00000000" w:rsidP="00000000" w:rsidRDefault="00000000" w:rsidRPr="00000000" w14:paraId="0000005A">
      <w:pPr>
        <w:rPr/>
      </w:pPr>
      <w:commentRangeStart w:id="5"/>
      <w:r w:rsidDel="00000000" w:rsidR="00000000" w:rsidRPr="00000000">
        <w:rPr>
          <w:rtl w:val="0"/>
        </w:rPr>
        <w:t xml:space="preserve">In einer Remote Prüfung müssen die verschiedenen Inhalte der Prüfungsplanung unter Berücksichtigung des IPPFs (https://na.theiia.org/translations/PublicDocuments/IPPF-Standards-2017-German.pdf) umgesetzt werden können. Diese Umsetzung kann vollends digital erfolgen. Ob Sie sich im Homeoffice befinden, oder in Ihrem Büro arbeiten, in jedem Falle sollten Sie in der Lage sein, die Prüfungsplanung von der Prüfungsankündigung über die bilateralen Vorgespräche und Terminplanung bis hin zur Erstellung von Hilfsmitteln umsetzen können.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B">
      <w:pPr>
        <w:pStyle w:val="Heading3"/>
        <w:rPr/>
      </w:pPr>
      <w:bookmarkStart w:colFirst="0" w:colLast="0" w:name="_u9toochoyxa1" w:id="10"/>
      <w:bookmarkEnd w:id="10"/>
      <w:commentRangeStart w:id="6"/>
      <w:r w:rsidDel="00000000" w:rsidR="00000000" w:rsidRPr="00000000">
        <w:rPr>
          <w:rtl w:val="0"/>
        </w:rPr>
        <w:t xml:space="preserve">Herausforderungen</w:t>
      </w:r>
    </w:p>
    <w:p w:rsidR="00000000" w:rsidDel="00000000" w:rsidP="00000000" w:rsidRDefault="00000000" w:rsidRPr="00000000" w14:paraId="0000005C">
      <w:pPr>
        <w:rPr/>
      </w:pPr>
      <w:r w:rsidDel="00000000" w:rsidR="00000000" w:rsidRPr="00000000">
        <w:rPr>
          <w:rtl w:val="0"/>
        </w:rPr>
        <w:t xml:space="preserve">Bei der Prüfungsplanung der Remote Prüfung stellen sich exemplarisch die zwei Herausforderungen:</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Engagement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Interviewverhalten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4"/>
        <w:rPr/>
      </w:pPr>
      <w:bookmarkStart w:colFirst="0" w:colLast="0" w:name="_gny2hkq47bdv" w:id="11"/>
      <w:bookmarkEnd w:id="11"/>
      <w:r w:rsidDel="00000000" w:rsidR="00000000" w:rsidRPr="00000000">
        <w:rPr>
          <w:rtl w:val="0"/>
        </w:rPr>
        <w:t xml:space="preserve">Engagement</w:t>
      </w:r>
    </w:p>
    <w:p w:rsidR="00000000" w:rsidDel="00000000" w:rsidP="00000000" w:rsidRDefault="00000000" w:rsidRPr="00000000" w14:paraId="00000061">
      <w:pPr>
        <w:rPr>
          <w:i w:val="1"/>
        </w:rPr>
      </w:pPr>
      <w:r w:rsidDel="00000000" w:rsidR="00000000" w:rsidRPr="00000000">
        <w:rPr>
          <w:i w:val="1"/>
          <w:rtl w:val="0"/>
        </w:rPr>
        <w:t xml:space="preserve">Wie koordininere und strukturiere ich meine Arbeit?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Hierbei liefern Audit Management Lösungen hier einen Mehrwert, der durch Qualitätssicherung und “Engagement” neue Anforderungen stellt. </w:t>
      </w:r>
    </w:p>
    <w:p w:rsidR="00000000" w:rsidDel="00000000" w:rsidP="00000000" w:rsidRDefault="00000000" w:rsidRPr="00000000" w14:paraId="00000064">
      <w:pPr>
        <w:rPr/>
      </w:pPr>
      <w:r w:rsidDel="00000000" w:rsidR="00000000" w:rsidRPr="00000000">
        <w:rPr>
          <w:rtl w:val="0"/>
        </w:rPr>
        <w:t xml:space="preserve">Eine daraus resultierende Anforderung könnte sich an die Qualitätssicherung in den Prüfungsplanungen selbst richten. Durch vorgefertigte Templates und beschriebene Workflows können Sie hier nicht nur Transparenz für sich und Ihren Geprüften schaffen, sondern auch bei Ihrer nächsten Prüfung(z.B. bei wiederkehrender Standortprüfung) auf Automatisierungen untersuchen.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rPr/>
      </w:pPr>
      <w:bookmarkStart w:colFirst="0" w:colLast="0" w:name="_hjscefmpubg" w:id="12"/>
      <w:bookmarkEnd w:id="12"/>
      <w:r w:rsidDel="00000000" w:rsidR="00000000" w:rsidRPr="00000000">
        <w:rPr>
          <w:rtl w:val="0"/>
        </w:rPr>
        <w:t xml:space="preserve">Interviewverhalten</w:t>
      </w:r>
    </w:p>
    <w:p w:rsidR="00000000" w:rsidDel="00000000" w:rsidP="00000000" w:rsidRDefault="00000000" w:rsidRPr="00000000" w14:paraId="00000067">
      <w:pPr>
        <w:rPr>
          <w:i w:val="1"/>
        </w:rPr>
      </w:pPr>
      <w:r w:rsidDel="00000000" w:rsidR="00000000" w:rsidRPr="00000000">
        <w:rPr>
          <w:i w:val="1"/>
          <w:rtl w:val="0"/>
        </w:rPr>
        <w:t xml:space="preserve">Wie gestaltet sich die bilaterale Kommunikation mit meinem Geprüften?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Eine weitere Anforderung an die Prüfungsplanung mag die Änderung Ihres Interviewverhaltens sein, die nun eher auf Telefonate, Fragebogen und Videointerviews abstimmen müssen. In der Phase der Prüfungsplanung empfiehlt es sich auch bereits Fragen der Datenbeschaffung zu klären. Dies kann Ihnen in der späteren Prüfungsdurchführung Flexibilität gewährleisten.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434343"/>
          <w:sz w:val="28"/>
          <w:szCs w:val="28"/>
        </w:rPr>
      </w:pPr>
      <w:r w:rsidDel="00000000" w:rsidR="00000000" w:rsidRPr="00000000">
        <w:rPr>
          <w:rtl w:val="0"/>
        </w:rPr>
      </w:r>
    </w:p>
    <w:p w:rsidR="00000000" w:rsidDel="00000000" w:rsidP="00000000" w:rsidRDefault="00000000" w:rsidRPr="00000000" w14:paraId="0000006C">
      <w:pPr>
        <w:pStyle w:val="Heading3"/>
        <w:rPr/>
      </w:pPr>
      <w:bookmarkStart w:colFirst="0" w:colLast="0" w:name="_ygysrduq0bh6" w:id="13"/>
      <w:bookmarkEnd w:id="13"/>
      <w:commentRangeStart w:id="7"/>
      <w:r w:rsidDel="00000000" w:rsidR="00000000" w:rsidRPr="00000000">
        <w:rPr>
          <w:rtl w:val="0"/>
        </w:rPr>
        <w:t xml:space="preserve">Lösungen</w:t>
      </w:r>
    </w:p>
    <w:p w:rsidR="00000000" w:rsidDel="00000000" w:rsidP="00000000" w:rsidRDefault="00000000" w:rsidRPr="00000000" w14:paraId="0000006D">
      <w:pPr>
        <w:rPr/>
      </w:pPr>
      <w:r w:rsidDel="00000000" w:rsidR="00000000" w:rsidRPr="00000000">
        <w:rPr>
          <w:rtl w:val="0"/>
        </w:rPr>
        <w:t xml:space="preserve">Bei der Prüfungsplanung greifen Sie auf Standard Office Produkte zurück und tauschen sich mit Ihren Kollegen und dem zu Prüfenden per E-Mail aus. Gemeinsam bearbeiten Sie Dokumente in Sharepoint oder Google Docs um das Prüfungsziel festzuhalten. Für Interviews oder Face to Face Gespräche greifen Sie auf Videokonferenz Tools, wie Skype oder Zoom zurück. Natürlich gehen hierbei Nuancen der menschlichen Interaktion verloren, aber man spart ebenfalls wichtige Zeit und Kosten, die durch zeitaufwändige Anfahrt entstehen.</w:t>
      </w:r>
    </w:p>
    <w:p w:rsidR="00000000" w:rsidDel="00000000" w:rsidP="00000000" w:rsidRDefault="00000000" w:rsidRPr="00000000" w14:paraId="0000006E">
      <w:pPr>
        <w:rPr/>
      </w:pPr>
      <w:r w:rsidDel="00000000" w:rsidR="00000000" w:rsidRPr="00000000">
        <w:rPr>
          <w:rtl w:val="0"/>
        </w:rPr>
        <w:t xml:space="preserve">Für die Prüfungsplanung stehen Ihnen auch verschiedene Audit Management Lösungen zur Verfügung, die Sie bei der Verwaltung von Dokumenten, der Kommunikation mit Ihrem Geprüften und dem Austausch im Team unterstützen. IDEA kann Ihnen auch hier helfen, Risiken frühzeitig zu erkennen und wenn möglich priorisiert in Ihrer Prüfung zu analysieren. Dies geschieht zum Beispiel durch die Ausführung einer IDEA App vor dem Prüfungsstart. Mit der IDEA App P2P und dem SmartExporter, können Sie von der App unterstützt SAP Daten nach IDEA importieren. Diese Daten werden Ihnen ebenfalls aufbereitet und Sie können nun Prüfungsschritte, die auf bestimmte Risiken abzielen, wie z.B. Doppelzahlungen, ausführen. Basierend auf den Ergebnissen der Prüfungsschritte können Sie einen ersten Überblick, über womögliche Risikobereiche gewinnen. Diese Ergebnisse der App können Sie dann in der Prüfungsdurchführungsphase in IDEA weiter analysieren und die Ergebnisse mit den betreffenden Fachbereichen oder dem Geprüften besprechen. Diese digitalen Lösungen unterstützen Sie also schon von Anfang an bei der Prüfungsplanung. Sie geben Ihrem Prüfungsvorhaben eine geordnete Struktur und dadurch, dass Sie Dateien digital ablegen, besteht für Sie hier schon eine Qualitätssicherung Ihrer Prüfung. Sie können die Prüfungsanforderungslisten natürlich auch in den Audit Management Lösungen nachhalten und im besten Falle standardisieren. Das würde bedeuten, dass Sie in der nächsten Prüfung bereits auf erstellte Anforderungslisten zurückgreifen können. IDEA unterstützt Sie hier bereits früh und kann Ihnen einen Überblick verschaffen, wo ein Risiko besteht. </w:t>
      </w:r>
    </w:p>
    <w:p w:rsidR="00000000" w:rsidDel="00000000" w:rsidP="00000000" w:rsidRDefault="00000000" w:rsidRPr="00000000" w14:paraId="0000006F">
      <w:pPr>
        <w:rPr/>
      </w:pPr>
      <w:r w:rsidDel="00000000" w:rsidR="00000000" w:rsidRPr="00000000">
        <w:rPr>
          <w:rtl w:val="0"/>
        </w:rPr>
        <w:t xml:space="preserve">Nachdem die Prüfungsplanung beendet ist, starten Sie mit der Prüfungsdurchführung.</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wppv5u7n1vse" w:id="14"/>
      <w:bookmarkEnd w:id="14"/>
      <w:r w:rsidDel="00000000" w:rsidR="00000000" w:rsidRPr="00000000">
        <w:rPr>
          <w:rtl w:val="0"/>
        </w:rPr>
        <w:t xml:space="preserve">Prüfungsdurchführung</w:t>
      </w:r>
    </w:p>
    <w:p w:rsidR="00000000" w:rsidDel="00000000" w:rsidP="00000000" w:rsidRDefault="00000000" w:rsidRPr="00000000" w14:paraId="00000072">
      <w:pPr>
        <w:pStyle w:val="Heading3"/>
        <w:rPr/>
      </w:pPr>
      <w:bookmarkStart w:colFirst="0" w:colLast="0" w:name="_llvxmtnddq3y" w:id="15"/>
      <w:bookmarkEnd w:id="15"/>
      <w:commentRangeStart w:id="8"/>
      <w:r w:rsidDel="00000000" w:rsidR="00000000" w:rsidRPr="00000000">
        <w:rPr>
          <w:rtl w:val="0"/>
        </w:rPr>
        <w:t xml:space="preserve">Zielsetzungen</w:t>
      </w:r>
    </w:p>
    <w:p w:rsidR="00000000" w:rsidDel="00000000" w:rsidP="00000000" w:rsidRDefault="00000000" w:rsidRPr="00000000" w14:paraId="00000073">
      <w:pPr>
        <w:rPr/>
      </w:pPr>
      <w:r w:rsidDel="00000000" w:rsidR="00000000" w:rsidRPr="00000000">
        <w:rPr>
          <w:rtl w:val="0"/>
        </w:rPr>
        <w:t xml:space="preserve">Die ordnungsgemäße Prüfungsdurchführung sollte auch gewährleistet sein. Sie können Eröffnungsgespräche und Prüfungsinterviews, sowie analytische, prozessbezogene und Stichprobenprüfungen von einem Standort durchführen. All dies ist digital von Ihrer Remote Location möglich. Die IT-Unterstützung kann hier nicht nur einerseits zur Ausführbarkeit beitragen, sondern auch als Enabler dienen, um wichtige Zeit und Ressourcen freizusetzen.</w:t>
      </w:r>
    </w:p>
    <w:p w:rsidR="00000000" w:rsidDel="00000000" w:rsidP="00000000" w:rsidRDefault="00000000" w:rsidRPr="00000000" w14:paraId="00000074">
      <w:pPr>
        <w:rPr/>
      </w:pPr>
      <w:r w:rsidDel="00000000" w:rsidR="00000000" w:rsidRPr="00000000">
        <w:rPr>
          <w:rtl w:val="0"/>
        </w:rPr>
        <w:t xml:space="preserve">Wenn Sie noch eine weitere Lektüre zu den Vorteilen der Remote Prüfung durchlesen wollen, empfehle ich Ihnen hier den folgenden Aufsatz: </w:t>
      </w:r>
      <w:hyperlink r:id="rId7">
        <w:r w:rsidDel="00000000" w:rsidR="00000000" w:rsidRPr="00000000">
          <w:rPr>
            <w:color w:val="1155cc"/>
            <w:u w:val="single"/>
            <w:rtl w:val="0"/>
          </w:rPr>
          <w:t xml:space="preserve">https://na.theiia.org/periodicals/Public%20Documents/EHSKB-Remote-Auditing-for-COVID-19-and-Beyond.pdf</w:t>
        </w:r>
      </w:hyperlink>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br1bw3q0t2z0" w:id="16"/>
      <w:bookmarkEnd w:id="16"/>
      <w:r w:rsidDel="00000000" w:rsidR="00000000" w:rsidRPr="00000000">
        <w:rPr>
          <w:rtl w:val="0"/>
        </w:rPr>
        <w:t xml:space="preserve">Herausforderungen</w:t>
      </w:r>
    </w:p>
    <w:p w:rsidR="00000000" w:rsidDel="00000000" w:rsidP="00000000" w:rsidRDefault="00000000" w:rsidRPr="00000000" w14:paraId="00000078">
      <w:pPr>
        <w:rPr/>
      </w:pPr>
      <w:commentRangeStart w:id="9"/>
      <w:r w:rsidDel="00000000" w:rsidR="00000000" w:rsidRPr="00000000">
        <w:rPr>
          <w:rtl w:val="0"/>
        </w:rPr>
        <w:t xml:space="preserve">Herausforderungen, welche sich bei der Prüfungsdurchführung in einer Remote Prüfung stellen sind hier durchaus mit hohem Stellenwert zu versehen:</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Datenschutz und Datenintegrität</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Prüfungspfad</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Sicherung von Ergebnissen und Daten</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pStyle w:val="Heading4"/>
        <w:rPr/>
      </w:pPr>
      <w:bookmarkStart w:colFirst="0" w:colLast="0" w:name="_f7qz1abnenn3" w:id="17"/>
      <w:bookmarkEnd w:id="17"/>
      <w:r w:rsidDel="00000000" w:rsidR="00000000" w:rsidRPr="00000000">
        <w:rPr>
          <w:rtl w:val="0"/>
        </w:rPr>
        <w:t xml:space="preserve">Datenschutz und Datenintegrität</w:t>
      </w:r>
    </w:p>
    <w:p w:rsidR="00000000" w:rsidDel="00000000" w:rsidP="00000000" w:rsidRDefault="00000000" w:rsidRPr="00000000" w14:paraId="0000007E">
      <w:pPr>
        <w:rPr>
          <w:i w:val="1"/>
        </w:rPr>
      </w:pPr>
      <w:r w:rsidDel="00000000" w:rsidR="00000000" w:rsidRPr="00000000">
        <w:rPr>
          <w:i w:val="1"/>
          <w:rtl w:val="0"/>
        </w:rPr>
        <w:t xml:space="preserve">Wie stelle ich Datenschutz und Datenintegrität sicher?</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Es muss sichergestellt sein, dass mit der Remote Prüfung alle datenschutztechnischen Aspekte, wie z.B. die Sicherheit der Übertragung eingehalten werden. Dafür wird am besten die IT-Administration Ihres Unternehmens konsultiert.</w:t>
      </w:r>
    </w:p>
    <w:p w:rsidR="00000000" w:rsidDel="00000000" w:rsidP="00000000" w:rsidRDefault="00000000" w:rsidRPr="00000000" w14:paraId="00000081">
      <w:pPr>
        <w:ind w:left="0" w:firstLine="0"/>
        <w:rPr/>
      </w:pPr>
      <w:r w:rsidDel="00000000" w:rsidR="00000000" w:rsidRPr="00000000">
        <w:rPr>
          <w:rtl w:val="0"/>
        </w:rPr>
        <w:t xml:space="preserve">Die Daten, welche Sie für Ihre Prüfungsdurchführung benutzen, sollten unveränderlich sein. Falls Sie Daten verändern ist es oft schwierig, Nachvollziehbarkeit zu gewährleisten</w:t>
      </w:r>
    </w:p>
    <w:p w:rsidR="00000000" w:rsidDel="00000000" w:rsidP="00000000" w:rsidRDefault="00000000" w:rsidRPr="00000000" w14:paraId="00000082">
      <w:pPr>
        <w:pStyle w:val="Heading4"/>
        <w:rPr/>
      </w:pPr>
      <w:bookmarkStart w:colFirst="0" w:colLast="0" w:name="_v7fqkr6reys8" w:id="18"/>
      <w:bookmarkEnd w:id="18"/>
      <w:r w:rsidDel="00000000" w:rsidR="00000000" w:rsidRPr="00000000">
        <w:rPr>
          <w:rtl w:val="0"/>
        </w:rPr>
        <w:t xml:space="preserve">Prüfungspfad</w:t>
      </w:r>
    </w:p>
    <w:p w:rsidR="00000000" w:rsidDel="00000000" w:rsidP="00000000" w:rsidRDefault="00000000" w:rsidRPr="00000000" w14:paraId="00000083">
      <w:pPr>
        <w:rPr>
          <w:i w:val="1"/>
        </w:rPr>
      </w:pPr>
      <w:r w:rsidDel="00000000" w:rsidR="00000000" w:rsidRPr="00000000">
        <w:rPr>
          <w:i w:val="1"/>
          <w:rtl w:val="0"/>
        </w:rPr>
        <w:t xml:space="preserve">Wie erreiche ich die Nachvollziehbarkeit und die Manipulationssicherheit meiner Prüfung?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Es sollte für alle Beteiligten an der Prüfung klar sein, wie Sie zu Ihren Prüfungsergebnissen und Auffälligkeiten gekommen sind. Ihren “Prüfungspfad” sollten Sie nachweisen können.</w:t>
      </w:r>
    </w:p>
    <w:p w:rsidR="00000000" w:rsidDel="00000000" w:rsidP="00000000" w:rsidRDefault="00000000" w:rsidRPr="00000000" w14:paraId="00000086">
      <w:pPr>
        <w:pStyle w:val="Heading4"/>
        <w:rPr/>
      </w:pPr>
      <w:bookmarkStart w:colFirst="0" w:colLast="0" w:name="_ofbc3qrd6nf" w:id="19"/>
      <w:bookmarkEnd w:id="19"/>
      <w:r w:rsidDel="00000000" w:rsidR="00000000" w:rsidRPr="00000000">
        <w:rPr>
          <w:rtl w:val="0"/>
        </w:rPr>
        <w:t xml:space="preserve">Sicherung von Ergebnissen und Daten</w:t>
      </w:r>
    </w:p>
    <w:p w:rsidR="00000000" w:rsidDel="00000000" w:rsidP="00000000" w:rsidRDefault="00000000" w:rsidRPr="00000000" w14:paraId="00000087">
      <w:pPr>
        <w:rPr>
          <w:i w:val="1"/>
        </w:rPr>
      </w:pPr>
      <w:r w:rsidDel="00000000" w:rsidR="00000000" w:rsidRPr="00000000">
        <w:rPr>
          <w:i w:val="1"/>
          <w:rtl w:val="0"/>
        </w:rPr>
        <w:t xml:space="preserve">Wie kann ich meine Daten und Ergebnisse vor unerwarteten Problemen schützen?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Ihre Systeme, mit denen Sie die Remote Prüfung ausführen sollten in der Lage sein, Arbeitsergebnisse oder Daten zu sichern, so dass auch bei Ausfall die Wiederherstellung des Arbeitsstandes möglich ist.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32fuqbl91ltw" w:id="20"/>
      <w:bookmarkEnd w:id="20"/>
      <w:r w:rsidDel="00000000" w:rsidR="00000000" w:rsidRPr="00000000">
        <w:rPr>
          <w:rtl w:val="0"/>
        </w:rPr>
        <w:t xml:space="preserve">Lösungen</w:t>
      </w:r>
    </w:p>
    <w:p w:rsidR="00000000" w:rsidDel="00000000" w:rsidP="00000000" w:rsidRDefault="00000000" w:rsidRPr="00000000" w14:paraId="0000008D">
      <w:pPr>
        <w:rPr/>
      </w:pPr>
      <w:commentRangeStart w:id="10"/>
      <w:r w:rsidDel="00000000" w:rsidR="00000000" w:rsidRPr="00000000">
        <w:rPr>
          <w:rtl w:val="0"/>
        </w:rPr>
        <w:t xml:space="preserve">Digitale Datenanalyse ist bei der Remote Prüfung Ihr Werkzeug und ermöglicht Ihnen eine vollumfängliche Prüfung aller Ihnen zur Verfügung stehenden Daten.</w:t>
      </w:r>
    </w:p>
    <w:p w:rsidR="00000000" w:rsidDel="00000000" w:rsidP="00000000" w:rsidRDefault="00000000" w:rsidRPr="00000000" w14:paraId="0000008E">
      <w:pPr>
        <w:rPr/>
      </w:pPr>
      <w:r w:rsidDel="00000000" w:rsidR="00000000" w:rsidRPr="00000000">
        <w:rPr>
          <w:rtl w:val="0"/>
        </w:rPr>
        <w:t xml:space="preserve">Die Prüfungsdurchführung startet mit der Auswahl der Daten. Sie entscheiden sich für die richtigen Daten und fordern diese bei Ihrem Geprüften an. Dieser stellt Sie Ihnen vielleicht auf einem Shared Folder in Ihrem Unternehmen bereit. Oder Sie bekommen einen Zugang zu dem Unternehmens-SAP System und können die bereits standardisierten Daten bequem über Nacht abziehen. Diese Daten werden dann vollumfänglich in einem Zeitraum analysiert, der bei Nicht-Remote Prüfungen auch schon einmal für eine Anreise zum Standort vorübergezogen wäre. Idealerweise besitzen Sie auch bereits standardisierte Analysen, die Sie per Knopfdruck ablaufen lassen können. Sie können Ergebnisse mit Ihren Kollegen besprechen, teilen und bewerten. Über ein Netzlaufwerk können Sie ganze Prüfungen miteinander teilen oder Berichte, Reports und Visualisierungen mit Ihrem Geprüften besprechen. </w:t>
      </w:r>
    </w:p>
    <w:p w:rsidR="00000000" w:rsidDel="00000000" w:rsidP="00000000" w:rsidRDefault="00000000" w:rsidRPr="00000000" w14:paraId="0000008F">
      <w:pPr>
        <w:rPr/>
      </w:pPr>
      <w:r w:rsidDel="00000000" w:rsidR="00000000" w:rsidRPr="00000000">
        <w:rPr>
          <w:rtl w:val="0"/>
        </w:rPr>
        <w:t xml:space="preserve">Sie können auch Ergebnisse zur Verfahrensdokumentation aus der IDEA App GoBD in die Lösung CaseWare Working Papers importieren, um diese dort zu sammeln und nachhalten zu können. </w:t>
      </w:r>
    </w:p>
    <w:p w:rsidR="00000000" w:rsidDel="00000000" w:rsidP="00000000" w:rsidRDefault="00000000" w:rsidRPr="00000000" w14:paraId="00000090">
      <w:pPr>
        <w:rPr/>
      </w:pPr>
      <w:r w:rsidDel="00000000" w:rsidR="00000000" w:rsidRPr="00000000">
        <w:rPr>
          <w:rtl w:val="0"/>
        </w:rPr>
        <w:t xml:space="preserve">IDEA besitzt mit seiner Prüfungshistorie und der Projektübersicht sogar eine Nachvollziehbarkeit, die Sie nicht nur mit der Möglichkeit ausstatten sich jederzeit zu vergegenwärtigen, welche Prüfungsschritte und Analysen Sie im Rahmen der digitalen Datenanalyse jemals ausgeübt haben, sondern auch gegenüber Vorgesetzten, den Geprüften und Kollegen ein festes Fundament für Ihre Ergebnisse bildet. Und diese ist bereits standardmäßig integriert. Digitale Datenanalyse ist somit ein integraler Bestandteil einer Remote Prüfung. </w:t>
        <w:br w:type="textWrapping"/>
        <w:t xml:space="preserve">Interviews und Befragungen können Sie auch über digitale Dienste durchführen. </w:t>
      </w:r>
    </w:p>
    <w:p w:rsidR="00000000" w:rsidDel="00000000" w:rsidP="00000000" w:rsidRDefault="00000000" w:rsidRPr="00000000" w14:paraId="00000091">
      <w:pPr>
        <w:rPr/>
      </w:pPr>
      <w:r w:rsidDel="00000000" w:rsidR="00000000" w:rsidRPr="00000000">
        <w:rPr>
          <w:rtl w:val="0"/>
        </w:rPr>
        <w:t xml:space="preserve">Wir sehen also, dass eine Remote Prüfung nicht nur technisch durchführbar ist, sondern auch Energie bei Ihrer Arbeit freisetzen kann und völlig neue Möglichkeiten bietet. </w:t>
      </w:r>
    </w:p>
    <w:p w:rsidR="00000000" w:rsidDel="00000000" w:rsidP="00000000" w:rsidRDefault="00000000" w:rsidRPr="00000000" w14:paraId="00000092">
      <w:pPr>
        <w:rPr/>
      </w:pPr>
      <w:r w:rsidDel="00000000" w:rsidR="00000000" w:rsidRPr="00000000">
        <w:rPr>
          <w:rtl w:val="0"/>
        </w:rPr>
        <w:t xml:space="preserve">Gerade die Corona-Krise hat auch bei vielen Unternehmen zu einer breiten Akzeptanz an Remote-Arbeit/ Homeoffice geführt und viele Prozesse verändert.</w:t>
      </w:r>
      <w:commentRangeEnd w:id="10"/>
      <w:r w:rsidDel="00000000" w:rsidR="00000000" w:rsidRPr="00000000">
        <w:commentReference w:id="10"/>
      </w:r>
      <w:r w:rsidDel="00000000" w:rsidR="00000000" w:rsidRPr="00000000">
        <w:rPr>
          <w:rtl w:val="0"/>
        </w:rPr>
        <w:t xml:space="preserve"> Zu einer weiteren Beschäftigung mit dem Datenanalyse Prozess wird das Webinar “</w:t>
      </w:r>
      <w:hyperlink r:id="rId8">
        <w:r w:rsidDel="00000000" w:rsidR="00000000" w:rsidRPr="00000000">
          <w:rPr>
            <w:color w:val="1155cc"/>
            <w:u w:val="single"/>
            <w:rtl w:val="0"/>
          </w:rPr>
          <w:t xml:space="preserve">Datenanalyse in der Revision</w:t>
        </w:r>
      </w:hyperlink>
      <w:r w:rsidDel="00000000" w:rsidR="00000000" w:rsidRPr="00000000">
        <w:rPr>
          <w:rtl w:val="0"/>
        </w:rPr>
        <w:t xml:space="preserve">”</w:t>
      </w:r>
      <w:r w:rsidDel="00000000" w:rsidR="00000000" w:rsidRPr="00000000">
        <w:rPr>
          <w:rtl w:val="0"/>
        </w:rPr>
        <w:t xml:space="preserve"> empfohlen.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59831ykrj68" w:id="21"/>
      <w:bookmarkEnd w:id="21"/>
      <w:r w:rsidDel="00000000" w:rsidR="00000000" w:rsidRPr="00000000">
        <w:rPr>
          <w:rtl w:val="0"/>
        </w:rPr>
        <w:t xml:space="preserve">Berichtserstellung und Follow-Up</w:t>
      </w:r>
    </w:p>
    <w:p w:rsidR="00000000" w:rsidDel="00000000" w:rsidP="00000000" w:rsidRDefault="00000000" w:rsidRPr="00000000" w14:paraId="00000097">
      <w:pPr>
        <w:pStyle w:val="Heading3"/>
        <w:rPr/>
      </w:pPr>
      <w:bookmarkStart w:colFirst="0" w:colLast="0" w:name="_4ebztxho4cb0" w:id="22"/>
      <w:bookmarkEnd w:id="22"/>
      <w:r w:rsidDel="00000000" w:rsidR="00000000" w:rsidRPr="00000000">
        <w:rPr>
          <w:rtl w:val="0"/>
        </w:rPr>
        <w:t xml:space="preserve">Zielsetzungen</w:t>
      </w:r>
    </w:p>
    <w:p w:rsidR="00000000" w:rsidDel="00000000" w:rsidP="00000000" w:rsidRDefault="00000000" w:rsidRPr="00000000" w14:paraId="00000098">
      <w:pPr>
        <w:rPr/>
      </w:pPr>
      <w:r w:rsidDel="00000000" w:rsidR="00000000" w:rsidRPr="00000000">
        <w:rPr>
          <w:rtl w:val="0"/>
        </w:rPr>
        <w:t xml:space="preserve">Bei der Berichtserstellung und dem Follow-Up, die ja auch digital unterstützt angegangen werden kann, ergeben sich nun auch bedingt durch das Konzept der Remote Prüfung neue Prioritäten an die Herausforderungen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1jjajitrjrcg" w:id="23"/>
      <w:bookmarkEnd w:id="23"/>
      <w:r w:rsidDel="00000000" w:rsidR="00000000" w:rsidRPr="00000000">
        <w:rPr>
          <w:rtl w:val="0"/>
        </w:rPr>
        <w:t xml:space="preserve">Herausforderungen</w:t>
      </w:r>
    </w:p>
    <w:p w:rsidR="00000000" w:rsidDel="00000000" w:rsidP="00000000" w:rsidRDefault="00000000" w:rsidRPr="00000000" w14:paraId="0000009B">
      <w:pPr>
        <w:rPr/>
      </w:pPr>
      <w:commentRangeStart w:id="11"/>
      <w:r w:rsidDel="00000000" w:rsidR="00000000" w:rsidRPr="00000000">
        <w:rPr>
          <w:rtl w:val="0"/>
        </w:rPr>
        <w:t xml:space="preserve">Es stellen sich bei der Berichtserstellung und dem Follow-Up Herausforderungen der Visualisierung von Ergebnissen und kollaborative Herausforderungen, so wie:</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Teilen und gemeinsame Arbeit an Berichten</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Integration von Datenanalyse mit Datenvisualisierungs- und Berichtslösungen</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Einbindung des Geprüften</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Transparenz</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rPr/>
      </w:pPr>
      <w:bookmarkStart w:colFirst="0" w:colLast="0" w:name="_wr9rqzsd5alh" w:id="24"/>
      <w:bookmarkEnd w:id="24"/>
      <w:r w:rsidDel="00000000" w:rsidR="00000000" w:rsidRPr="00000000">
        <w:rPr>
          <w:rtl w:val="0"/>
        </w:rPr>
        <w:t xml:space="preserve">Teilen und gemeinsame Arbeit an Berichten</w:t>
      </w:r>
    </w:p>
    <w:p w:rsidR="00000000" w:rsidDel="00000000" w:rsidP="00000000" w:rsidRDefault="00000000" w:rsidRPr="00000000" w14:paraId="000000A2">
      <w:pPr>
        <w:rPr>
          <w:i w:val="1"/>
        </w:rPr>
      </w:pPr>
      <w:r w:rsidDel="00000000" w:rsidR="00000000" w:rsidRPr="00000000">
        <w:rPr>
          <w:i w:val="1"/>
          <w:rtl w:val="0"/>
        </w:rPr>
        <w:t xml:space="preserve">Wie kann ich gemeinsam mit meinem Team und dem Geprüften kollaborieren?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Teams von Prüfern sollten in der Lage sein Berichte problemlos und schnell miteinander zu teilen</w:t>
      </w:r>
    </w:p>
    <w:p w:rsidR="00000000" w:rsidDel="00000000" w:rsidP="00000000" w:rsidRDefault="00000000" w:rsidRPr="00000000" w14:paraId="000000A5">
      <w:pPr>
        <w:ind w:left="0" w:firstLine="0"/>
        <w:rPr/>
      </w:pPr>
      <w:r w:rsidDel="00000000" w:rsidR="00000000" w:rsidRPr="00000000">
        <w:rPr>
          <w:rtl w:val="0"/>
        </w:rPr>
        <w:t xml:space="preserve">Gemeinsame Arbeit auf Berichtsebene sollte unterstützt werden</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4"/>
        <w:rPr/>
      </w:pPr>
      <w:bookmarkStart w:colFirst="0" w:colLast="0" w:name="_bcldfoe9aamg" w:id="25"/>
      <w:bookmarkEnd w:id="25"/>
      <w:r w:rsidDel="00000000" w:rsidR="00000000" w:rsidRPr="00000000">
        <w:rPr>
          <w:rtl w:val="0"/>
        </w:rPr>
        <w:t xml:space="preserve">Integration von Datenanalyse mit Datenvisualisierungs- und Berichtslösungen</w:t>
      </w:r>
    </w:p>
    <w:p w:rsidR="00000000" w:rsidDel="00000000" w:rsidP="00000000" w:rsidRDefault="00000000" w:rsidRPr="00000000" w14:paraId="000000A8">
      <w:pPr>
        <w:rPr>
          <w:i w:val="1"/>
        </w:rPr>
      </w:pPr>
      <w:r w:rsidDel="00000000" w:rsidR="00000000" w:rsidRPr="00000000">
        <w:rPr>
          <w:i w:val="1"/>
          <w:rtl w:val="0"/>
        </w:rPr>
        <w:t xml:space="preserve">Wie bereite ich meine Ergebnisse und Informationen auf?</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Datenanalyseprodukte sollten in der Lage sein, die Informationen und Ergebnisse mit anderen Lösungen zu integrieren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4"/>
        <w:rPr/>
      </w:pPr>
      <w:bookmarkStart w:colFirst="0" w:colLast="0" w:name="_b74qzu33i3s5" w:id="26"/>
      <w:bookmarkEnd w:id="26"/>
      <w:r w:rsidDel="00000000" w:rsidR="00000000" w:rsidRPr="00000000">
        <w:rPr>
          <w:rtl w:val="0"/>
        </w:rPr>
        <w:t xml:space="preserve">Einbindung des Geprüften</w:t>
      </w:r>
    </w:p>
    <w:p w:rsidR="00000000" w:rsidDel="00000000" w:rsidP="00000000" w:rsidRDefault="00000000" w:rsidRPr="00000000" w14:paraId="000000AD">
      <w:pPr>
        <w:rPr>
          <w:i w:val="1"/>
        </w:rPr>
      </w:pPr>
      <w:r w:rsidDel="00000000" w:rsidR="00000000" w:rsidRPr="00000000">
        <w:rPr>
          <w:i w:val="1"/>
          <w:rtl w:val="0"/>
        </w:rPr>
        <w:t xml:space="preserve">Wie kann ich den Geprüften effizient einbinden?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 muss exemplarisch der Austausch zwischen Prüfer und Geprüften sichergestellt werden, idealerweise über kollaborative Lösungen wie die CaseWare Working Papers.</w:t>
      </w:r>
    </w:p>
    <w:p w:rsidR="00000000" w:rsidDel="00000000" w:rsidP="00000000" w:rsidRDefault="00000000" w:rsidRPr="00000000" w14:paraId="000000B0">
      <w:pPr>
        <w:rPr/>
      </w:pPr>
      <w:r w:rsidDel="00000000" w:rsidR="00000000" w:rsidRPr="00000000">
        <w:rPr>
          <w:rtl w:val="0"/>
        </w:rPr>
        <w:t xml:space="preserve">Hier ist es auch wichtig den Geprüften mit einzubinden, was durch den zielgerichteten Einsatz von Anrufen oder Videokonferenzen ermöglicht werden sollte.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4"/>
        <w:rPr/>
      </w:pPr>
      <w:bookmarkStart w:colFirst="0" w:colLast="0" w:name="_dccvjho9imrs" w:id="27"/>
      <w:bookmarkEnd w:id="27"/>
      <w:r w:rsidDel="00000000" w:rsidR="00000000" w:rsidRPr="00000000">
        <w:rPr>
          <w:rtl w:val="0"/>
        </w:rPr>
        <w:t xml:space="preserve">Transparenz</w:t>
      </w:r>
    </w:p>
    <w:p w:rsidR="00000000" w:rsidDel="00000000" w:rsidP="00000000" w:rsidRDefault="00000000" w:rsidRPr="00000000" w14:paraId="000000B3">
      <w:pPr>
        <w:rPr>
          <w:i w:val="1"/>
        </w:rPr>
      </w:pPr>
      <w:r w:rsidDel="00000000" w:rsidR="00000000" w:rsidRPr="00000000">
        <w:rPr>
          <w:i w:val="1"/>
          <w:rtl w:val="0"/>
        </w:rPr>
        <w:t xml:space="preserve">Wie schaffe ich bezüglich der Maßnahmen Transparenz?</w:t>
      </w:r>
    </w:p>
    <w:p w:rsidR="00000000" w:rsidDel="00000000" w:rsidP="00000000" w:rsidRDefault="00000000" w:rsidRPr="00000000" w14:paraId="000000B4">
      <w:pPr>
        <w:rPr/>
      </w:pPr>
      <w:r w:rsidDel="00000000" w:rsidR="00000000" w:rsidRPr="00000000">
        <w:rPr>
          <w:rtl w:val="0"/>
        </w:rPr>
        <w:t xml:space="preserve">Das Nachhalten von Fortschritten in der Umsetzung der beschlossenen Maßnahmen sollte auch getrackt werden, idealerweise automatisch und Rückmeldungen zum Status allen Beteiligten transparent zur Verfügung stellen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Heading3"/>
        <w:rPr/>
      </w:pPr>
      <w:bookmarkStart w:colFirst="0" w:colLast="0" w:name="_fc0q5iur7y3q" w:id="28"/>
      <w:bookmarkEnd w:id="28"/>
      <w:commentRangeStart w:id="12"/>
      <w:r w:rsidDel="00000000" w:rsidR="00000000" w:rsidRPr="00000000">
        <w:rPr>
          <w:rtl w:val="0"/>
        </w:rPr>
        <w:t xml:space="preserve">Lösungen</w:t>
      </w:r>
    </w:p>
    <w:p w:rsidR="00000000" w:rsidDel="00000000" w:rsidP="00000000" w:rsidRDefault="00000000" w:rsidRPr="00000000" w14:paraId="000000B8">
      <w:pPr>
        <w:rPr/>
      </w:pPr>
      <w:r w:rsidDel="00000000" w:rsidR="00000000" w:rsidRPr="00000000">
        <w:rPr>
          <w:rtl w:val="0"/>
        </w:rPr>
        <w:t xml:space="preserve">Die Berichterstellung bei einer Remote Prüfung erfolgt natürlich über ein standardisiertes Template, welches mit den Findings aus Ihrer Prüfungsdurchführung gefüllt wird. Dabei können Sie auch auf eine Vielzahl an digitalen Tools zurückgreifen. Zum Beispiel können Sie Reports oder Findings mit Power BI (der Microsoft Datenvisualisierung Lösung) aussagekräftig darstellen. Dafür können Sie sogar ganz einfach IDEA Tabellen mit Power BI verbinden und könnten so den gesamten Datenanalyse-Prozess von der Extraktion aus dem Quellsystem mit dem SmartExporter, über die automatisierten Prüfschritte der IDEA Apps bis hin Interviews über Zoom oder Skype und Reports, welche mit Power BI oder Tableau erstellten Visualisierungen an Aussagekraft gewinnen, digital abbilden.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Die Follow-Ups basierend auf den Berichten können Sie dann auch digital unterstützt in Videokonferenzen abklopfen und in Audit Management Systemen tracken und nachhalten. Nach dem Abschluss einer Remote Prüfung empfiehlt es sich auch darüber nachzudenken, welche Schritte besonders werthaltig waren. Womöglich können Sie auch bestimmte Arbeitsabläufe zur Automatisierung identifizieren oder nehmen Lessons Learned mit in Ihre nächste Prüfung.</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ind w:left="0" w:firstLine="0"/>
        <w:rPr>
          <w:highlight w:val="yellow"/>
        </w:rPr>
      </w:pPr>
      <w:bookmarkStart w:colFirst="0" w:colLast="0" w:name="_j3g1joc76m3" w:id="29"/>
      <w:bookmarkEnd w:id="29"/>
      <w:commentRangeStart w:id="13"/>
      <w:r w:rsidDel="00000000" w:rsidR="00000000" w:rsidRPr="00000000">
        <w:rPr>
          <w:highlight w:val="yellow"/>
          <w:rtl w:val="0"/>
        </w:rPr>
        <w:t xml:space="preserve">Anforderungen an eine Remote Prüfung</w:t>
      </w:r>
    </w:p>
    <w:p w:rsidR="00000000" w:rsidDel="00000000" w:rsidP="00000000" w:rsidRDefault="00000000" w:rsidRPr="00000000" w14:paraId="000000BF">
      <w:pPr>
        <w:rPr>
          <w:highlight w:val="yellow"/>
        </w:rPr>
      </w:pPr>
      <w:r w:rsidDel="00000000" w:rsidR="00000000" w:rsidRPr="00000000">
        <w:rPr>
          <w:highlight w:val="yellow"/>
          <w:rtl w:val="0"/>
        </w:rPr>
        <w:t xml:space="preserve">Wie gerade beschrieben sind die Bereiche einer Remote Prüfung nicht minder vielfältig wie bei einer Standortprüfung vor Ort. Aus den verschiedenen Bereichen leiten sich Anforderungen an den Prozess und an die digitalen Methoden her.</w:t>
      </w:r>
    </w:p>
    <w:p w:rsidR="00000000" w:rsidDel="00000000" w:rsidP="00000000" w:rsidRDefault="00000000" w:rsidRPr="00000000" w14:paraId="000000C0">
      <w:pPr>
        <w:rPr>
          <w:highlight w:val="yellow"/>
        </w:rPr>
      </w:pPr>
      <w:r w:rsidDel="00000000" w:rsidR="00000000" w:rsidRPr="00000000">
        <w:rPr>
          <w:highlight w:val="yellow"/>
          <w:rtl w:val="0"/>
        </w:rPr>
        <w:t xml:space="preserve">Bei einer Remote Prüfung gilt es sicherzustellen, dass Sie den normalen Prüfungsablauf abbilden können. Sie sollten in der Lage sein, Ihre Prüfungsplanung, Durchführung, Berichterstellung und den Follow-Up Remote abzubilden.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1">
      <w:pPr>
        <w:rPr>
          <w:highlight w:val="yellow"/>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ind w:left="0" w:firstLine="0"/>
        <w:rPr/>
      </w:pPr>
      <w:bookmarkStart w:colFirst="0" w:colLast="0" w:name="_x3vgmhd5vtnd" w:id="30"/>
      <w:bookmarkEnd w:id="30"/>
      <w:r w:rsidDel="00000000" w:rsidR="00000000" w:rsidRPr="00000000">
        <w:rPr>
          <w:rtl w:val="0"/>
        </w:rPr>
        <w:t xml:space="preserve">Datenanalyse im Team</w:t>
      </w:r>
    </w:p>
    <w:p w:rsidR="00000000" w:rsidDel="00000000" w:rsidP="00000000" w:rsidRDefault="00000000" w:rsidRPr="00000000" w14:paraId="000000C4">
      <w:pPr>
        <w:rPr/>
      </w:pPr>
      <w:r w:rsidDel="00000000" w:rsidR="00000000" w:rsidRPr="00000000">
        <w:rPr>
          <w:rtl w:val="0"/>
        </w:rPr>
        <w:t xml:space="preserve">Datenanalyse im Team ist ein wichtiger Erfolgsfaktor bei jedweder Prüfungsart.</w:t>
      </w:r>
    </w:p>
    <w:p w:rsidR="00000000" w:rsidDel="00000000" w:rsidP="00000000" w:rsidRDefault="00000000" w:rsidRPr="00000000" w14:paraId="000000C5">
      <w:pPr>
        <w:rPr/>
      </w:pPr>
      <w:r w:rsidDel="00000000" w:rsidR="00000000" w:rsidRPr="00000000">
        <w:rPr>
          <w:rtl w:val="0"/>
        </w:rPr>
        <w:t xml:space="preserve">Als Team setzen wir hier eine Zusammenstellung von mindestens zwei Menschen voraus, die bei der digitalen Datenanalyse miteinander arbeiten wollen.</w:t>
      </w:r>
    </w:p>
    <w:p w:rsidR="00000000" w:rsidDel="00000000" w:rsidP="00000000" w:rsidRDefault="00000000" w:rsidRPr="00000000" w14:paraId="000000C6">
      <w:pPr>
        <w:pStyle w:val="Heading2"/>
        <w:rPr/>
      </w:pPr>
      <w:bookmarkStart w:colFirst="0" w:colLast="0" w:name="_ore0w9ru5k1r" w:id="31"/>
      <w:bookmarkEnd w:id="31"/>
      <w:commentRangeStart w:id="14"/>
      <w:r w:rsidDel="00000000" w:rsidR="00000000" w:rsidRPr="00000000">
        <w:rPr>
          <w:rtl w:val="0"/>
        </w:rPr>
        <w:t xml:space="preserve">Ablage von Dateien und Projekten</w:t>
      </w:r>
    </w:p>
    <w:p w:rsidR="00000000" w:rsidDel="00000000" w:rsidP="00000000" w:rsidRDefault="00000000" w:rsidRPr="00000000" w14:paraId="000000C7">
      <w:pPr>
        <w:rPr>
          <w:highlight w:val="yellow"/>
        </w:rPr>
      </w:pPr>
      <w:r w:rsidDel="00000000" w:rsidR="00000000" w:rsidRPr="00000000">
        <w:rPr>
          <w:highlight w:val="yellow"/>
          <w:rtl w:val="0"/>
        </w:rPr>
        <w:t xml:space="preserve">Diese Zusammenarbeit startet bei der Ablage von Dateien und Projekten. Es ist natürlich möglich, sich Dateien und Projekte per Email oder im Extremfall per USB Stick von einem Gerät zum nächsten zu kopieren und so miteinander zu arbeiten. Aber natürlich erscheint dies heutzutage nicht mehr so fortschrittlich wie der Austausch auf einem Netzlaufwerk oder dem Teilen von Dateien in der Cloud. Beides wird von IDEA unterstützt, sei es, dass das Speichern von Dateien und Projekten direkt auf den Netzlaufwerken stattfinden kann, als auch (hier Lösung aus Projekt eintragen). </w:t>
      </w:r>
    </w:p>
    <w:p w:rsidR="00000000" w:rsidDel="00000000" w:rsidP="00000000" w:rsidRDefault="00000000" w:rsidRPr="00000000" w14:paraId="000000C8">
      <w:pPr>
        <w:rPr/>
      </w:pPr>
      <w:commentRangeEnd w:id="14"/>
      <w:r w:rsidDel="00000000" w:rsidR="00000000" w:rsidRPr="00000000">
        <w:commentReference w:id="14"/>
      </w:r>
      <w:r w:rsidDel="00000000" w:rsidR="00000000" w:rsidRPr="00000000">
        <w:rPr/>
        <w:drawing>
          <wp:inline distB="114300" distT="114300" distL="114300" distR="114300">
            <wp:extent cx="4429856" cy="38338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29856"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commentRangeStart w:id="15"/>
      <w:r w:rsidDel="00000000" w:rsidR="00000000" w:rsidRPr="00000000">
        <w:rPr>
          <w:rtl w:val="0"/>
        </w:rPr>
        <w:t xml:space="preserve">Die Grafik beschreibt eine mögliche Remote Zugriffsvariante. Gilt nur für Nutzer Unternehmenslizenz. Mit einem Windows Terminal Server, mit IDEA Installation und SmartExporter</w:t>
      </w:r>
      <w:commentRangeEnd w:id="15"/>
      <w:r w:rsidDel="00000000" w:rsidR="00000000" w:rsidRPr="00000000">
        <w:commentReference w:id="15"/>
      </w:r>
      <w:r w:rsidDel="00000000" w:rsidR="00000000" w:rsidRPr="00000000">
        <w:rPr>
          <w:rtl w:val="0"/>
        </w:rPr>
        <w:t xml:space="preserve"> können sich die Clients über eine Schnittstelle zum bestehenden Netzwerk verbinden und können von dort auf die SAP Daten zugreifen. Verschiedene Clients können IDEA dann nutzen und könnten auf ein WTS angeschlossenes Laufwerk zugreifen und dort Information, Projekte, etc. austauschen. Einzelplatzlizenzen wird empfohlen, Dateien über das Netzlaufwerk zu teilen. Zur gemeinsamen Arbeit können Projekte in IDEA freigegeben werden. Dann können mehrere Nutzer an den Dateien arbeiten. Will man Dateien sperren, so kann man dies über die Einstellung in den Projekteigenschaften konfigurieren. Die Historie wird weiterhin festgehalten.</w:t>
      </w:r>
    </w:p>
    <w:p w:rsidR="00000000" w:rsidDel="00000000" w:rsidP="00000000" w:rsidRDefault="00000000" w:rsidRPr="00000000" w14:paraId="000000CA">
      <w:pPr>
        <w:rPr/>
      </w:pPr>
      <w:r w:rsidDel="00000000" w:rsidR="00000000" w:rsidRPr="00000000">
        <w:rPr>
          <w:rtl w:val="0"/>
        </w:rPr>
        <w:t xml:space="preserve">Szenario:</w:t>
      </w:r>
    </w:p>
    <w:p w:rsidR="00000000" w:rsidDel="00000000" w:rsidP="00000000" w:rsidRDefault="00000000" w:rsidRPr="00000000" w14:paraId="000000CB">
      <w:pPr>
        <w:rPr/>
      </w:pPr>
      <w:r w:rsidDel="00000000" w:rsidR="00000000" w:rsidRPr="00000000">
        <w:rPr>
          <w:rtl w:val="0"/>
        </w:rPr>
        <w:t xml:space="preserve">Sie und Ihre zwei Kollegen bearbeiten eine Prüfung gemeinsam. Bei der Datenanalyse benutzt ein Kollege IDEA. Der Kollege oder die Kollegin haben bereits Daten importiert, aufbereitet und einige Analysen ausgeführt. Das Projekt kann von Ihnen gesperrt sein, so dass es von anderen Usern nicht bearbeitet werden kann. Nun nimmt besagter Kollege seinen Urlaub, die Datenanalyse muss aber trotzdem fortgeführt werden. Nun kann der Kollege vor dem Urlaubsantritt die Sperrung aufheben, oder Sie können die Aufhebung der Sperrung erzwingen. Dadurch können Sie an den Arbeitsergebnissen des Kollegen weiterarbeiten. Die Projektübersicht und die Bibliothek sind nicht verfügbar, aber die Historie bleibt gegeben. In der Historie können Sie nachvollziehen, welche Schritte Sie oder Ihr Kollege ausgeführt hat. Sie können dem Kollegen dann nach dem Urlaubsende den aktuellen Projektstand zurückgeben. Sie können auch ein Projekt zur gemeinsamen Nutzung freigeben. Dies bedeutet, dass Sie und Ihre Kollegen an denselben Dateien im gleichen Projekt arbeiten können. Allerdings gilt es hier, sich besonders gut abzusprechen, damit Sie keine Arbeitsergebnisse der Kollegen überschreiben oder ändern. Hier kann auch eine Funktionstrennung, wie später beschrieben in Analyst, Datenimporteur oder Datenvisualisierer eine Lösung zur Kollaboration im selben Projekt sein.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21dfx8yuva3l" w:id="32"/>
      <w:bookmarkEnd w:id="32"/>
      <w:commentRangeStart w:id="16"/>
      <w:commentRangeStart w:id="17"/>
      <w:r w:rsidDel="00000000" w:rsidR="00000000" w:rsidRPr="00000000">
        <w:rPr>
          <w:rtl w:val="0"/>
        </w:rPr>
        <w:t xml:space="preserve">Lizenzmodelle als Enabler</w:t>
      </w:r>
    </w:p>
    <w:p w:rsidR="00000000" w:rsidDel="00000000" w:rsidP="00000000" w:rsidRDefault="00000000" w:rsidRPr="00000000" w14:paraId="000000D0">
      <w:pPr>
        <w:rPr/>
      </w:pPr>
      <w:r w:rsidDel="00000000" w:rsidR="00000000" w:rsidRPr="00000000">
        <w:rPr>
          <w:rtl w:val="0"/>
        </w:rPr>
        <w:t xml:space="preserve">IDEA als Software selbst kann ebenfalls in einer virtuellen Umgebung installiert werden und die Benutzer können sich dank Lizenzmodell(Unternehmenslizenz) ihre IDEA Lizenz sogar auschecken und Ihre IDEA Version von zuhause aus nutzen. Dies ist natürlich sehr praktisch, gerade um Business Continuity sicherzustellen. </w:t>
      </w:r>
    </w:p>
    <w:p w:rsidR="00000000" w:rsidDel="00000000" w:rsidP="00000000" w:rsidRDefault="00000000" w:rsidRPr="00000000" w14:paraId="000000D1">
      <w:pPr>
        <w:rPr/>
      </w:pPr>
      <w:r w:rsidDel="00000000" w:rsidR="00000000" w:rsidRPr="00000000">
        <w:rPr>
          <w:rtl w:val="0"/>
        </w:rPr>
        <w:t xml:space="preserve">Warum tauchen die Lizenzmodelle bei der Arbeit im Team auf? Da durch eine Unternehmenslizenz auch ermöglicht wird, die Lizenzen auf die Anwender zu verteilen, sollte ein Mitarbeiter das Unternehmen verlassen, oder andere Mitarbeiter in Ihr Prüfungsteam aufgenommen werden, welche Sie bei der Arbeit unterstützen.</w:t>
      </w:r>
    </w:p>
    <w:p w:rsidR="00000000" w:rsidDel="00000000" w:rsidP="00000000" w:rsidRDefault="00000000" w:rsidRPr="00000000" w14:paraId="000000D2">
      <w:pPr>
        <w:rPr/>
      </w:pPr>
      <w:r w:rsidDel="00000000" w:rsidR="00000000" w:rsidRPr="00000000">
        <w:rPr>
          <w:rtl w:val="0"/>
        </w:rPr>
        <w:t xml:space="preserve">Hier der Link zum Dokument IDEA im Homeoffice (</w:t>
      </w:r>
      <w:hyperlink r:id="rId10">
        <w:r w:rsidDel="00000000" w:rsidR="00000000" w:rsidRPr="00000000">
          <w:rPr>
            <w:color w:val="1155cc"/>
            <w:u w:val="single"/>
            <w:rtl w:val="0"/>
          </w:rPr>
          <w:t xml:space="preserve">https://audicon.net/news/detail/datenanalyse-im-homeoffice-nehmen-sie-idea-und-ihre-idea-apps-doch-einfach-mit-nach-hause/</w:t>
        </w:r>
      </w:hyperlink>
      <w:r w:rsidDel="00000000" w:rsidR="00000000" w:rsidRPr="00000000">
        <w:rPr>
          <w:rtl w:val="0"/>
        </w:rPr>
        <w:t xml:space="preserve">) welches noch einmal detailliert auf die verschiedenen Möglichkeiten eingeht.</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w:t>
      </w:r>
      <w:commentRangeStart w:id="18"/>
      <w:r w:rsidDel="00000000" w:rsidR="00000000" w:rsidRPr="00000000">
        <w:rPr>
          <w:rtl w:val="0"/>
        </w:rPr>
        <w:t xml:space="preserve">Flexible Corporate Bundles versorgen die komplette Revision.</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qu09umgxfm5g" w:id="33"/>
      <w:bookmarkEnd w:id="33"/>
      <w:commentRangeStart w:id="19"/>
      <w:r w:rsidDel="00000000" w:rsidR="00000000" w:rsidRPr="00000000">
        <w:rPr>
          <w:rtl w:val="0"/>
        </w:rPr>
        <w:t xml:space="preserve">Skript Repository </w:t>
      </w:r>
    </w:p>
    <w:p w:rsidR="00000000" w:rsidDel="00000000" w:rsidP="00000000" w:rsidRDefault="00000000" w:rsidRPr="00000000" w14:paraId="000000D5">
      <w:pPr>
        <w:rPr/>
      </w:pPr>
      <w:r w:rsidDel="00000000" w:rsidR="00000000" w:rsidRPr="00000000">
        <w:rPr>
          <w:rtl w:val="0"/>
        </w:rPr>
        <w:t xml:space="preserve">Der Begriff “Skript Repository” bekommt im Kontext der Teamarbeit eine elementare Bedeutung. Gerade im Team ist es wichtig, wiederkehrende Arbeitsschritte zu automatisieren. Stellen Sie sich vor, dass sie bei Ihrer Datenanalyse auf das geballte Wissen eines Teams zurückgreifen können, und diese und Sie Ihre Skripte und Automatisierungen miteinander teilen können.</w:t>
      </w:r>
    </w:p>
    <w:p w:rsidR="00000000" w:rsidDel="00000000" w:rsidP="00000000" w:rsidRDefault="00000000" w:rsidRPr="00000000" w14:paraId="000000D6">
      <w:pPr>
        <w:rPr/>
      </w:pPr>
      <w:r w:rsidDel="00000000" w:rsidR="00000000" w:rsidRPr="00000000">
        <w:rPr>
          <w:rtl w:val="0"/>
        </w:rPr>
        <w:t xml:space="preserve">Dies wird auch ermöglicht durch das Speichern der Skripte in einem Netzlaufwerk oder an einem sonstigen gemeinsamen Speicherort. Diese Skripte können Sie in IDEA einbinden und natürlich auch mit User Interfaces entwickeln oder durch unser Consulting entgeltlich entwickeln lassen. Skripte können Sie auch ab der IDEA 10.4 Version in Python entwickeln, das mit seinen Bibliotheken erweiterten Funktionsumfang bieten können. Hier können zum Beispiel Profiling Methoden aus der Bibliothek Pandas verwendet werden. Falls Sie schon öfter in Python entwickeln, können Sie natürlich auch die Ihnen bekannten Programmierumgebungen Jupyter Notebook oder Spyder verwenden, um Skripte zu erstellen und in IDEA anzuwenden.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7">
      <w:pPr>
        <w:rPr>
          <w:highlight w:val="yellow"/>
        </w:rPr>
      </w:pPr>
      <w:r w:rsidDel="00000000" w:rsidR="00000000" w:rsidRPr="00000000">
        <w:rPr>
          <w:rtl w:val="0"/>
        </w:rPr>
      </w:r>
    </w:p>
    <w:p w:rsidR="00000000" w:rsidDel="00000000" w:rsidP="00000000" w:rsidRDefault="00000000" w:rsidRPr="00000000" w14:paraId="000000D8">
      <w:pPr>
        <w:pStyle w:val="Heading2"/>
        <w:rPr>
          <w:highlight w:val="yellow"/>
        </w:rPr>
      </w:pPr>
      <w:bookmarkStart w:colFirst="0" w:colLast="0" w:name="_6r28816fy3mu" w:id="34"/>
      <w:bookmarkEnd w:id="34"/>
      <w:commentRangeStart w:id="20"/>
      <w:r w:rsidDel="00000000" w:rsidR="00000000" w:rsidRPr="00000000">
        <w:rPr>
          <w:highlight w:val="yellow"/>
          <w:rtl w:val="0"/>
        </w:rPr>
        <w:t xml:space="preserve">Direkte Kollaboration und Aufgabenteilung</w:t>
      </w:r>
    </w:p>
    <w:p w:rsidR="00000000" w:rsidDel="00000000" w:rsidP="00000000" w:rsidRDefault="00000000" w:rsidRPr="00000000" w14:paraId="000000D9">
      <w:pPr>
        <w:rPr/>
      </w:pPr>
      <w:r w:rsidDel="00000000" w:rsidR="00000000" w:rsidRPr="00000000">
        <w:rPr>
          <w:rtl w:val="0"/>
        </w:rPr>
        <w:t xml:space="preserve">IDEA besitzt auch die Möglichkeit direkt an gemeinsamen Projekten zu Arbeiten, allerdings führt es dazu, dass die Projektübersicht und die Bibliothek abgeschaltet werden. Bei einer Bearbeitung nacheinander, gibt es jedoch keine Beeinträchtigungen. Sie können Projekte und Dateien sperren, diese Sperrung aber auch aufheben. Konsultieren Sie vor der gemeinsamen Arbeit und der Sicherung von Dateien in jedwedem Fall auch Ihre IT Administration, die Ihnen dabei helfen wird die Unternehmensrichtlinien zu erfüllen.</w:t>
      </w:r>
    </w:p>
    <w:p w:rsidR="00000000" w:rsidDel="00000000" w:rsidP="00000000" w:rsidRDefault="00000000" w:rsidRPr="00000000" w14:paraId="000000DA">
      <w:pPr>
        <w:rPr/>
      </w:pPr>
      <w:r w:rsidDel="00000000" w:rsidR="00000000" w:rsidRPr="00000000">
        <w:rPr>
          <w:rtl w:val="0"/>
        </w:rPr>
        <w:t xml:space="preserve">In Ihrem Team an Prüfern kann es auch durchaus verschiedene Skillsets und Spezialisierungen geben. So kann es einen “Spezialisten” für Datenimport und Aufbereitung gibt, der sich Wissen im Bereich Datenbanken und Datenmodelle angeeignet hat. </w:t>
      </w:r>
    </w:p>
    <w:p w:rsidR="00000000" w:rsidDel="00000000" w:rsidP="00000000" w:rsidRDefault="00000000" w:rsidRPr="00000000" w14:paraId="000000DB">
      <w:pPr>
        <w:rPr/>
      </w:pPr>
      <w:r w:rsidDel="00000000" w:rsidR="00000000" w:rsidRPr="00000000">
        <w:rPr>
          <w:rtl w:val="0"/>
        </w:rPr>
        <w:t xml:space="preserve">Dieser Mitarbeiter könnte bei der Prüfungsplanung bereits für die Datenimport und Aufbereitungs oder Data Cleansing Tätigkeiten mit IDEA eingeplant werden. Da dieser Spezialist sich Fachwissen angeeignet hat oder einen Erfahrungsschatz bei der Ausführung dieser Tätigkeiten erworben hat, ist er in der Lage mit größerer Geschwindigkeit und höherer Qualität zu arbeiten und ist vielleicht sogar in anderen Bereichen außerhalb der Prüfung gefragt um Daten sinnvoll aufzubereiten.</w:t>
      </w:r>
    </w:p>
    <w:p w:rsidR="00000000" w:rsidDel="00000000" w:rsidP="00000000" w:rsidRDefault="00000000" w:rsidRPr="00000000" w14:paraId="000000DC">
      <w:pPr>
        <w:rPr/>
      </w:pPr>
      <w:r w:rsidDel="00000000" w:rsidR="00000000" w:rsidRPr="00000000">
        <w:rPr>
          <w:rtl w:val="0"/>
        </w:rPr>
        <w:t xml:space="preserve">Es kann auch einen “Spezialisten” im Bereich Reporting geben, der sich verstärkt um die Erstellung von Reports und aussagekräftigen Visualisierungen kümmert. Diesen Spezialisten ziehen Sie vielleicht zu Rate, wenn Sie Ergebnisse möglichst aussagekräftig visualisieren möchten, z.B. zum Vorbereiten von Feststellungen im Prüfbericht. Durch mehrfache Arbeit im Bereich der Datenvisualisierung erwerben diese Teammitglieder höhere Erfahrung in diesem Feld und werden vielleicht vermehrt nach den Datenanalyse oder Importtätigkeiten eingesetzt.</w:t>
      </w:r>
    </w:p>
    <w:p w:rsidR="00000000" w:rsidDel="00000000" w:rsidP="00000000" w:rsidRDefault="00000000" w:rsidRPr="00000000" w14:paraId="000000DD">
      <w:pPr>
        <w:rPr/>
      </w:pPr>
      <w:r w:rsidDel="00000000" w:rsidR="00000000" w:rsidRPr="00000000">
        <w:rPr>
          <w:rtl w:val="0"/>
        </w:rPr>
        <w:t xml:space="preserve">Die Möglichkeiten, wie bei Ihnen die Teamarbeit organisiert wird sind sehr vielfältig und mit IDEA werden Sie dazu befähigt. IDEA bietet die Möglichkeiten:</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Daten aus verschiedensten Formaten zu Importieren(z.B. SAP, Excel, Access, CSV)</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Data Profiling </w:t>
      </w:r>
    </w:p>
    <w:p w:rsidR="00000000" w:rsidDel="00000000" w:rsidP="00000000" w:rsidRDefault="00000000" w:rsidRPr="00000000" w14:paraId="000000E0">
      <w:pPr>
        <w:numPr>
          <w:ilvl w:val="0"/>
          <w:numId w:val="5"/>
        </w:numPr>
        <w:ind w:left="720" w:hanging="360"/>
        <w:rPr>
          <w:u w:val="none"/>
        </w:rPr>
      </w:pPr>
      <w:r w:rsidDel="00000000" w:rsidR="00000000" w:rsidRPr="00000000">
        <w:rPr>
          <w:rtl w:val="0"/>
        </w:rPr>
        <w:t xml:space="preserve">Data Cleansing </w:t>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Datenanalyse</w:t>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Datenvisualisierung und Export</w:t>
      </w:r>
    </w:p>
    <w:p w:rsidR="00000000" w:rsidDel="00000000" w:rsidP="00000000" w:rsidRDefault="00000000" w:rsidRPr="00000000" w14:paraId="000000E3">
      <w:pPr>
        <w:ind w:left="720" w:firstLine="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Alle dieser Möglichkeiten der digitalen Datenanalyse sind in IDEA enthalten und können von Ihnen mit Erwerb einer IDEA Lizenz genutzt werden, Sie müssen sich nicht erst Bereiche der Software freikaufen. IDEA ist vollumfänglich nutzbar.</w:t>
      </w:r>
    </w:p>
    <w:p w:rsidR="00000000" w:rsidDel="00000000" w:rsidP="00000000" w:rsidRDefault="00000000" w:rsidRPr="00000000" w14:paraId="000000E6">
      <w:pPr>
        <w:rPr/>
      </w:pPr>
      <w:r w:rsidDel="00000000" w:rsidR="00000000" w:rsidRPr="00000000">
        <w:rPr>
          <w:rtl w:val="0"/>
        </w:rPr>
        <w:t xml:space="preserve">Sollten Sie auf Prüfschritte gefertigt mit Expertenwissen aus dem Bereich P2P Process Mining, TaxAudit, oder anderen Bereichen zurückgreifen wollen, so erwerben Sie unsere IDEA Apps. Diese geben Ihnen die Möglichkeit einer standardisierten Form der Datenanalyse.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utns86kuf9ae" w:id="35"/>
      <w:bookmarkEnd w:id="35"/>
      <w:commentRangeStart w:id="21"/>
      <w:r w:rsidDel="00000000" w:rsidR="00000000" w:rsidRPr="00000000">
        <w:rPr>
          <w:rtl w:val="0"/>
        </w:rPr>
        <w:t xml:space="preserve">Integration mit anderen Lösungen</w:t>
      </w:r>
    </w:p>
    <w:p w:rsidR="00000000" w:rsidDel="00000000" w:rsidP="00000000" w:rsidRDefault="00000000" w:rsidRPr="00000000" w14:paraId="000000E9">
      <w:pPr>
        <w:rPr/>
      </w:pPr>
      <w:r w:rsidDel="00000000" w:rsidR="00000000" w:rsidRPr="00000000">
        <w:rPr>
          <w:rtl w:val="0"/>
        </w:rPr>
        <w:t xml:space="preserve">Wie gerade beschrieben gibt es hier die Möglichkeit IDEA Apps in IDEA auszuführen. Es gibt aber auch andere Lösungen im gesamten Softwarekosmos der Prüfung.</w:t>
      </w:r>
    </w:p>
    <w:p w:rsidR="00000000" w:rsidDel="00000000" w:rsidP="00000000" w:rsidRDefault="00000000" w:rsidRPr="00000000" w14:paraId="000000EA">
      <w:pPr>
        <w:rPr/>
      </w:pPr>
      <w:r w:rsidDel="00000000" w:rsidR="00000000" w:rsidRPr="00000000">
        <w:rPr>
          <w:rtl w:val="0"/>
        </w:rPr>
        <w:t xml:space="preserve">Die Lösung CaseWare Working Papers, besitzt eine Importschnittstelle zu IDEA, mit der Sie auf Daten aus den Working Papers in IDEA zugreifen können. Die Daten können Sie dann aufbereiten, analysieren und Ergebnisse erstellen. Wichtig ist, die Ergebnisse aus IDEA in die Working Papers Lösung zu exportieren. Diese Möglichkeit ist in IDEA gegeben. Danach können Sie sozusagen Analyseergebnisse aus IDEA in den Lösungen festhalten.</w:t>
      </w:r>
    </w:p>
    <w:p w:rsidR="00000000" w:rsidDel="00000000" w:rsidP="00000000" w:rsidRDefault="00000000" w:rsidRPr="00000000" w14:paraId="000000EB">
      <w:pPr>
        <w:rPr/>
      </w:pPr>
      <w:r w:rsidDel="00000000" w:rsidR="00000000" w:rsidRPr="00000000">
        <w:rPr>
          <w:rtl w:val="0"/>
        </w:rPr>
        <w:t xml:space="preserve">Wenn Sie Daten in der CaseWare Cloud speichern wollen, können Sie ab der IDEA 11 Version die Funktion Cloud Share aufrufen. Die CaseWare Cloud und die CaseWare Working Papers sind separat zu erwerbende Produkte. Auch Dateien aus SAP lassen sich bequem mit der SmartExporter Lösung von der Audicon GmbH importieren. Vorgedachte Apps wie die App Tax Audit Professional, die Prüfschritte mit Expertenwissen beinhalten, lassen sich per SmartAnalyzer aufrufen. IDEA Tabellen können ab 10.4 auch mit Power BI und Tableau per Open Database Connectivity(ODBC) verbunden und visualisiert werden. IDEA ist also bestens in den Softwarekosmos eingebunden und ermöglicht Ihnen hier den auf Sie zugeschnittenen Datenanalysepart.</w:t>
      </w:r>
    </w:p>
    <w:p w:rsidR="00000000" w:rsidDel="00000000" w:rsidP="00000000" w:rsidRDefault="00000000" w:rsidRPr="00000000" w14:paraId="000000EC">
      <w:pPr>
        <w:rPr/>
      </w:pPr>
      <w:r w:rsidDel="00000000" w:rsidR="00000000" w:rsidRPr="00000000">
        <w:rPr>
          <w:rtl w:val="0"/>
        </w:rPr>
        <w:t xml:space="preserve">Durch diese Vielzahl an unterschiedlichen Lösungen ergibt es sich von selbst, dass man hier auch mit anderen Beteiligten kooperieren muss und diese erfolgte Integration Sie aber hierzu befähigt.</w:t>
      </w:r>
      <w:commentRangeEnd w:id="21"/>
      <w:r w:rsidDel="00000000" w:rsidR="00000000" w:rsidRPr="00000000">
        <w:commentReference w:id="21"/>
      </w: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Durch die Vielfalt der Lösungen ergeben sich für Mitarbeiter im Team ganz neue Möglichkeiten der Fokussierung und der Spezialisierung um Ihren Prüfprozess zu verbessern.</w:t>
      </w:r>
    </w:p>
    <w:p w:rsidR="00000000" w:rsidDel="00000000" w:rsidP="00000000" w:rsidRDefault="00000000" w:rsidRPr="00000000" w14:paraId="000000EE">
      <w:pPr>
        <w:pStyle w:val="Heading1"/>
        <w:ind w:left="0" w:firstLine="0"/>
        <w:rPr/>
      </w:pPr>
      <w:bookmarkStart w:colFirst="0" w:colLast="0" w:name="_rctf1ulogfpw" w:id="36"/>
      <w:bookmarkEnd w:id="36"/>
      <w:r w:rsidDel="00000000" w:rsidR="00000000" w:rsidRPr="00000000">
        <w:rPr>
          <w:rtl w:val="0"/>
        </w:rPr>
        <w:t xml:space="preserve">Standardisierte Standort-Prüfungen</w:t>
      </w:r>
    </w:p>
    <w:p w:rsidR="00000000" w:rsidDel="00000000" w:rsidP="00000000" w:rsidRDefault="00000000" w:rsidRPr="00000000" w14:paraId="000000EF">
      <w:pPr>
        <w:rPr/>
      </w:pPr>
      <w:commentRangeStart w:id="22"/>
      <w:r w:rsidDel="00000000" w:rsidR="00000000" w:rsidRPr="00000000">
        <w:rPr>
          <w:rtl w:val="0"/>
        </w:rPr>
        <w:t xml:space="preserve">Standort Prüfungen von Remote und digitalisiert ausführen? Mit IDEA Datenanalyse kein Problem! Hier empfehlen wir das Webinar “DA P2P App” mit Herrn Spangenberg</w:t>
      </w: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438150</wp:posOffset>
            </wp:positionV>
            <wp:extent cx="3438525" cy="2609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38525" cy="2609850"/>
                    </a:xfrm>
                    <a:prstGeom prst="rect"/>
                    <a:ln/>
                  </pic:spPr>
                </pic:pic>
              </a:graphicData>
            </a:graphic>
          </wp:anchor>
        </w:drawing>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Bei einer Standortprüfung ist es unumgänglich, standardisiert vorzugehen, da die Ergebnisse von mehreren Standorten miteinander vergleichbar sein sollen. Es ist Ihnen von immenser Hilfe, wenn sich Ihre Ergebnisse und Findings auf dieselbe Grundlage berufen. Als erstes sollte überprüft und geklärt werden, ob bei den Daten der Standorten und dem Prüfungsumfang auf dieselben Grundgegebenheiten zurückgegriffen werden kann. Hier kann zum Beispiel schon einmal ein SAP Zugang beantragt werden. Zur Prüfungsvorbereitung kann man auch auf einen standardisierten Fragebogen zurückgreifen, um festzustellen, welche Buchungskreise, Werke und Verkaufsorganisationen am geprüften Standort genutzt werden. Wenn die Datenanforderung an den Standort gestellt wurde, so kann wie zuvor beschrieben, der nachfolgende Datenimport standardisiert werden, zumindest mit IDEA ist dies möglich. Ihre Datenaufbereitung und die verschiedenen Analysen sind ebenfalls standardisierbar, sollten sie auf derselben Datenbasis aufsetzen. Die durch die standardisierten Standort Prüfungen erreichten Ergebnisse, können durch die Standardisierung auch ins Verhältnis zueinander gesetzt werden. </w:t>
      </w:r>
    </w:p>
    <w:p w:rsidR="00000000" w:rsidDel="00000000" w:rsidP="00000000" w:rsidRDefault="00000000" w:rsidRPr="00000000" w14:paraId="000000F2">
      <w:pPr>
        <w:rPr/>
      </w:pPr>
      <w:r w:rsidDel="00000000" w:rsidR="00000000" w:rsidRPr="00000000">
        <w:rPr>
          <w:rtl w:val="0"/>
        </w:rPr>
        <w:t xml:space="preserve">Durch die freigesetzte Zeit und die vollumfängliche Prüfung aller Daten(der Massendatenanalyse) kann der Revisor hier einen deutlich erkennbaren Mehrwert zum Unternehmen beitragen.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ind w:left="0" w:firstLine="0"/>
        <w:rPr/>
      </w:pPr>
      <w:bookmarkStart w:colFirst="0" w:colLast="0" w:name="_fq8qq87zxpfu" w:id="37"/>
      <w:bookmarkEnd w:id="37"/>
      <w:commentRangeStart w:id="23"/>
      <w:r w:rsidDel="00000000" w:rsidR="00000000" w:rsidRPr="00000000">
        <w:rPr>
          <w:rtl w:val="0"/>
        </w:rPr>
        <w:t xml:space="preserve">Befähigung der Revisoren</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F7">
      <w:pPr>
        <w:rPr/>
      </w:pPr>
      <w:commentRangeStart w:id="24"/>
      <w:r w:rsidDel="00000000" w:rsidR="00000000" w:rsidRPr="00000000">
        <w:rPr>
          <w:rtl w:val="0"/>
        </w:rPr>
        <w:t xml:space="preserve">Für das erfolgreiche Arbeiten und Prüfen Remote gilt es einerseits Barrieren abzubauen und andererseits Wissen und Skills aufzubauen.</w:t>
      </w:r>
    </w:p>
    <w:p w:rsidR="00000000" w:rsidDel="00000000" w:rsidP="00000000" w:rsidRDefault="00000000" w:rsidRPr="00000000" w14:paraId="000000F8">
      <w:pPr>
        <w:rPr/>
      </w:pPr>
      <w:r w:rsidDel="00000000" w:rsidR="00000000" w:rsidRPr="00000000">
        <w:rPr>
          <w:rtl w:val="0"/>
        </w:rPr>
        <w:t xml:space="preserve">Barrieren aus dem GTAG Dokument nennen und Skills und Wissen dem gegenüberstellen.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Bei einer Remote Prüfung sind verschiedene neue, aber auch seit jeher bekannte Fähigkeiten relevant.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Bei der digitalen Datenanalyse hält der Global Technology Audit Guide(GTAG) folgende Barrieren fest:</w:t>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Unklar definierte Zielsetzung der Datenanalyse</w:t>
      </w:r>
    </w:p>
    <w:p w:rsidR="00000000" w:rsidDel="00000000" w:rsidP="00000000" w:rsidRDefault="00000000" w:rsidRPr="00000000" w14:paraId="000000FE">
      <w:pPr>
        <w:numPr>
          <w:ilvl w:val="0"/>
          <w:numId w:val="2"/>
        </w:numPr>
        <w:ind w:left="720" w:hanging="360"/>
        <w:rPr>
          <w:u w:val="none"/>
        </w:rPr>
      </w:pPr>
      <w:r w:rsidDel="00000000" w:rsidR="00000000" w:rsidRPr="00000000">
        <w:rPr>
          <w:rtl w:val="0"/>
        </w:rPr>
        <w:t xml:space="preserve">Datenverfügbarkeit</w:t>
      </w:r>
    </w:p>
    <w:p w:rsidR="00000000" w:rsidDel="00000000" w:rsidP="00000000" w:rsidRDefault="00000000" w:rsidRPr="00000000" w14:paraId="000000FF">
      <w:pPr>
        <w:numPr>
          <w:ilvl w:val="0"/>
          <w:numId w:val="2"/>
        </w:numPr>
        <w:ind w:left="720" w:hanging="360"/>
        <w:rPr>
          <w:u w:val="none"/>
        </w:rPr>
      </w:pPr>
      <w:r w:rsidDel="00000000" w:rsidR="00000000" w:rsidRPr="00000000">
        <w:rPr>
          <w:rtl w:val="0"/>
        </w:rPr>
        <w:t xml:space="preserve">Datenverständnis</w:t>
      </w:r>
    </w:p>
    <w:p w:rsidR="00000000" w:rsidDel="00000000" w:rsidP="00000000" w:rsidRDefault="00000000" w:rsidRPr="00000000" w14:paraId="00000100">
      <w:pPr>
        <w:numPr>
          <w:ilvl w:val="0"/>
          <w:numId w:val="2"/>
        </w:numPr>
        <w:ind w:left="720" w:hanging="360"/>
        <w:rPr>
          <w:u w:val="none"/>
        </w:rPr>
      </w:pPr>
      <w:r w:rsidDel="00000000" w:rsidR="00000000" w:rsidRPr="00000000">
        <w:rPr>
          <w:rtl w:val="0"/>
        </w:rPr>
        <w:t xml:space="preserve">Datenaufbereitung</w:t>
      </w:r>
    </w:p>
    <w:p w:rsidR="00000000" w:rsidDel="00000000" w:rsidP="00000000" w:rsidRDefault="00000000" w:rsidRPr="00000000" w14:paraId="00000101">
      <w:pPr>
        <w:numPr>
          <w:ilvl w:val="0"/>
          <w:numId w:val="2"/>
        </w:numPr>
        <w:ind w:left="720" w:hanging="360"/>
        <w:rPr>
          <w:u w:val="none"/>
        </w:rPr>
      </w:pPr>
      <w:r w:rsidDel="00000000" w:rsidR="00000000" w:rsidRPr="00000000">
        <w:rPr>
          <w:rtl w:val="0"/>
        </w:rPr>
        <w:t xml:space="preserve">Datenintegrität und Nachvollziehbarkeit</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4"/>
        <w:rPr/>
      </w:pPr>
      <w:bookmarkStart w:colFirst="0" w:colLast="0" w:name="_ygyzmg2xywi6" w:id="38"/>
      <w:bookmarkEnd w:id="38"/>
      <w:commentRangeStart w:id="25"/>
      <w:r w:rsidDel="00000000" w:rsidR="00000000" w:rsidRPr="00000000">
        <w:rPr>
          <w:rtl w:val="0"/>
        </w:rPr>
        <w:t xml:space="preserve">Unklar definierte Zielsetzung der Datenanalyse</w:t>
      </w:r>
    </w:p>
    <w:p w:rsidR="00000000" w:rsidDel="00000000" w:rsidP="00000000" w:rsidRDefault="00000000" w:rsidRPr="00000000" w14:paraId="00000104">
      <w:pPr>
        <w:ind w:left="0" w:firstLine="0"/>
        <w:rPr>
          <w:i w:val="1"/>
        </w:rPr>
      </w:pPr>
      <w:r w:rsidDel="00000000" w:rsidR="00000000" w:rsidRPr="00000000">
        <w:rPr>
          <w:i w:val="1"/>
          <w:rtl w:val="0"/>
        </w:rPr>
        <w:t xml:space="preserve">Diesem Punkt kann man durch eine standardisierte Vorgehensweise begegnen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Wie gerade bei der standardisierten Standortanalyse gesehen hilft es der Effizienz der Prüfung erheblich, wenn Sie die Zielsetzung und damit auch das Vorgehen standardisieren können. Dadurch ersparen Sie sich, Ihrem Team und dem Geprüften unangenehme Diskussionen in der Prüfunsdurchführungsphase und der Berichtserstellung.</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pStyle w:val="Heading4"/>
        <w:rPr/>
      </w:pPr>
      <w:bookmarkStart w:colFirst="0" w:colLast="0" w:name="_ygx0ktgp9zhf" w:id="39"/>
      <w:bookmarkEnd w:id="39"/>
      <w:commentRangeStart w:id="26"/>
      <w:r w:rsidDel="00000000" w:rsidR="00000000" w:rsidRPr="00000000">
        <w:rPr>
          <w:rtl w:val="0"/>
        </w:rPr>
        <w:t xml:space="preserve">Datenverfügbarkeit</w:t>
      </w:r>
    </w:p>
    <w:p w:rsidR="00000000" w:rsidDel="00000000" w:rsidP="00000000" w:rsidRDefault="00000000" w:rsidRPr="00000000" w14:paraId="0000010A">
      <w:pPr>
        <w:ind w:left="0" w:firstLine="0"/>
        <w:rPr>
          <w:i w:val="1"/>
        </w:rPr>
      </w:pPr>
      <w:r w:rsidDel="00000000" w:rsidR="00000000" w:rsidRPr="00000000">
        <w:rPr>
          <w:i w:val="1"/>
          <w:rtl w:val="0"/>
        </w:rPr>
        <w:t xml:space="preserve">Welche Daten benötige ich und wie greife ich darauf zu?</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Wenn Sie von Remote aus prüfen, dann müssen Sie Ihre Datenanforderungen genau definieren. Hier empfiehlt sich ein Gespräch mit dem Fachbereich über Quellsysteme, Datenqualität und Datenaufbereitung. Womöglich kann auch bereits ein IT Fachmann vor der Prüfungsdurchführung Daten für Sie aufbereiten, damit bei der Prüfungsdurchführung für Sie keine wertvolle Zeit verloren geht. Durch das konkrete Wissen im Bereich der Datenmodelle und Datenauswahl können Sie hier bereits frühzeitig Probleme identifizieren und mit der IT oder dem Fachbereich in Kontakt treten, damit Sie zeitgerecht Ihre Datenlieferung erhalten. Die IDEA Apps enthalten eine konkrete Datenanforderung der sich nach den Prüfschritten, die in den Apps enthalten sind, richten. Diese können Sie Ihren IT Kollegen zusenden. </w:t>
      </w:r>
    </w:p>
    <w:p w:rsidR="00000000" w:rsidDel="00000000" w:rsidP="00000000" w:rsidRDefault="00000000" w:rsidRPr="00000000" w14:paraId="0000010D">
      <w:pPr>
        <w:rPr/>
      </w:pPr>
      <w:r w:rsidDel="00000000" w:rsidR="00000000" w:rsidRPr="00000000">
        <w:rPr>
          <w:rtl w:val="0"/>
        </w:rPr>
        <w:t xml:space="preserve">Sie müssen auch klären, wie Sie auf die bereitgestellten Daten zugreifen. Dabei sind Fragen zu klären ob Sie zum Beispiel per SmartExporter jederzeit Daten aus dem SAP System abziehen können, oder ob es fest definierte Zeiten dafür geben muss. Ihre IT kann auch einen definierten Zeitpunkt zur Datenbereitstellung definieren, nach dem Sie sich richten müssen. Dadurch, dass IDEA Daten aus unterschiedlichen Quellen importieren kann ist Ihnen hier eine gewisse Flexibilität gegeben. Außerdem hilft Ihnen das Lizenzmodell bei der Flexibilität. Prüfungen mit IDEA sind nicht wie bei anderen Lösungen zeitlich limitiert oder müssen freigeschaltet werden. Sie haben keine Mehrkosten, sondern erhalten eine vollumfängliche Datenanalyselösung. Mit IDEA können Sie jederzeit relevante Daten importieren und analysieren.</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left="1440" w:firstLine="0"/>
        <w:rPr/>
      </w:pPr>
      <w:r w:rsidDel="00000000" w:rsidR="00000000" w:rsidRPr="00000000">
        <w:rPr>
          <w:rtl w:val="0"/>
        </w:rPr>
      </w:r>
    </w:p>
    <w:p w:rsidR="00000000" w:rsidDel="00000000" w:rsidP="00000000" w:rsidRDefault="00000000" w:rsidRPr="00000000" w14:paraId="00000110">
      <w:pPr>
        <w:pStyle w:val="Heading4"/>
        <w:rPr/>
      </w:pPr>
      <w:bookmarkStart w:colFirst="0" w:colLast="0" w:name="_hgat2bfckx6t" w:id="40"/>
      <w:bookmarkEnd w:id="40"/>
      <w:commentRangeStart w:id="27"/>
      <w:r w:rsidDel="00000000" w:rsidR="00000000" w:rsidRPr="00000000">
        <w:rPr>
          <w:rtl w:val="0"/>
        </w:rPr>
        <w:t xml:space="preserve">Datenverständnis</w:t>
      </w:r>
    </w:p>
    <w:p w:rsidR="00000000" w:rsidDel="00000000" w:rsidP="00000000" w:rsidRDefault="00000000" w:rsidRPr="00000000" w14:paraId="00000111">
      <w:pPr>
        <w:ind w:left="0" w:firstLine="0"/>
        <w:rPr>
          <w:i w:val="1"/>
        </w:rPr>
      </w:pPr>
      <w:r w:rsidDel="00000000" w:rsidR="00000000" w:rsidRPr="00000000">
        <w:rPr>
          <w:i w:val="1"/>
          <w:rtl w:val="0"/>
        </w:rPr>
        <w:t xml:space="preserve">Wie kann man ein Verständnis der Daten sicherstellen?</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Die besten Daten und der größte Prüfungsumfang nützt Ihnen, solange Sie die Daten nicht verstehen erstmal gar nichts. Sie müssen die Daten verstehen und diese “lesen” können. Dafür sind Ihre fachlichen Kenntnisse und die Erfahrung, die Sie im Laufe Ihrer Karriere gesammelt haben unerlässlich. Wir haben auch diesen Punkt vorgedacht, durch unsere Apps, welche mit Expertenwissen entwickelt wurden. Jeder Prüfschritt besitzt eine fachliche Beschreibung und jedes Ergebnis eine Dokumentation. Um an ein gutes Datenverständnis zu gelangen brauchen Sie jedoch auch keine Audicon Lösung. Durch die Zeit und Ressourcen, die Sie mit der Remote Prüfung freisetzen haben Sie die Möglichkeit sich auf Schulungen und Weiterbildungsmöglichkeiten zu spezialisieren.</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pStyle w:val="Heading4"/>
        <w:rPr/>
      </w:pPr>
      <w:bookmarkStart w:colFirst="0" w:colLast="0" w:name="_fyb2o4pen4pn" w:id="41"/>
      <w:bookmarkEnd w:id="41"/>
      <w:r w:rsidDel="00000000" w:rsidR="00000000" w:rsidRPr="00000000">
        <w:rPr>
          <w:rtl w:val="0"/>
        </w:rPr>
        <w:t xml:space="preserve">Datenaufbereitung</w:t>
      </w:r>
    </w:p>
    <w:p w:rsidR="00000000" w:rsidDel="00000000" w:rsidP="00000000" w:rsidRDefault="00000000" w:rsidRPr="00000000" w14:paraId="00000116">
      <w:pPr>
        <w:ind w:left="0" w:firstLine="0"/>
        <w:rPr>
          <w:i w:val="1"/>
        </w:rPr>
      </w:pPr>
      <w:r w:rsidDel="00000000" w:rsidR="00000000" w:rsidRPr="00000000">
        <w:rPr>
          <w:i w:val="1"/>
          <w:rtl w:val="0"/>
        </w:rPr>
        <w:t xml:space="preserve">Wie kann ich meine Daten für eine Prüfung vorbereiten?</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Wenn es Ihnen gelungen ist, Ihren Prüfungsumfang zu definieren und die Barrieren der Datenbeschaffung und des Datenverständnisses abzubauen, so stellt sich die Frage der Datenaufbereitung. In welcher Form bereiten Sie die Daten für die weitere Prüfung auf?</w:t>
      </w:r>
    </w:p>
    <w:p w:rsidR="00000000" w:rsidDel="00000000" w:rsidP="00000000" w:rsidRDefault="00000000" w:rsidRPr="00000000" w14:paraId="00000119">
      <w:pPr>
        <w:rPr/>
      </w:pPr>
      <w:r w:rsidDel="00000000" w:rsidR="00000000" w:rsidRPr="00000000">
        <w:rPr>
          <w:rtl w:val="0"/>
        </w:rPr>
        <w:t xml:space="preserve">Führen Sie Aggregationen und Normalisierungen durch? Verbinden Sie mehrere Tabellen zu einer Haupttabelle zusammen? Fügen Sie Spalten an die Tabelle, die der weiteren Analyse dienlich sein werden? Diese Fragen sind nur ein Teilauszug aus dem Gebiet der Datenaufbereitung, bei denen Ihnen IDEA Datenanalyse durch die Methoden der Datenaufbereitung helfen kann. Datenaufbereitungen lassen sich auch hervorragend standardisieren und per IDEAScript automatisieren.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pStyle w:val="Heading4"/>
        <w:rPr/>
      </w:pPr>
      <w:bookmarkStart w:colFirst="0" w:colLast="0" w:name="_b9zblvwy3o95" w:id="42"/>
      <w:bookmarkEnd w:id="42"/>
      <w:commentRangeStart w:id="28"/>
      <w:commentRangeStart w:id="29"/>
      <w:r w:rsidDel="00000000" w:rsidR="00000000" w:rsidRPr="00000000">
        <w:rPr>
          <w:rtl w:val="0"/>
        </w:rPr>
        <w:t xml:space="preserve">Datenintegrität und Nachvollziehbarkeit</w:t>
      </w:r>
    </w:p>
    <w:p w:rsidR="00000000" w:rsidDel="00000000" w:rsidP="00000000" w:rsidRDefault="00000000" w:rsidRPr="00000000" w14:paraId="0000011C">
      <w:pPr>
        <w:ind w:left="0" w:firstLine="0"/>
        <w:rPr>
          <w:i w:val="1"/>
        </w:rPr>
      </w:pPr>
      <w:r w:rsidDel="00000000" w:rsidR="00000000" w:rsidRPr="00000000">
        <w:rPr>
          <w:i w:val="1"/>
          <w:rtl w:val="0"/>
        </w:rPr>
        <w:t xml:space="preserve">Wie stelle ich die Datenintegrität bei meiner Arbeit sicher?</w:t>
      </w:r>
    </w:p>
    <w:p w:rsidR="00000000" w:rsidDel="00000000" w:rsidP="00000000" w:rsidRDefault="00000000" w:rsidRPr="00000000" w14:paraId="0000011D">
      <w:pPr>
        <w:ind w:left="0" w:firstLine="0"/>
        <w:rPr>
          <w:i w:val="1"/>
        </w:rPr>
      </w:pPr>
      <w:r w:rsidDel="00000000" w:rsidR="00000000" w:rsidRPr="00000000">
        <w:rPr>
          <w:i w:val="1"/>
          <w:rtl w:val="0"/>
        </w:rPr>
        <w:t xml:space="preserve">Wie gewährleiste ich Nachvollziehbarkeit?</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Bei Ihrer Arbeit in der Remote Prüfung stellt sich ebenso die Frage der Datenintegrität. Stellen Sie sich folgende Situation vor:</w:t>
      </w:r>
    </w:p>
    <w:p w:rsidR="00000000" w:rsidDel="00000000" w:rsidP="00000000" w:rsidRDefault="00000000" w:rsidRPr="00000000" w14:paraId="00000120">
      <w:pPr>
        <w:rPr/>
      </w:pPr>
      <w:r w:rsidDel="00000000" w:rsidR="00000000" w:rsidRPr="00000000">
        <w:rPr>
          <w:rtl w:val="0"/>
        </w:rPr>
        <w:t xml:space="preserve">Sie haben sich dafür entschieden, Ihre Datenanalyse in Excel durchzuführen. Hier an dieser Stelle sei gesagt, dass Excel ein wunderbares Tabellenkalkulationsprogramm ist. Ich selber nutze Excel für meine tägliche Arbeit. Excel ist jedoch aus mehreren Gründen keine Datenanalyselösung. </w:t>
      </w:r>
    </w:p>
    <w:p w:rsidR="00000000" w:rsidDel="00000000" w:rsidP="00000000" w:rsidRDefault="00000000" w:rsidRPr="00000000" w14:paraId="00000121">
      <w:pPr>
        <w:rPr/>
      </w:pPr>
      <w:r w:rsidDel="00000000" w:rsidR="00000000" w:rsidRPr="00000000">
        <w:rPr>
          <w:rtl w:val="0"/>
        </w:rPr>
        <w:t xml:space="preserve">Nun arbeiten Sie einen halben Tag an Ihren Tabellen, führen S-Verweise zum Verbinden von Dateien aus. Dann stürzt Ihr Rechner ab. Ihre sorgfältig angelegte Analyse und Ihre Quelldaten sind somit fort und Sie beginnen wieder am Start. Sie haben vielleicht schon erlebt, dass Sie mal eine Spalte oder einen Wert versehentlich gelöscht haben. Ich habe das  auch schon einmal gemacht und mich darüber geärgert. Dann müssen Sie nach einem früheren Arbeitsstand Ihrer Datei suchen, den Sie sich mit viel Glück noch irgendwo gespeichert hatten. Im schlimmsten Fall müssen Sie Ihren Geprüften darum bitten, Ihnen die Quelldaten wieder zu übersenden. Und hier droht ein anderes Datenintegritätsproblem. Da Excel versucht mitzudenken kann es sein, dass Felder in andere Formate umgewandelt werden. So kann aus einem Zeichenfeld auch mal ein Datum gemacht werden. Dies schädigt die Datenintegrität immens. Sie können sich nicht sicher sein, dass Ihre Ergebnisse Hand und Fuß besitzen. Es könnte auch sein, dass an einer Datei oder an einem Projekt viele verschiedene Personen arbeiten. Dann am Ende nachzuweisen, wer von Ihnen welche Analyse durchgeführt hat und wie ist fast unmöglich darzustellen. Es gibt auch keine Möglichkeit für Sie, Manipulationen auszuschließen. Stellen Sie sich den Fall vor, dass Sie zu Ihrem Geprüften gehen und Ihn mit Analyseergebnissen konfrontieren müssen. Wenn Sie dann auf die Aussage: “Sie haben doch bestimmt jetzt so lange analysiert und Daten verändert, dass mein Bereich jetzt schlecht da steht. Kommen Sie, wir gehen zum Vorstand, da müssen Sie mal beweisen was sie gemacht haben!” angemessen reagieren können, dann haben Sie nicht nur ein digitales, sondern auch ein sehr reales Problem.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Zusammengefasst: Ist die Datenintegrität nicht gesichert und die Nachvollziehbarkeit nicht gegeben, stehen Sie vor einem echten Problem, das zu einer unüberwindbaren Barriere anwächst.  </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commentRangeStart w:id="30"/>
      <w:r w:rsidDel="00000000" w:rsidR="00000000" w:rsidRPr="00000000">
        <w:rPr>
          <w:rtl w:val="0"/>
        </w:rPr>
        <w:t xml:space="preserve">Natürlich gibt es auch Möglichkeiten dieses Szenario zu vermeiden. Und natürlich befähigt Sie IDEA dazu, diese Barriere beiseite zu wischen. Ganz automatisch. Ohne Aufwand auf Ihrer Seite. IDEA verändert nämlich keine Quelldateien. Es werden jeweils IDEA Dateien erzeugt, mit denen Sie Ihre Analysen durchführen können. Feldinhalte sind hier unveränderlich. Sie können nicht “aus Versehen” einen Wert löschen und damit Ihre Datenintegrität schädigen.  </w:t>
      </w:r>
    </w:p>
    <w:p w:rsidR="00000000" w:rsidDel="00000000" w:rsidP="00000000" w:rsidRDefault="00000000" w:rsidRPr="00000000" w14:paraId="00000126">
      <w:pPr>
        <w:rPr/>
      </w:pPr>
      <w:r w:rsidDel="00000000" w:rsidR="00000000" w:rsidRPr="00000000">
        <w:rPr>
          <w:rtl w:val="0"/>
        </w:rPr>
        <w:t xml:space="preserve">Und nun zu einem Kernelement von IDEA, der Historie: </w:t>
        <w:br w:type="textWrapping"/>
        <w:t xml:space="preserve">IDEA protokolliert Ihre Analysen und die Schritte, die Sie durchführen in einer Historie. Diese Historie wird direkt in der IMD Datei gespeichert und ist unveränderbar. In der Historie wird zum Beispiel gespeichert, dass Ihr User am 21.03.2019 eine Extraktion auf eine Datei mit dem Extraktionskriterium KREDITLIMIT &gt;1000 durchgeführt haben. Sogar das IDEASkript für diesen Vorgang wird automatisch nachgehalten, so dass Sie diesen Vorgang wiederholen können. Das ganze kann Ihnen auch grafisch in der Projektübersicht dargestellt werden.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207925" cy="42910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07925" cy="4291013"/>
                    </a:xfrm>
                    <a:prstGeom prst="rect"/>
                    <a:ln/>
                  </pic:spPr>
                </pic:pic>
              </a:graphicData>
            </a:graphic>
          </wp:anchor>
        </w:drawing>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Wenn Sie nach der Datenanalyse mit IDEA ein Geprüfter noch nach der Nachvollziehbarkeit Ihrer Analysen fragt, schicken Sie Ihm einfach einen Extrakt aus der Historie als Word Datei oder der Projektübersicht.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Zusammengefasst: Sichern Sie die Datenintegrität und die Nachvollziehbarkeit dann besitzen Sie eigene Sicherheit und eine mächtige Beweiskraft Ihres Vorgehens.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Wie Sie sehen, gibt es einige Barrieren, die es abzubauen gilt. Für einige kann Sie IDEA befähigen, für andere Sie selbst. Aber dadurch, dass sich diese Barrieren abbauen lassen, kann die Remote Prüfung auch eine Chance für viele Revisoren sein, um neue Fähigkeiten aufzubauen und Energie durch neue Enabler aufzubauen.</w:t>
      </w:r>
    </w:p>
    <w:p w:rsidR="00000000" w:rsidDel="00000000" w:rsidP="00000000" w:rsidRDefault="00000000" w:rsidRPr="00000000" w14:paraId="0000012D">
      <w:pPr>
        <w:rPr/>
      </w:pPr>
      <w:r w:rsidDel="00000000" w:rsidR="00000000" w:rsidRPr="00000000">
        <w:rPr>
          <w:rtl w:val="0"/>
        </w:rPr>
        <w:tab/>
      </w:r>
      <w:commentRangeStart w:id="31"/>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Aus einer diesen Monat durchgeführten Umfrage der Audicon GmbH an viele Revisionen in Deutschland geht hervor, dass Datenanalysekenntnisse eine hohe Wichtigkeit bei der Transformation der Revision besitzen. </w:t>
      </w:r>
    </w:p>
    <w:p w:rsidR="00000000" w:rsidDel="00000000" w:rsidP="00000000" w:rsidRDefault="00000000" w:rsidRPr="00000000" w14:paraId="0000012F">
      <w:pPr>
        <w:rPr/>
      </w:pPr>
      <w:r w:rsidDel="00000000" w:rsidR="00000000" w:rsidRPr="00000000">
        <w:rPr>
          <w:rtl w:val="0"/>
        </w:rPr>
        <w:t xml:space="preserve">Der Aufbau von Know-How in der digitalen Datenanalyse wird von vielen Revisionen als hochgradig relevant beschrieben. Auch bei der Einstellung von neuen Mitarbeitern wird auf die Kenntnisse im Umgang mit Datenanalyse geachtet und es empfehlen sich sogar Kenntnisse in Python oder im Umgang mit Datenmodellen.</w:t>
      </w:r>
      <w:commentRangeEnd w:id="31"/>
      <w:r w:rsidDel="00000000" w:rsidR="00000000" w:rsidRPr="00000000">
        <w:commentReference w:id="31"/>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an Gößl" w:id="10" w:date="2020-06-23T08:04:54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Datenanalyseprozess kann vollständig digital abgebildet werden</w:t>
      </w:r>
    </w:p>
  </w:comment>
  <w:comment w:author="Sebastian Gößl" w:id="9" w:date="2020-06-23T08:04:34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Herausforderungen wichtig für den Leiter IR bezüglich Datenschutz, Verantwortlichkeit und Nachvollziehbarkeit</w:t>
      </w:r>
    </w:p>
  </w:comment>
  <w:comment w:author="Sebastian Gößl" w:id="22" w:date="2020-06-24T16:56:5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zu altem Webinar</w:t>
      </w:r>
    </w:p>
  </w:comment>
  <w:comment w:author="Sebastian Gößl" w:id="13" w:date="2020-06-24T16:55:18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Muss so nicht mehr in das Whitepaper</w:t>
      </w:r>
    </w:p>
  </w:comment>
  <w:comment w:author="Sebastian Gößl" w:id="12" w:date="2020-06-23T08:08:07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Lösungen durch unsere Produkte und Lessons Learned</w:t>
      </w:r>
    </w:p>
  </w:comment>
  <w:comment w:author="Sebastian Gößl" w:id="11" w:date="2020-06-23T08:07:40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Herausforderungen der Kollaboration und der Datenvisualisierung</w:t>
      </w:r>
    </w:p>
  </w:comment>
  <w:comment w:author="Sebastian Gößl" w:id="2" w:date="2020-06-23T13:06:3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Lösung durch Vorbereitung und IT</w:t>
      </w:r>
    </w:p>
  </w:comment>
  <w:comment w:author="Sebastian Gößl" w:id="4" w:date="2020-06-23T13:06:31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Lösung durch Vorbereitung und IT</w:t>
      </w:r>
    </w:p>
  </w:comment>
  <w:comment w:author="Sebastian Gößl" w:id="7" w:date="2020-06-23T08:03:25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Lösung durch digitale Produkte und verbesserte Struktur und QS</w:t>
      </w:r>
    </w:p>
  </w:comment>
  <w:comment w:author="Sebastian Gößl" w:id="16" w:date="2020-06-23T08:13:37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Flexibles Lizenzmodell als Lösung</w:t>
      </w:r>
    </w:p>
  </w:comment>
  <w:comment w:author="Sebastian Gößl" w:id="17" w:date="2020-06-24T16:55:37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Kann auch in ein Lösungskapitel</w:t>
      </w:r>
    </w:p>
  </w:comment>
  <w:comment w:author="Sebastian Gößl" w:id="1" w:date="2020-06-23T13:04:2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Vorher zu klärende Stellungen</w:t>
      </w:r>
    </w:p>
  </w:comment>
  <w:comment w:author="Sebastian Gößl" w:id="3" w:date="2020-06-23T13:04:27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Vorher zu klärende Stellungen</w:t>
      </w:r>
    </w:p>
  </w:comment>
  <w:comment w:author="Sebastian Gößl" w:id="6" w:date="2020-06-23T08:02:54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Herausforderungen in der Kollaboration und dem persönlichen Austausch</w:t>
      </w:r>
    </w:p>
  </w:comment>
  <w:comment w:author="Sebastian Gößl" w:id="14" w:date="2020-06-23T08:13:12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Projekte und Dateien, wie kann ich hier kollaborieren</w:t>
      </w:r>
    </w:p>
  </w:comment>
  <w:comment w:author="Sebastian Gößl" w:id="15" w:date="2020-06-23T08:13:12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Projekte und Dateien, wie kann ich hier kollaborieren</w:t>
      </w:r>
    </w:p>
  </w:comment>
  <w:comment w:author="Sebastian Gößl" w:id="0" w:date="2020-06-23T13:04:03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ist die Zielsetzung einer Prüfungsvorbereitung?</w:t>
      </w:r>
    </w:p>
  </w:comment>
  <w:comment w:author="Sebastian Gößl" w:id="19" w:date="2020-06-23T08:13:55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Skript Repository als Teamarbeitsziel</w:t>
      </w:r>
    </w:p>
  </w:comment>
  <w:comment w:author="Sebastian Gößl" w:id="18" w:date="2020-06-25T09:20:15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noch weiter auformulieren</w:t>
      </w:r>
    </w:p>
  </w:comment>
  <w:comment w:author="Sebastian Gößl" w:id="31" w:date="2020-06-23T08:17:19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Umfrage Audicon</w:t>
      </w:r>
    </w:p>
  </w:comment>
  <w:comment w:author="Sebastian Gößl" w:id="23" w:date="2020-06-24T16:41:23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Würde das vielleicht als eigenes Thema für einen Ausatz sehen</w:t>
      </w:r>
    </w:p>
  </w:comment>
  <w:comment w:author="Sebastian Gößl" w:id="21" w:date="2020-06-23T08:14:34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ist möglich in der Softwarelandschaft</w:t>
      </w:r>
    </w:p>
  </w:comment>
  <w:comment w:author="Sebastian Gößl" w:id="20" w:date="2020-06-23T08:14: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Verschiedne Rollen und Aufgaben</w:t>
      </w:r>
    </w:p>
  </w:comment>
  <w:comment w:author="Sebastian Gößl" w:id="28" w:date="2020-06-23T08:16:4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ist Datenintegrität und warum kann es sich als kritischer Part erweisen?</w:t>
      </w:r>
    </w:p>
  </w:comment>
  <w:comment w:author="Sebastian Gößl" w:id="29" w:date="2020-06-23T08:17:33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unterscheidet Excel von einer digitalen Datenanalyselösung?</w:t>
      </w:r>
    </w:p>
  </w:comment>
  <w:comment w:author="Sebastian Gößl" w:id="25" w:date="2020-06-23T08:15:25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 kann ich unklare Zielsetzung vermeiden?</w:t>
      </w:r>
    </w:p>
  </w:comment>
  <w:comment w:author="Sebastian Gößl" w:id="27" w:date="2020-06-23T08:16:15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Datenverständnis wird unterstützt und Aufbereitung mit IDEA Datenanalyse</w:t>
      </w:r>
    </w:p>
  </w:comment>
  <w:comment w:author="Sebastian Gößl" w:id="24" w:date="2020-06-23T08:15:04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Welche Barrieren kann man abbauen?</w:t>
      </w:r>
    </w:p>
  </w:comment>
  <w:comment w:author="Sebastian Gößl" w:id="5" w:date="2020-06-23T07:17:1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Planung digital aus dem Homeoffice</w:t>
      </w:r>
    </w:p>
  </w:comment>
  <w:comment w:author="Sebastian Gößl" w:id="30" w:date="2020-06-23T08:17: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Wieso ist gerade die Historie und die Projektübersicht ein solcher Vorteil von IDEA?</w:t>
      </w:r>
    </w:p>
  </w:comment>
  <w:comment w:author="Sebastian Gößl" w:id="26" w:date="2020-06-23T08:15:47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 kann ich Datenverfügbarkeit sicherstellen?</w:t>
      </w:r>
    </w:p>
  </w:comment>
  <w:comment w:author="Sebastian Gößl" w:id="8" w:date="2020-06-23T08:03:58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Durchführung durch digitale Lösungen nicht nur Ausführbarkeit sondern als Enabler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audicon.net/news/detail/datenanalyse-im-homeoffice-nehmen-sie-idea-und-ihre-idea-apps-doch-einfach-mit-nach-hause/"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a.theiia.org/periodicals/Public%20Documents/EHSKB-Remote-Auditing-for-COVID-19-and-Beyond.pdf" TargetMode="External"/><Relationship Id="rId8" Type="http://schemas.openxmlformats.org/officeDocument/2006/relationships/hyperlink" Target="https://audicon.net/webinare/detail/datenanalysen-in-der-revision-warum-sind-sie-immer-noch-nicht-standard-ein-beitrag-der-isaca-fac/#aufzeichn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