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2AF04">
      <w:pPr>
        <w:spacing w:after="0"/>
        <w:ind w:left="708" w:hanging="708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МИНИСТЕРСТВО ОБРАЗОВАНИЯ И НАУКИ РОССИЙСКОЙ ФЕДЕРАЦИИ МИНИСТЕРСТВО ОБРАЗОВАНИЯ И НАУКИ КЫРГЫЗСКОЙ РЕСПУБЛИКИ </w:t>
      </w:r>
    </w:p>
    <w:p w14:paraId="301119A0">
      <w:pPr>
        <w:spacing w:after="0"/>
        <w:ind w:left="426" w:firstLine="143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Государственное образовательное учреждение высшего профессионально образования</w:t>
      </w:r>
    </w:p>
    <w:p w14:paraId="1B10DB8E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КЫРГЫЗСКО-РОССИЙСКИЙ СЛАВЯНСКИЙ УНИВЕРСИТЕТ</w:t>
      </w:r>
    </w:p>
    <w:p w14:paraId="70C3948D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1A26C762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5CBBAC47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6CD0A0B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Естественно-технический факультет </w:t>
      </w:r>
    </w:p>
    <w:p w14:paraId="23071134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Кафедра информационных и вычислительных технологий</w:t>
      </w:r>
    </w:p>
    <w:p w14:paraId="612BBD1F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603482B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6F487C4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КУРСОВАЯ РАБОТА </w:t>
      </w:r>
    </w:p>
    <w:p w14:paraId="0E09447F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на тему: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CRM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для предприятий общественного питания</w:t>
      </w:r>
    </w:p>
    <w:p w14:paraId="14956AE5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433293DB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065F0909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06EA54E5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6C798A0">
      <w:pPr>
        <w:spacing w:after="0"/>
        <w:ind w:firstLine="709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12371E40">
      <w:pPr>
        <w:spacing w:after="0"/>
        <w:ind w:left="709" w:hanging="993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>Выполнил студент группы ЕПИ-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3</w:t>
      </w:r>
      <w:r>
        <w:rPr>
          <w:rFonts w:hint="default" w:ascii="Times New Roman" w:hAnsi="Times New Roman" w:cs="Times New Roman"/>
          <w:sz w:val="32"/>
          <w:szCs w:val="32"/>
        </w:rPr>
        <w:t>-22 _____________________________________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Улицкий А.Л.</w:t>
      </w:r>
    </w:p>
    <w:p w14:paraId="679034D8">
      <w:pPr>
        <w:spacing w:after="0"/>
        <w:ind w:left="5665" w:firstLine="707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(подпись)</w:t>
      </w:r>
    </w:p>
    <w:p w14:paraId="22483A22">
      <w:pPr>
        <w:spacing w:after="0"/>
        <w:ind w:hanging="284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Научный руководитель КР, </w:t>
      </w:r>
    </w:p>
    <w:p w14:paraId="3089B7C2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/>
            </w14:solidFill>
          </w14:textFill>
        </w:rPr>
        <w:t>Старший преподаватель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____________________________________Турчанова Т.Г. (подпись)</w:t>
      </w:r>
    </w:p>
    <w:p w14:paraId="5335EBD3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398EBE15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5E481866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6CAC0AD6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4E038198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3DC6B098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0F6BEBB7">
      <w:pPr>
        <w:spacing w:after="0"/>
        <w:ind w:hanging="284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2E5B4E5E">
      <w:pPr>
        <w:spacing w:after="0"/>
        <w:ind w:firstLine="709"/>
        <w:rPr>
          <w:rFonts w:hint="default" w:ascii="Times New Roman" w:hAnsi="Times New Roman" w:cs="Times New Roman"/>
          <w:sz w:val="32"/>
          <w:szCs w:val="32"/>
        </w:rPr>
      </w:pPr>
    </w:p>
    <w:p w14:paraId="60125B54">
      <w:pPr>
        <w:spacing w:after="0"/>
        <w:ind w:firstLine="709"/>
        <w:jc w:val="righ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«К защите» Заведующий кафедрой ИВТ ______________________ Лыченко Н.М. « ____ » _____________ 2025г.</w:t>
      </w:r>
    </w:p>
    <w:p w14:paraId="432C9F52">
      <w:pPr>
        <w:spacing w:after="0"/>
        <w:ind w:firstLine="709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6A26F69F">
      <w:pPr>
        <w:spacing w:after="0"/>
        <w:ind w:firstLine="709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5BBA676A">
      <w:pPr>
        <w:spacing w:after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Бишкек 2025г</w:t>
      </w:r>
    </w:p>
    <w:p w14:paraId="24121D8E"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sdt>
      <w:sdtPr>
        <w:rPr>
          <w:rFonts w:hint="default" w:ascii="Times New Roman" w:hAnsi="Times New Roman" w:cs="Times New Roman" w:eastAsiaTheme="minorHAnsi"/>
          <w:b w:val="0"/>
          <w:bCs w:val="0"/>
          <w:color w:val="auto"/>
          <w:sz w:val="32"/>
          <w:szCs w:val="32"/>
          <w:lang w:eastAsia="en-US"/>
        </w:rPr>
        <w:id w:val="100070425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 w:val="0"/>
          <w:bCs w:val="0"/>
          <w:color w:val="auto"/>
          <w:sz w:val="32"/>
          <w:szCs w:val="32"/>
          <w:lang w:eastAsia="en-US"/>
        </w:rPr>
      </w:sdtEndPr>
      <w:sdtContent>
        <w:p w14:paraId="38AD0E05">
          <w:pPr>
            <w:spacing w:after="200" w:line="276" w:lineRule="auto"/>
            <w:rPr>
              <w:rFonts w:hint="default"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color w:val="auto"/>
              <w:sz w:val="32"/>
              <w:szCs w:val="32"/>
            </w:rPr>
            <w:t>Оглавление</w:t>
          </w:r>
        </w:p>
        <w:p w14:paraId="411B9A41">
          <w:pPr>
            <w:pStyle w:val="15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"_Toc207568323"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Введение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_Toc207568323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3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5AF98C73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"_Toc207568324"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Постановка задачи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_Toc207568324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3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328DF3A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"_Toc207568325"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Выбор инструментов разработки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_Toc207568325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4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0AC8A895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"_Toc207568326"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Разработка системы и структура базы данных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_Toc207568326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5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4EF812FA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"_Toc207568327"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Описание программной реализации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_Toc207568327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9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1DFCD92A">
          <w:pPr>
            <w:pStyle w:val="15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"_Toc207568328"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Руководства: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_Toc207568328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12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0823D9A8">
          <w:pPr>
            <w:pStyle w:val="17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"_Toc207568329"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Руководство программиста: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_Toc207568329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12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6261BAC0">
          <w:pPr>
            <w:pStyle w:val="17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"_Toc207568330"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Руководство пользователя: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_Toc207568330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14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5A4644D8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"_Toc207568331"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Вход в систему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_Toc207568331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14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5F6EC1CE">
          <w:pPr>
            <w:pStyle w:val="15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"_Toc207568335"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Заключение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_Toc207568335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28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370DECC1">
          <w:pPr>
            <w:pStyle w:val="17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"_Toc207568336"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Использованные технологии и инструменты: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_Toc207568336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30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2C4077B0">
          <w:pPr>
            <w:pStyle w:val="15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HYPERLINK \l "_Toc207568337"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Style w:val="10"/>
              <w:rFonts w:hint="default" w:ascii="Times New Roman" w:hAnsi="Times New Roman" w:cs="Times New Roman"/>
              <w:sz w:val="32"/>
              <w:szCs w:val="32"/>
            </w:rPr>
            <w:t>Список литературы: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_Toc207568337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31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</w:p>
        <w:p w14:paraId="6B42F43A">
          <w:pPr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02A056C6">
      <w:pPr>
        <w:spacing w:after="200" w:line="276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  <w:bookmarkStart w:id="12" w:name="_GoBack"/>
      <w:bookmarkEnd w:id="12"/>
    </w:p>
    <w:p w14:paraId="30C0630B">
      <w:pPr>
        <w:pStyle w:val="2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Toc207568323"/>
      <w:r>
        <w:rPr>
          <w:rFonts w:hint="default" w:ascii="Times New Roman" w:hAnsi="Times New Roman" w:cs="Times New Roman"/>
          <w:color w:val="auto"/>
          <w:sz w:val="40"/>
          <w:szCs w:val="40"/>
        </w:rPr>
        <w:t>Введение</w:t>
      </w:r>
      <w:bookmarkEnd w:id="0"/>
    </w:p>
    <w:p w14:paraId="66083D58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Сегодня для любого бизнеса требуется удобная система учета и анализа, которая позволяет сократить расходы и повысить эффективность предприятия. </w:t>
      </w:r>
      <w:r>
        <w:rPr>
          <w:rFonts w:hint="default" w:ascii="Times New Roman" w:hAnsi="Times New Roman" w:cs="Times New Roman"/>
          <w:sz w:val="32"/>
          <w:szCs w:val="32"/>
        </w:rPr>
        <w:t>В рамках данной курсовой работы создана автоматизированная система «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Povar CRM</w:t>
      </w:r>
      <w:r>
        <w:rPr>
          <w:rFonts w:hint="default" w:ascii="Times New Roman" w:hAnsi="Times New Roman" w:cs="Times New Roman"/>
          <w:sz w:val="32"/>
          <w:szCs w:val="32"/>
        </w:rPr>
        <w:t>», предназначенная для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цифровизации бизнес процессов предприятий подобных заведений общественного питания.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</w:p>
    <w:p w14:paraId="5F695485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>Приложение реализовано на языке C# с использованием технологии Windows Forms и среды разработки Visual Studio. Для хранения данных используется Microsoft SQL Server, что обеспечивает надежность и масштабируемость проекта.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Отчетность реалзована с использованием фреймворка для работы с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PDF QuestPDF.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Система рассчитана на удобный и быстрый ввод данных и их обработку.</w:t>
      </w:r>
    </w:p>
    <w:p w14:paraId="51E1A87C">
      <w:pPr>
        <w:pStyle w:val="2"/>
        <w:bidi w:val="0"/>
        <w:rPr>
          <w:rFonts w:hint="default"/>
        </w:rPr>
      </w:pPr>
      <w:bookmarkStart w:id="1" w:name="_Toc207568324"/>
      <w:r>
        <w:rPr>
          <w:rFonts w:hint="default"/>
        </w:rPr>
        <w:t>Постановка задачи</w:t>
      </w:r>
      <w:bookmarkEnd w:id="1"/>
    </w:p>
    <w:p w14:paraId="59098BCA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Задачей курсовой работы является создание программного комплекса, обеспечивающего автоматизацию основных процессов работы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заведения общественного питания</w:t>
      </w:r>
      <w:r>
        <w:rPr>
          <w:rFonts w:hint="default" w:ascii="Times New Roman" w:hAnsi="Times New Roman" w:cs="Times New Roman"/>
          <w:sz w:val="32"/>
          <w:szCs w:val="32"/>
        </w:rPr>
        <w:t xml:space="preserve">. Система должна поддерживать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удобный интерфейс для создания заказов и печать чека, созданию меню блюд, регистрации продуктов, единиц измерения, поэтому система должна реализовывать логику идентификации пользователя с сопутствующим уровнем доступа. А также примитивный калькулятор для анализа продаж.</w:t>
      </w:r>
    </w:p>
    <w:p w14:paraId="5E44B00E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Для достижения цели были выделены следующие ключевые функции:</w:t>
      </w:r>
    </w:p>
    <w:p w14:paraId="0C22E39A">
      <w:pPr>
        <w:pStyle w:val="19"/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Регистрация и авторизация сотрудников</w:t>
      </w:r>
      <w:r>
        <w:rPr>
          <w:rFonts w:hint="default" w:ascii="Times New Roman" w:hAnsi="Times New Roman" w:cs="Times New Roman"/>
          <w:sz w:val="32"/>
          <w:szCs w:val="32"/>
        </w:rPr>
        <w:t xml:space="preserve"> для разграничения прав доступа.</w:t>
      </w:r>
    </w:p>
    <w:p w14:paraId="31824E9B">
      <w:pPr>
        <w:pStyle w:val="19"/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Административная среда</w:t>
      </w:r>
      <w:r>
        <w:rPr>
          <w:rFonts w:hint="default" w:ascii="Times New Roman" w:hAnsi="Times New Roman" w:cs="Times New Roman"/>
          <w:sz w:val="32"/>
          <w:szCs w:val="32"/>
        </w:rPr>
        <w:t xml:space="preserve"> с возможностью управления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основными </w:t>
      </w:r>
      <w:r>
        <w:rPr>
          <w:rFonts w:hint="default" w:ascii="Times New Roman" w:hAnsi="Times New Roman" w:cs="Times New Roman"/>
          <w:sz w:val="32"/>
          <w:szCs w:val="32"/>
        </w:rPr>
        <w:t>таблицами базы данных.</w:t>
      </w:r>
    </w:p>
    <w:p w14:paraId="6F0E6AF8">
      <w:pPr>
        <w:pStyle w:val="19"/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Функционал менеджера</w:t>
      </w:r>
      <w:r>
        <w:rPr>
          <w:rFonts w:hint="default" w:ascii="Times New Roman" w:hAnsi="Times New Roman" w:cs="Times New Roman"/>
          <w:sz w:val="32"/>
          <w:szCs w:val="32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учет меню блюд, составление меню, анализ продаж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172AA40F">
      <w:pPr>
        <w:pStyle w:val="19"/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Среда кассира</w:t>
      </w:r>
      <w:r>
        <w:rPr>
          <w:rFonts w:hint="default" w:ascii="Times New Roman" w:hAnsi="Times New Roman" w:cs="Times New Roman"/>
          <w:sz w:val="32"/>
          <w:szCs w:val="32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составление заказа.</w:t>
      </w:r>
    </w:p>
    <w:p w14:paraId="0492D68B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Таким образом, система призвана объединить в одном приложении все основные роли персонала и автоматизировать рутинные операции.</w:t>
      </w:r>
    </w:p>
    <w:p w14:paraId="6D6C2B34">
      <w:pPr>
        <w:pStyle w:val="2"/>
        <w:bidi w:val="0"/>
        <w:rPr>
          <w:rFonts w:hint="default"/>
          <w:sz w:val="32"/>
          <w:szCs w:val="32"/>
        </w:rPr>
      </w:pPr>
      <w:bookmarkStart w:id="2" w:name="_Toc207568325"/>
      <w:r>
        <w:rPr>
          <w:rFonts w:hint="default"/>
          <w:sz w:val="32"/>
          <w:szCs w:val="32"/>
        </w:rPr>
        <w:t>Выбор инструментов разработки</w:t>
      </w:r>
      <w:bookmarkEnd w:id="2"/>
    </w:p>
    <w:p w14:paraId="69C2576F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Для реализации проекта был выбран язык программирования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C#</w:t>
      </w:r>
      <w:r>
        <w:rPr>
          <w:rFonts w:hint="default" w:ascii="Times New Roman" w:hAnsi="Times New Roman" w:cs="Times New Roman"/>
          <w:sz w:val="32"/>
          <w:szCs w:val="32"/>
        </w:rPr>
        <w:t>. Его выбор обусловлен наличием опыта работы, строгой типизацией, удобством разработки интерфейсов и высокой производительностью. Кроме того, он отлично интегрируется с Windows и подходит для создания настольных приложений.</w:t>
      </w:r>
    </w:p>
    <w:p w14:paraId="5FA12CBE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Разработка велась в среде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Microsoft Visual Studio 2022</w:t>
      </w:r>
      <w:r>
        <w:rPr>
          <w:rFonts w:hint="default" w:ascii="Times New Roman" w:hAnsi="Times New Roman" w:cs="Times New Roman"/>
          <w:sz w:val="32"/>
          <w:szCs w:val="32"/>
        </w:rPr>
        <w:t xml:space="preserve">, которая предоставляет широкий спектр инструментов для написания и отладки кода. В качестве платформы использовалась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.NET Framework 4.7.2</w:t>
      </w:r>
      <w:r>
        <w:rPr>
          <w:rFonts w:hint="default" w:ascii="Times New Roman" w:hAnsi="Times New Roman" w:cs="Times New Roman"/>
          <w:sz w:val="32"/>
          <w:szCs w:val="32"/>
        </w:rPr>
        <w:t>, обеспечивающая устойчивость и совместимость приложения.</w:t>
      </w:r>
    </w:p>
    <w:p w14:paraId="453E52AF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Для хранения данных применялся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Microsoft SQL Server</w:t>
      </w:r>
      <w:r>
        <w:rPr>
          <w:rFonts w:hint="default" w:ascii="Times New Roman" w:hAnsi="Times New Roman" w:cs="Times New Roman"/>
          <w:sz w:val="32"/>
          <w:szCs w:val="32"/>
        </w:rPr>
        <w:t xml:space="preserve"> совместно с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SQL Server Management Studio (SSMS)</w:t>
      </w:r>
      <w:r>
        <w:rPr>
          <w:rFonts w:hint="default" w:ascii="Times New Roman" w:hAnsi="Times New Roman" w:cs="Times New Roman"/>
          <w:sz w:val="32"/>
          <w:szCs w:val="32"/>
        </w:rPr>
        <w:t>. Данное решение выбрано благодаря надежности, удобству администрирования и возможности масштабирования.</w:t>
      </w:r>
    </w:p>
    <w:p w14:paraId="02F6DF5E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Дополнительно в проекте использовались:</w:t>
      </w:r>
    </w:p>
    <w:p w14:paraId="53E3B9D1">
      <w:pPr>
        <w:pStyle w:val="19"/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 xml:space="preserve">Entity Framework 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 xml:space="preserve">Core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(EF)</w:t>
      </w:r>
      <w:r>
        <w:rPr>
          <w:rFonts w:hint="default" w:ascii="Times New Roman" w:hAnsi="Times New Roman" w:cs="Times New Roman"/>
          <w:sz w:val="32"/>
          <w:szCs w:val="32"/>
        </w:rPr>
        <w:t xml:space="preserve"> — ORM для работы с базой данных.</w:t>
      </w:r>
    </w:p>
    <w:p w14:paraId="625C6842">
      <w:pPr>
        <w:pStyle w:val="19"/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QuestPDF</w:t>
      </w:r>
      <w:r>
        <w:rPr>
          <w:rFonts w:hint="default" w:ascii="Times New Roman" w:hAnsi="Times New Roman" w:cs="Times New Roman"/>
          <w:sz w:val="32"/>
          <w:szCs w:val="32"/>
        </w:rPr>
        <w:t xml:space="preserve">— библиотека для генерации отчетов в формате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PDF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63A8496F">
      <w:pPr>
        <w:pStyle w:val="19"/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MVVM-tool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-компоненты</w:t>
      </w:r>
      <w:r>
        <w:rPr>
          <w:rFonts w:hint="default" w:ascii="Times New Roman" w:hAnsi="Times New Roman" w:cs="Times New Roman"/>
          <w:sz w:val="32"/>
          <w:szCs w:val="32"/>
        </w:rPr>
        <w:t xml:space="preserve"> — для упрощения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разработки моделей</w:t>
      </w:r>
      <w:r>
        <w:rPr>
          <w:rFonts w:hint="default" w:ascii="Times New Roman" w:hAnsi="Times New Roman" w:cs="Times New Roman"/>
          <w:sz w:val="32"/>
          <w:szCs w:val="32"/>
        </w:rPr>
        <w:t>.</w:t>
      </w: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4EA21397">
      <w:pPr>
        <w:pStyle w:val="4"/>
        <w:rPr>
          <w:rFonts w:hint="default" w:ascii="Times New Roman" w:hAnsi="Times New Roman" w:cs="Times New Roman"/>
          <w:sz w:val="36"/>
          <w:szCs w:val="36"/>
          <w:lang w:val="en-US" w:eastAsia="ru-RU"/>
        </w:rPr>
      </w:pPr>
      <w:bookmarkStart w:id="3" w:name="_Toc207568326"/>
      <w:r>
        <w:rPr>
          <w:rFonts w:hint="default" w:ascii="Times New Roman" w:hAnsi="Times New Roman" w:cs="Times New Roman"/>
          <w:color w:val="auto"/>
          <w:sz w:val="36"/>
          <w:szCs w:val="36"/>
        </w:rPr>
        <w:t>Разработка системы и структура базы данных</w:t>
      </w:r>
      <w:bookmarkEnd w:id="3"/>
    </w:p>
    <w:p w14:paraId="3AD6564E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drawing>
          <wp:inline distT="0" distB="0" distL="114300" distR="114300">
            <wp:extent cx="8804910" cy="6153150"/>
            <wp:effectExtent l="0" t="0" r="3810" b="3810"/>
            <wp:docPr id="17" name="Изображение 17" descr="Схема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хемаБД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49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CEFE">
      <w:pPr>
        <w:jc w:val="center"/>
        <w:rPr>
          <w:rFonts w:hint="default" w:ascii="Times New Roman" w:hAnsi="Times New Roman" w:cs="Times New Roman"/>
          <w:i/>
          <w:iCs/>
          <w:sz w:val="32"/>
          <w:szCs w:val="32"/>
        </w:rPr>
      </w:pPr>
      <w:r>
        <w:rPr>
          <w:rFonts w:hint="default" w:ascii="Times New Roman" w:hAnsi="Times New Roman" w:cs="Times New Roman"/>
          <w:i/>
          <w:iCs/>
          <w:sz w:val="32"/>
          <w:szCs w:val="32"/>
        </w:rPr>
        <w:t>Рис.1. Диаграмма базы данных</w:t>
      </w:r>
    </w:p>
    <w:p w14:paraId="3246CC41">
      <w:pPr>
        <w:rPr>
          <w:rFonts w:hint="default" w:ascii="Times New Roman" w:hAnsi="Times New Roman" w:cs="Times New Roman"/>
          <w:i/>
          <w:iCs/>
          <w:sz w:val="32"/>
          <w:szCs w:val="32"/>
        </w:rPr>
      </w:pPr>
    </w:p>
    <w:p w14:paraId="0EDB5A93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Проектирование системы началось с разработки базы данных, которая является фундаментом работы приложения. База данных включает 13 взаимосвязанных таблиц, каждая из которых отвечает за определённый сегмент информации.</w:t>
      </w:r>
    </w:p>
    <w:p w14:paraId="102E677D">
      <w:pPr>
        <w:pStyle w:val="19"/>
        <w:rPr>
          <w:rStyle w:val="12"/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Состав базы данных:</w:t>
      </w:r>
    </w:p>
    <w:p w14:paraId="5E8FD6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ru-RU"/>
        </w:rPr>
        <w:t>1.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Dish (Блюда)</w:t>
      </w:r>
    </w:p>
    <w:p w14:paraId="664005A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ключ</w:t>
      </w:r>
    </w:p>
    <w:p w14:paraId="1CE488E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Naming</w:t>
      </w:r>
      <w:r>
        <w:rPr>
          <w:rFonts w:hint="default" w:ascii="Times New Roman" w:hAnsi="Times New Roman" w:cs="Times New Roman"/>
          <w:sz w:val="32"/>
          <w:szCs w:val="32"/>
        </w:rPr>
        <w:t xml:space="preserve"> – название (уникальное)</w:t>
      </w:r>
    </w:p>
    <w:p w14:paraId="122AC06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Cost</w:t>
      </w:r>
      <w:r>
        <w:rPr>
          <w:rFonts w:hint="default" w:ascii="Times New Roman" w:hAnsi="Times New Roman" w:cs="Times New Roman"/>
          <w:sz w:val="32"/>
          <w:szCs w:val="32"/>
        </w:rPr>
        <w:t xml:space="preserve"> – цена</w:t>
      </w:r>
    </w:p>
    <w:p w14:paraId="13AA7E6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DishTypeId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DishType</w:t>
      </w:r>
    </w:p>
    <w:p w14:paraId="5FE5A507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много блюд → один тип</w:t>
      </w:r>
    </w:p>
    <w:p w14:paraId="65890E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7AD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2.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DishType (Типы блюд)</w:t>
      </w:r>
    </w:p>
    <w:p w14:paraId="565EF5C3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ч</w:t>
      </w:r>
    </w:p>
    <w:p w14:paraId="5B96F52B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Naming</w:t>
      </w:r>
      <w:r>
        <w:rPr>
          <w:rFonts w:hint="default" w:ascii="Times New Roman" w:hAnsi="Times New Roman" w:cs="Times New Roman"/>
          <w:sz w:val="32"/>
          <w:szCs w:val="32"/>
        </w:rPr>
        <w:t xml:space="preserve"> – название типа (например, «Супы», «Салаты»)</w:t>
      </w:r>
    </w:p>
    <w:p w14:paraId="4AABECBD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один тип → много блюд</w:t>
      </w:r>
    </w:p>
    <w:p w14:paraId="3AFD87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2D1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3.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DishProduct (Продукты)</w:t>
      </w:r>
    </w:p>
    <w:p w14:paraId="30386F44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ключ</w:t>
      </w:r>
    </w:p>
    <w:p w14:paraId="7F61C7CF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Naming</w:t>
      </w:r>
      <w:r>
        <w:rPr>
          <w:rFonts w:hint="default" w:ascii="Times New Roman" w:hAnsi="Times New Roman" w:cs="Times New Roman"/>
          <w:sz w:val="32"/>
          <w:szCs w:val="32"/>
        </w:rPr>
        <w:t xml:space="preserve"> – название (уникальное)</w:t>
      </w:r>
    </w:p>
    <w:p w14:paraId="52CBBD7F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Cost</w:t>
      </w:r>
      <w:r>
        <w:rPr>
          <w:rFonts w:hint="default" w:ascii="Times New Roman" w:hAnsi="Times New Roman" w:cs="Times New Roman"/>
          <w:sz w:val="32"/>
          <w:szCs w:val="32"/>
        </w:rPr>
        <w:t xml:space="preserve"> – цена за единицу</w:t>
      </w:r>
    </w:p>
    <w:p w14:paraId="4D39A32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UnitId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Unit</w:t>
      </w:r>
    </w:p>
    <w:p w14:paraId="5D9CAFAA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много продуктов → одна единица измерения</w:t>
      </w:r>
    </w:p>
    <w:p w14:paraId="53BC1C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9AE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4.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Unit (Единицы измерения)</w:t>
      </w:r>
    </w:p>
    <w:p w14:paraId="72ABD99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ключ</w:t>
      </w:r>
    </w:p>
    <w:p w14:paraId="06C399CA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Naming</w:t>
      </w:r>
      <w:r>
        <w:rPr>
          <w:rFonts w:hint="default" w:ascii="Times New Roman" w:hAnsi="Times New Roman" w:cs="Times New Roman"/>
          <w:sz w:val="32"/>
          <w:szCs w:val="32"/>
        </w:rPr>
        <w:t xml:space="preserve"> – название (кг, л, шт и т. д.)</w:t>
      </w:r>
    </w:p>
    <w:p w14:paraId="21C0287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одна единица → много продуктов</w:t>
      </w:r>
    </w:p>
    <w:p w14:paraId="68AC66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334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5.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Recipe (Рецепты)</w:t>
      </w:r>
    </w:p>
    <w:p w14:paraId="59978EFE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Составной ключ </w:t>
      </w:r>
      <w:r>
        <w:rPr>
          <w:rStyle w:val="11"/>
          <w:rFonts w:hint="default" w:ascii="Times New Roman" w:hAnsi="Times New Roman" w:cs="Times New Roman"/>
          <w:sz w:val="32"/>
          <w:szCs w:val="32"/>
        </w:rPr>
        <w:t>(DishId, DishProductId)</w:t>
      </w:r>
    </w:p>
    <w:p w14:paraId="3447F4FB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DishId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Dish</w:t>
      </w:r>
    </w:p>
    <w:p w14:paraId="6BB4FAE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DishProductId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DishProduct</w:t>
      </w:r>
    </w:p>
    <w:p w14:paraId="4D0F73A3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CountOfUnits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количество продукта</w:t>
      </w:r>
    </w:p>
    <w:p w14:paraId="561F1BAC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блюдо ↔ продукты (многие ко многим)</w:t>
      </w:r>
    </w:p>
    <w:p w14:paraId="36B516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F1F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6.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OrderCheck (Заказы)</w:t>
      </w:r>
    </w:p>
    <w:p w14:paraId="12138865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ключ</w:t>
      </w:r>
    </w:p>
    <w:p w14:paraId="431E1737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ClientName</w:t>
      </w:r>
      <w:r>
        <w:rPr>
          <w:rFonts w:hint="default" w:ascii="Times New Roman" w:hAnsi="Times New Roman" w:cs="Times New Roman"/>
          <w:sz w:val="32"/>
          <w:szCs w:val="32"/>
        </w:rPr>
        <w:t xml:space="preserve"> – имя клиента</w:t>
      </w:r>
    </w:p>
    <w:p w14:paraId="2F4FADCC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OrderTime</w:t>
      </w:r>
      <w:r>
        <w:rPr>
          <w:rFonts w:hint="default" w:ascii="Times New Roman" w:hAnsi="Times New Roman" w:cs="Times New Roman"/>
          <w:sz w:val="32"/>
          <w:szCs w:val="32"/>
        </w:rPr>
        <w:t xml:space="preserve"> – дата/время</w:t>
      </w:r>
    </w:p>
    <w:p w14:paraId="684395CD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Total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сумма заказа</w:t>
      </w:r>
    </w:p>
    <w:p w14:paraId="32EC5E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697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7.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Item (Позиции заказа)</w:t>
      </w:r>
    </w:p>
    <w:p w14:paraId="38507A5B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Составной ключ </w:t>
      </w:r>
      <w:r>
        <w:rPr>
          <w:rStyle w:val="11"/>
          <w:rFonts w:hint="default" w:ascii="Times New Roman" w:hAnsi="Times New Roman" w:cs="Times New Roman"/>
          <w:sz w:val="32"/>
          <w:szCs w:val="32"/>
        </w:rPr>
        <w:t>(OrderCheckId, DishId)</w:t>
      </w:r>
    </w:p>
    <w:p w14:paraId="786973BF">
      <w:pPr>
        <w:pStyle w:val="19"/>
        <w:keepNext w:val="0"/>
        <w:keepLines w:val="0"/>
        <w:widowControl/>
        <w:suppressLineNumbers w:val="0"/>
        <w:ind w:firstLine="708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OrderCheckId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OrderChec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k</w:t>
      </w:r>
    </w:p>
    <w:p w14:paraId="5F5615CC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DishId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Dish</w:t>
      </w:r>
    </w:p>
    <w:p w14:paraId="21E6C0D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Quantity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количество</w:t>
      </w:r>
    </w:p>
    <w:p w14:paraId="7BD9E20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заказ ↔ блюда (многие ко многим)</w:t>
      </w:r>
    </w:p>
    <w:p w14:paraId="5162D5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2AD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8.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User (Пользователи)</w:t>
      </w:r>
    </w:p>
    <w:p w14:paraId="68B39BB1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ключ</w:t>
      </w:r>
    </w:p>
    <w:p w14:paraId="24643810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UserName</w:t>
      </w:r>
      <w:r>
        <w:rPr>
          <w:rFonts w:hint="default" w:ascii="Times New Roman" w:hAnsi="Times New Roman" w:cs="Times New Roman"/>
          <w:sz w:val="32"/>
          <w:szCs w:val="32"/>
        </w:rPr>
        <w:t xml:space="preserve"> – логин</w:t>
      </w:r>
    </w:p>
    <w:p w14:paraId="6932B953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RoleId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Role</w:t>
      </w:r>
    </w:p>
    <w:p w14:paraId="43ECA320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много пользователей → одна роль</w:t>
      </w:r>
    </w:p>
    <w:p w14:paraId="59F87F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E96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9.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Role (Роли)</w:t>
      </w:r>
    </w:p>
    <w:p w14:paraId="1486A089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ключ</w:t>
      </w:r>
    </w:p>
    <w:p w14:paraId="2A3F6826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RoleName</w:t>
      </w:r>
      <w:r>
        <w:rPr>
          <w:rFonts w:hint="default" w:ascii="Times New Roman" w:hAnsi="Times New Roman" w:cs="Times New Roman"/>
          <w:sz w:val="32"/>
          <w:szCs w:val="32"/>
        </w:rPr>
        <w:t xml:space="preserve"> – название роли (Admin, Master, Waiter и т. д.)</w:t>
      </w:r>
    </w:p>
    <w:p w14:paraId="1C4E820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одна роль → много пользователей</w:t>
      </w:r>
    </w:p>
    <w:p w14:paraId="5524A7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515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10.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RolePermission (Разрешения ролей)</w:t>
      </w:r>
    </w:p>
    <w:p w14:paraId="76285C2E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Составной ключ </w:t>
      </w:r>
      <w:r>
        <w:rPr>
          <w:rStyle w:val="11"/>
          <w:rFonts w:hint="default" w:ascii="Times New Roman" w:hAnsi="Times New Roman" w:cs="Times New Roman"/>
          <w:sz w:val="32"/>
          <w:szCs w:val="32"/>
        </w:rPr>
        <w:t>(Id, Permission)</w:t>
      </w:r>
    </w:p>
    <w:p w14:paraId="4EF681B3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ссылка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Role</w:t>
      </w:r>
    </w:p>
    <w:p w14:paraId="1087684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Permission</w:t>
      </w:r>
      <w:r>
        <w:rPr>
          <w:rFonts w:hint="default" w:ascii="Times New Roman" w:hAnsi="Times New Roman" w:cs="Times New Roman"/>
          <w:sz w:val="32"/>
          <w:szCs w:val="32"/>
        </w:rPr>
        <w:t xml:space="preserve"> – строковое название разрешения</w:t>
      </w:r>
    </w:p>
    <w:p w14:paraId="181DE78C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Связь: роль ↔ разрешения (один ко многим)</w:t>
      </w:r>
    </w:p>
    <w:p w14:paraId="5BDE14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D67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11. 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DishExpensiveView (Отчёт)</w:t>
      </w:r>
    </w:p>
    <w:p w14:paraId="5D55730C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View (представление) без ключа</w:t>
      </w:r>
    </w:p>
    <w:p w14:paraId="04E5830B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Naming</w:t>
      </w:r>
      <w:r>
        <w:rPr>
          <w:rFonts w:hint="default" w:ascii="Times New Roman" w:hAnsi="Times New Roman" w:cs="Times New Roman"/>
          <w:sz w:val="32"/>
          <w:szCs w:val="32"/>
        </w:rPr>
        <w:t xml:space="preserve"> – название блюда</w:t>
      </w:r>
    </w:p>
    <w:p w14:paraId="72702665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SummaryCost</w:t>
      </w:r>
      <w:r>
        <w:rPr>
          <w:rFonts w:hint="default" w:ascii="Times New Roman" w:hAnsi="Times New Roman" w:cs="Times New Roman"/>
          <w:sz w:val="32"/>
          <w:szCs w:val="32"/>
        </w:rPr>
        <w:t xml:space="preserve"> – итоговая стоимость</w:t>
      </w:r>
    </w:p>
    <w:p w14:paraId="1AE54E38">
      <w:pPr>
        <w:pStyle w:val="19"/>
        <w:numPr>
          <w:ilvl w:val="0"/>
          <w:numId w:val="0"/>
        </w:numPr>
        <w:ind w:leftChars="0"/>
        <w:jc w:val="both"/>
        <w:rPr>
          <w:rStyle w:val="12"/>
          <w:rFonts w:hint="default" w:ascii="Times New Roman" w:hAnsi="Times New Roman" w:cs="Times New Roman"/>
          <w:sz w:val="32"/>
          <w:szCs w:val="32"/>
        </w:rPr>
      </w:pPr>
    </w:p>
    <w:p w14:paraId="2057ECA9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Такая структура обеспечивает целостность данных, поддержку всех бизнес-процессов и возможность масштабирования.</w:t>
      </w:r>
    </w:p>
    <w:p w14:paraId="19D12CD3">
      <w:pPr>
        <w:pStyle w:val="4"/>
        <w:rPr>
          <w:rFonts w:hint="default" w:ascii="Times New Roman" w:hAnsi="Times New Roman" w:cs="Times New Roman"/>
          <w:color w:val="auto"/>
          <w:sz w:val="36"/>
          <w:szCs w:val="36"/>
        </w:rPr>
      </w:pPr>
      <w:bookmarkStart w:id="4" w:name="_Toc207568327"/>
      <w:r>
        <w:rPr>
          <w:rFonts w:hint="default" w:ascii="Times New Roman" w:hAnsi="Times New Roman" w:cs="Times New Roman"/>
          <w:color w:val="auto"/>
          <w:sz w:val="36"/>
          <w:szCs w:val="36"/>
        </w:rPr>
        <w:t>Описание программной реализации</w:t>
      </w:r>
      <w:bookmarkEnd w:id="4"/>
    </w:p>
    <w:p w14:paraId="08B14F8E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Программная часть системы включает несколько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вкладок, и панель пользователя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Также каждый компонент программы обладает собственными ограничениями доступа.</w:t>
      </w:r>
    </w:p>
    <w:p w14:paraId="1545B735">
      <w:pPr>
        <w:pStyle w:val="5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Окно входа</w:t>
      </w:r>
    </w:p>
    <w:p w14:paraId="04E95CA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На входе пользователя встречает окно входа. Нужно ввести логин и пароль для входа.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9790" cy="3526155"/>
            <wp:effectExtent l="0" t="0" r="3810" b="9525"/>
            <wp:docPr id="2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7E19">
      <w:pPr>
        <w:pStyle w:val="5"/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Интерфейс 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  <w:t>анализа продаж</w:t>
      </w:r>
    </w:p>
    <w:p w14:paraId="350B67C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6615" cy="3959225"/>
            <wp:effectExtent l="0" t="0" r="6985" b="3175"/>
            <wp:docPr id="18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94C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Слева расположена таблица заказов. Справа расположен интерфейс фильтров.</w:t>
      </w:r>
    </w:p>
    <w:p w14:paraId="65201719">
      <w:pPr>
        <w:pStyle w:val="5"/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Интерфейс 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  <w:t>конструктора меню</w:t>
      </w:r>
    </w:p>
    <w:p w14:paraId="3A2781B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0265" cy="3924300"/>
            <wp:effectExtent l="0" t="0" r="13335" b="7620"/>
            <wp:docPr id="1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DEC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Данный интерфейс представляет собой конструктор меню блюд. В крайнем левом углу располагает таблица блюд меню, справа показывается состав блюда. Также Кнопки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“Delete”,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“Update”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“Add Dish”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позволяют реализовать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CRUD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операции над таблицей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Dish.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Справа от таблиц, расположен фильтр типа блюд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“check-list”.</w:t>
      </w:r>
    </w:p>
    <w:p w14:paraId="4FC96F6E">
      <w:pPr>
        <w:pStyle w:val="5"/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Интерфейс 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  <w:t>конструктора продуктов и единиц измерения</w:t>
      </w:r>
    </w:p>
    <w:p w14:paraId="7AF2C20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7885" cy="3890010"/>
            <wp:effectExtent l="0" t="0" r="5715" b="11430"/>
            <wp:docPr id="2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DD7A">
      <w:pPr>
        <w:pStyle w:val="5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32"/>
          <w:szCs w:val="32"/>
          <w:lang w:val="ru-RU" w:eastAsia="en-US" w:bidi="ar-SA"/>
        </w:rPr>
        <w:t>Здесь реализованы</w: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32"/>
          <w:szCs w:val="32"/>
          <w:lang w:val="ru-RU" w:eastAsia="en-US" w:bidi="ar-SA"/>
        </w:rPr>
        <w:t>С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32"/>
          <w:szCs w:val="32"/>
          <w:lang w:val="en-US" w:eastAsia="en-US" w:bidi="ar-SA"/>
        </w:rPr>
        <w:t xml:space="preserve">RUD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32"/>
          <w:szCs w:val="32"/>
          <w:lang w:val="ru-RU" w:eastAsia="en-US" w:bidi="ar-SA"/>
        </w:rPr>
        <w:t>операции над таблицами Продуктов и ЕдиницИзмерения.</w:t>
      </w:r>
    </w:p>
    <w:p w14:paraId="438DC670">
      <w:pPr>
        <w:pStyle w:val="5"/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Интерфейс 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ru-RU"/>
        </w:rPr>
        <w:t>конструктора заказов</w:t>
      </w:r>
    </w:p>
    <w:p w14:paraId="601E7EB7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28360" cy="3502025"/>
            <wp:effectExtent l="0" t="0" r="0" b="3175"/>
            <wp:docPr id="2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9925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Данный интерфейс рассчитан для официантов предприятия. На интерфейсе продемонстрированы  таблицы заказов, а справа динамические таблицы состава заказа и таблицы ингредиентного состава.</w:t>
      </w:r>
    </w:p>
    <w:p w14:paraId="7440C720">
      <w:pPr>
        <w:pStyle w:val="2"/>
        <w:rPr>
          <w:rFonts w:hint="default" w:ascii="Times New Roman" w:hAnsi="Times New Roman" w:cs="Times New Roman"/>
          <w:color w:val="auto"/>
          <w:sz w:val="40"/>
          <w:szCs w:val="40"/>
        </w:rPr>
      </w:pPr>
      <w:bookmarkStart w:id="5" w:name="_Toc207568328"/>
      <w:r>
        <w:rPr>
          <w:rFonts w:hint="default" w:ascii="Times New Roman" w:hAnsi="Times New Roman" w:cs="Times New Roman"/>
          <w:color w:val="auto"/>
          <w:sz w:val="40"/>
          <w:szCs w:val="40"/>
        </w:rPr>
        <w:t>Руководства:</w:t>
      </w:r>
      <w:bookmarkEnd w:id="5"/>
    </w:p>
    <w:p w14:paraId="74241434">
      <w:pPr>
        <w:pStyle w:val="3"/>
        <w:rPr>
          <w:rFonts w:hint="default" w:ascii="Times New Roman" w:hAnsi="Times New Roman" w:cs="Times New Roman"/>
          <w:color w:val="auto"/>
          <w:sz w:val="36"/>
          <w:szCs w:val="36"/>
        </w:rPr>
      </w:pPr>
      <w:bookmarkStart w:id="6" w:name="_Toc207568329"/>
      <w:r>
        <w:rPr>
          <w:rFonts w:hint="default" w:ascii="Times New Roman" w:hAnsi="Times New Roman" w:cs="Times New Roman"/>
          <w:color w:val="auto"/>
          <w:sz w:val="36"/>
          <w:szCs w:val="36"/>
        </w:rPr>
        <w:t>Руководство программиста:</w:t>
      </w:r>
      <w:bookmarkEnd w:id="6"/>
    </w:p>
    <w:p w14:paraId="6513C116">
      <w:pPr>
        <w:pStyle w:val="19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>Приложение «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Povar CRM</w:t>
      </w:r>
      <w:r>
        <w:rPr>
          <w:rFonts w:hint="default" w:ascii="Times New Roman" w:hAnsi="Times New Roman" w:cs="Times New Roman"/>
          <w:sz w:val="32"/>
          <w:szCs w:val="32"/>
        </w:rPr>
        <w:t xml:space="preserve">» реализовано на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C#</w:t>
      </w:r>
      <w:r>
        <w:rPr>
          <w:rFonts w:hint="default" w:ascii="Times New Roman" w:hAnsi="Times New Roman" w:cs="Times New Roman"/>
          <w:sz w:val="32"/>
          <w:szCs w:val="32"/>
        </w:rPr>
        <w:t xml:space="preserve"> в среде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Visual Studio 2022</w:t>
      </w:r>
      <w:r>
        <w:rPr>
          <w:rFonts w:hint="default" w:ascii="Times New Roman" w:hAnsi="Times New Roman" w:cs="Times New Roman"/>
          <w:sz w:val="32"/>
          <w:szCs w:val="32"/>
        </w:rPr>
        <w:t xml:space="preserve"> с использованием технологии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Windows Forms</w:t>
      </w:r>
      <w:r>
        <w:rPr>
          <w:rFonts w:hint="default" w:ascii="Times New Roman" w:hAnsi="Times New Roman" w:cs="Times New Roman"/>
          <w:sz w:val="32"/>
          <w:szCs w:val="32"/>
        </w:rPr>
        <w:t xml:space="preserve">. Архитектура построена по принципу 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MVVM</w:t>
      </w:r>
      <w:r>
        <w:rPr>
          <w:rFonts w:hint="default" w:ascii="Times New Roman" w:hAnsi="Times New Roman" w:cs="Times New Roman"/>
          <w:sz w:val="32"/>
          <w:szCs w:val="32"/>
        </w:rPr>
        <w:t>, что обеспечивает разделение логики, интерфейса и работы с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логикой</w:t>
      </w:r>
      <w:r>
        <w:rPr>
          <w:rFonts w:hint="default" w:ascii="Times New Roman" w:hAnsi="Times New Roman" w:cs="Times New Roman"/>
          <w:sz w:val="32"/>
          <w:szCs w:val="32"/>
        </w:rPr>
        <w:t xml:space="preserve"> данными.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В данном приложении реализованы такие паттерны работы с базой данных как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Repository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UnitOfWork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20FE6D72">
      <w:pPr>
        <w:pStyle w:val="3"/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Графические компоненты</w:t>
      </w:r>
    </w:p>
    <w:p w14:paraId="348C0328">
      <w:pPr>
        <w:pStyle w:val="19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Графические компоненты разделены на формы и контролы.</w:t>
      </w:r>
    </w:p>
    <w:p w14:paraId="403785B6">
      <w:pPr>
        <w:pStyle w:val="19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Формы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:</w:t>
      </w:r>
    </w:p>
    <w:p w14:paraId="518DDDF1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DishConstructor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форма реализует интерфейс по созданию блюда.</w:t>
      </w:r>
    </w:p>
    <w:p w14:paraId="554567FC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Form1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главная форма, форма-менеджер доступа к центральным компонентам формы.</w:t>
      </w:r>
    </w:p>
    <w:p w14:paraId="79788EDC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LoginForm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форма по идентификации пользователя.</w:t>
      </w:r>
    </w:p>
    <w:p w14:paraId="36CF238B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Menu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универсальная форма, инкапсулирующая редактирование какой-либо таблици.</w:t>
      </w:r>
    </w:p>
    <w:p w14:paraId="5B50B7D9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Контролы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4CD3A332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DishMenu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контролл по созданию блюда</w:t>
      </w:r>
    </w:p>
    <w:p w14:paraId="7BA4EF7D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DishProduct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контролл по регистрации продуктов</w:t>
      </w:r>
    </w:p>
    <w:p w14:paraId="373F0031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ServingOrdersViewer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контролл по отображению заказов</w:t>
      </w:r>
    </w:p>
    <w:p w14:paraId="7DC1178E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OrderConstructorViewer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контрол по созданию заказов</w:t>
      </w:r>
    </w:p>
    <w:p w14:paraId="248BFEE8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1E35138">
      <w:pPr>
        <w:pStyle w:val="19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Основные компоненты проекта:</w:t>
      </w:r>
    </w:p>
    <w:p w14:paraId="0ACEECC8">
      <w:pPr>
        <w:pStyle w:val="19"/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ascadia Mono" w:cs="Times New Roman"/>
          <w:color w:val="000000"/>
          <w:sz w:val="32"/>
          <w:szCs w:val="32"/>
          <w:highlight w:val="white"/>
        </w:rPr>
        <w:t>PovarCRM.Mode</w:t>
      </w:r>
      <w:r>
        <w:rPr>
          <w:rFonts w:hint="default" w:ascii="Times New Roman" w:hAnsi="Times New Roman" w:eastAsia="Cascadia Mono" w:cs="Times New Roman"/>
          <w:color w:val="000000"/>
          <w:sz w:val="32"/>
          <w:szCs w:val="32"/>
          <w:highlight w:val="white"/>
          <w:lang w:val="en-US"/>
        </w:rPr>
        <w:t xml:space="preserve">ls - </w:t>
      </w:r>
      <w:r>
        <w:rPr>
          <w:rFonts w:hint="default" w:ascii="Times New Roman" w:hAnsi="Times New Roman" w:eastAsia="Cascadia Mono" w:cs="Times New Roman"/>
          <w:color w:val="000000"/>
          <w:sz w:val="32"/>
          <w:szCs w:val="32"/>
          <w:highlight w:val="white"/>
          <w:lang w:val="ru-RU"/>
        </w:rPr>
        <w:t>пакет моделей данных</w:t>
      </w:r>
    </w:p>
    <w:p w14:paraId="315E93DF">
      <w:pPr>
        <w:pStyle w:val="19"/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ascadia Mono" w:cs="Times New Roman"/>
          <w:color w:val="000000"/>
          <w:sz w:val="32"/>
          <w:szCs w:val="32"/>
          <w:highlight w:val="white"/>
          <w:lang w:val="en-US"/>
        </w:rPr>
        <w:t xml:space="preserve">PovarCRM.Repositories - </w:t>
      </w:r>
      <w:r>
        <w:rPr>
          <w:rFonts w:hint="default" w:ascii="Times New Roman" w:hAnsi="Times New Roman" w:eastAsia="Cascadia Mono" w:cs="Times New Roman"/>
          <w:color w:val="000000"/>
          <w:sz w:val="32"/>
          <w:szCs w:val="32"/>
          <w:highlight w:val="white"/>
          <w:lang w:val="ru-RU"/>
        </w:rPr>
        <w:t>репозитории, классы предоставляющие доступ к данным</w:t>
      </w:r>
    </w:p>
    <w:p w14:paraId="007799AA">
      <w:pPr>
        <w:pStyle w:val="19"/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PovarCRM.UIcontrollers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классы бизнес логики.</w:t>
      </w:r>
    </w:p>
    <w:p w14:paraId="3DF86739">
      <w:pPr>
        <w:pStyle w:val="19"/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PovarCRM.UIelements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классы выступающие связующием звеном в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MVVM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архитектуре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</w:p>
    <w:p w14:paraId="20828CD9">
      <w:pPr>
        <w:pStyle w:val="19"/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PovarCRM.Viewers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графические элементы представляющие собой слой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View.</w:t>
      </w:r>
    </w:p>
    <w:p w14:paraId="1455B21F">
      <w:pPr>
        <w:pStyle w:val="19"/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App.config</w:t>
      </w:r>
      <w:r>
        <w:rPr>
          <w:rFonts w:hint="default" w:ascii="Times New Roman" w:hAnsi="Times New Roman" w:cs="Times New Roman"/>
          <w:sz w:val="32"/>
          <w:szCs w:val="32"/>
        </w:rPr>
        <w:t xml:space="preserve"> — конфигурационный файл, где хранится строка подключения и параметры работы приложения.</w:t>
      </w:r>
    </w:p>
    <w:p w14:paraId="3676151E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В качестве ORM использован </w:t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Entity Framework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Core</w:t>
      </w:r>
      <w:r>
        <w:rPr>
          <w:rFonts w:hint="default" w:ascii="Times New Roman" w:hAnsi="Times New Roman" w:cs="Times New Roman"/>
          <w:sz w:val="32"/>
          <w:szCs w:val="32"/>
        </w:rPr>
        <w:t xml:space="preserve">, а для экспорта данных в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PDF </w:t>
      </w:r>
      <w:r>
        <w:rPr>
          <w:rFonts w:hint="default" w:ascii="Times New Roman" w:hAnsi="Times New Roman" w:cs="Times New Roman"/>
          <w:sz w:val="32"/>
          <w:szCs w:val="32"/>
        </w:rPr>
        <w:t xml:space="preserve">применена библиотека 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QuestPDF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4ECA8149">
      <w:pPr>
        <w:rPr>
          <w:rFonts w:hint="default" w:ascii="Times New Roman" w:hAnsi="Times New Roman" w:cs="Times New Roman"/>
          <w:sz w:val="32"/>
          <w:szCs w:val="32"/>
        </w:rPr>
      </w:pPr>
    </w:p>
    <w:p w14:paraId="49CEBA51">
      <w:pPr>
        <w:pStyle w:val="3"/>
        <w:spacing w:after="240"/>
        <w:rPr>
          <w:rFonts w:hint="default" w:ascii="Times New Roman" w:hAnsi="Times New Roman" w:cs="Times New Roman"/>
          <w:color w:val="auto"/>
          <w:sz w:val="36"/>
          <w:szCs w:val="36"/>
        </w:rPr>
      </w:pPr>
      <w:bookmarkStart w:id="7" w:name="_Toc207568330"/>
      <w:r>
        <w:rPr>
          <w:rFonts w:hint="default" w:ascii="Times New Roman" w:hAnsi="Times New Roman" w:cs="Times New Roman"/>
          <w:color w:val="auto"/>
          <w:sz w:val="36"/>
          <w:szCs w:val="36"/>
        </w:rPr>
        <w:t>Руководство пользователя:</w:t>
      </w:r>
      <w:bookmarkEnd w:id="7"/>
    </w:p>
    <w:p w14:paraId="62EC08F9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8" w:name="_Toc207568331"/>
      <w:r>
        <w:rPr>
          <w:rFonts w:hint="default" w:ascii="Times New Roman" w:hAnsi="Times New Roman" w:cs="Times New Roman"/>
          <w:color w:val="auto"/>
          <w:sz w:val="32"/>
          <w:szCs w:val="32"/>
        </w:rPr>
        <w:t>Вход в систему</w:t>
      </w:r>
      <w:bookmarkEnd w:id="8"/>
    </w:p>
    <w:p w14:paraId="0305330A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После запуска приложения откроется форма авторизации. Для входа необходимо ввести логин и пароль, затем нажать кнопку «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Login</w:t>
      </w:r>
      <w:r>
        <w:rPr>
          <w:rFonts w:hint="default" w:ascii="Times New Roman" w:hAnsi="Times New Roman" w:cs="Times New Roman"/>
          <w:sz w:val="32"/>
          <w:szCs w:val="32"/>
        </w:rPr>
        <w:t xml:space="preserve">».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 зависимости от должности будет предоставлен статус сотрудника.</w:t>
      </w:r>
    </w:p>
    <w:p w14:paraId="63D1811B">
      <w:pPr>
        <w:pStyle w:val="26"/>
        <w:ind w:left="-28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6615" cy="3642360"/>
            <wp:effectExtent l="0" t="0" r="6985" b="0"/>
            <wp:docPr id="23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A3B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7095B967">
      <w:pPr>
        <w:pStyle w:val="26"/>
        <w:ind w:left="-28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</w:p>
    <w:p w14:paraId="4BBC242C">
      <w:pPr>
        <w:pStyle w:val="26"/>
        <w:ind w:left="-28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Успех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442437BA">
      <w:pPr>
        <w:pStyle w:val="26"/>
        <w:ind w:left="-28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2847975" cy="2419350"/>
            <wp:effectExtent l="0" t="0" r="1905" b="3810"/>
            <wp:docPr id="24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CFED">
      <w:pPr>
        <w:pStyle w:val="26"/>
        <w:ind w:left="-28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При провале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1E54E5DB">
      <w:pPr>
        <w:pStyle w:val="26"/>
        <w:ind w:left="-28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2886075" cy="2457450"/>
            <wp:effectExtent l="0" t="0" r="9525" b="11430"/>
            <wp:docPr id="25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7E44">
      <w:pPr>
        <w:pStyle w:val="26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Рис.2 Окно Входа</w:t>
      </w:r>
    </w:p>
    <w:p w14:paraId="4DD5CD3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37BDF09C">
      <w:pPr>
        <w:pStyle w:val="26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FDB9EED">
      <w:pPr>
        <w:pStyle w:val="26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Статус сотрудника</w:t>
      </w:r>
    </w:p>
    <w:p w14:paraId="2AA10200">
      <w:pPr>
        <w:pStyle w:val="26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Master -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главный менеджер. Полный доступ.</w:t>
      </w:r>
    </w:p>
    <w:p w14:paraId="168F61D2">
      <w:pPr>
        <w:pStyle w:val="26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SalesMaker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 xml:space="preserve"> - доступ только к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конструктору заказов.</w:t>
      </w:r>
    </w:p>
    <w:p w14:paraId="52E037F0">
      <w:pPr>
        <w:pStyle w:val="26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NoName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 xml:space="preserve"> - доступ только к главной странице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.</w:t>
      </w:r>
    </w:p>
    <w:p w14:paraId="606ED717">
      <w:pPr>
        <w:pStyle w:val="26"/>
        <w:numPr>
          <w:ilvl w:val="0"/>
          <w:numId w:val="0"/>
        </w:numPr>
        <w:spacing w:after="160" w:line="240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6CA6D2FC">
      <w:pPr>
        <w:pStyle w:val="26"/>
        <w:numPr>
          <w:ilvl w:val="0"/>
          <w:numId w:val="0"/>
        </w:numPr>
        <w:spacing w:after="160" w:line="240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Оказ в доступе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:</w:t>
      </w:r>
    </w:p>
    <w:p w14:paraId="7E270A56">
      <w:pPr>
        <w:pStyle w:val="26"/>
        <w:numPr>
          <w:ilvl w:val="0"/>
          <w:numId w:val="0"/>
        </w:numPr>
        <w:spacing w:after="160" w:line="240" w:lineRule="auto"/>
        <w:contextualSpacing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5980" cy="2883535"/>
            <wp:effectExtent l="0" t="0" r="7620" b="12065"/>
            <wp:docPr id="49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B887">
      <w:pPr>
        <w:pStyle w:val="26"/>
        <w:numPr>
          <w:ilvl w:val="0"/>
          <w:numId w:val="0"/>
        </w:numPr>
        <w:spacing w:after="160" w:line="240" w:lineRule="auto"/>
        <w:contextualSpacing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У роли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SalesMan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доступна только опция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“Serving orders”.</w:t>
      </w:r>
    </w:p>
    <w:p w14:paraId="5802B615">
      <w:pPr>
        <w:pStyle w:val="26"/>
        <w:numPr>
          <w:ilvl w:val="0"/>
          <w:numId w:val="0"/>
        </w:numPr>
        <w:spacing w:after="160" w:line="240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Пример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5980" cy="3316605"/>
            <wp:effectExtent l="0" t="0" r="7620" b="5715"/>
            <wp:docPr id="26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9CC5">
      <w:pPr>
        <w:pStyle w:val="19"/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sz w:val="32"/>
          <w:szCs w:val="32"/>
          <w:lang w:val="ru-RU"/>
        </w:rPr>
        <w:t>Финансовый анализатор(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FinanceAnalyz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ru-RU"/>
        </w:rPr>
        <w:t>)</w:t>
      </w:r>
    </w:p>
    <w:p w14:paraId="26B85C75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7885" cy="4112895"/>
            <wp:effectExtent l="0" t="0" r="5715" b="1905"/>
            <wp:docPr id="27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419C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 помощью панели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“Filter parameters”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можно проанализировать все возможные вариации фильтрации. От времени, суммы заказов, до количество порций и включенных в заказ блюд.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6615" cy="3812540"/>
            <wp:effectExtent l="0" t="0" r="6985" b="12700"/>
            <wp:docPr id="28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903F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br w:type="page"/>
      </w:r>
    </w:p>
    <w:p w14:paraId="0B8863C5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Компонент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“Required dishes in check”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фильтр по анализу включенных в заказы блюд.</w:t>
      </w:r>
    </w:p>
    <w:p w14:paraId="0E7E4631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905375" cy="4987925"/>
            <wp:effectExtent l="0" t="0" r="1905" b="10795"/>
            <wp:docPr id="29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F74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0CB032B2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5447A76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5E465CA">
      <w:pPr>
        <w:pStyle w:val="19"/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sz w:val="32"/>
          <w:szCs w:val="32"/>
          <w:lang w:val="ru-RU"/>
        </w:rPr>
        <w:t xml:space="preserve">Конструктор меню блюд 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(Menu constructor)</w:t>
      </w:r>
    </w:p>
    <w:p w14:paraId="3F627706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5345" cy="3778885"/>
            <wp:effectExtent l="0" t="0" r="8255" b="635"/>
            <wp:docPr id="30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4F42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 первой таблице отображаются блдяа, при выделении строки с блюдом, обновляются данные в правой таблице, где показываются ингредиенты блюда. В самой правой части виден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“Check-list”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, что есть фильтр по типам блюд.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3440" cy="1703070"/>
            <wp:effectExtent l="0" t="0" r="10160" b="3810"/>
            <wp:docPr id="31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0F6C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Над первой таблице есть кнопки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“Delete”, “Update”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в правой части контролла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“Add Dish”.</w:t>
      </w:r>
    </w:p>
    <w:p w14:paraId="75E822AE">
      <w:pPr>
        <w:pStyle w:val="19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Кнопка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“Delete”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удаляет выделенное блюдо</w:t>
      </w:r>
    </w:p>
    <w:p w14:paraId="4E5975AE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829300" cy="3429000"/>
            <wp:effectExtent l="0" t="0" r="7620" b="0"/>
            <wp:docPr id="32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D045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При нажатии вызывается окно подтверждения. При нажатии на кнопку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“Yes”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формы подтверждения, удаление выполнится.</w:t>
      </w:r>
    </w:p>
    <w:p w14:paraId="25DD037C">
      <w:pPr>
        <w:pStyle w:val="19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“Update”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вызывает конструктор создания блюда на выделенное блюдо</w:t>
      </w:r>
    </w:p>
    <w:p w14:paraId="65F11AD8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6615" cy="3248660"/>
            <wp:effectExtent l="0" t="0" r="6985" b="12700"/>
            <wp:docPr id="33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6006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Можно добавить или удалить данные в таблице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“Recipes”.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“Complete”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зафиксирует изменения в базе данных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Кнопка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“Denied”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отменит изменения.</w:t>
      </w:r>
    </w:p>
    <w:p w14:paraId="38F66C59">
      <w:pPr>
        <w:pStyle w:val="19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Кнопка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“Add Dish”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вызывает форму создания блюда и конструктор блюда</w:t>
      </w:r>
    </w:p>
    <w:p w14:paraId="3E076756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6615" cy="2556510"/>
            <wp:effectExtent l="0" t="0" r="6985" b="3810"/>
            <wp:docPr id="34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CA6E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791200" cy="2486025"/>
            <wp:effectExtent l="0" t="0" r="0" b="13335"/>
            <wp:docPr id="35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2725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Данная форма позволяет заполнить данные создаваемого блюда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название блюда, наценка и тип блюда. Данные сохранятся при нажатии на кнопку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“Complete”.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Удобный интерфейс позволяет не блокировать отображение данных на основной форме 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9790" cy="3923030"/>
            <wp:effectExtent l="0" t="0" r="3810" b="8890"/>
            <wp:docPr id="36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C4B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“Complete”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кнопка сохранить.</w:t>
      </w:r>
    </w:p>
    <w:p w14:paraId="1D5C718C">
      <w:pPr>
        <w:pStyle w:val="19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“Denied”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удалить новое блюдо и рецепт.</w:t>
      </w:r>
    </w:p>
    <w:p w14:paraId="53C39984">
      <w:pPr>
        <w:pStyle w:val="19"/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sz w:val="32"/>
          <w:szCs w:val="32"/>
          <w:lang w:val="ru-RU"/>
        </w:rPr>
        <w:t>Конструктор доступных ресторану продуктов и мер измерения(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DishProducts)</w:t>
      </w:r>
    </w:p>
    <w:p w14:paraId="63B08053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5980" cy="2607310"/>
            <wp:effectExtent l="0" t="0" r="7620" b="13970"/>
            <wp:docPr id="37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235B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Данная форма является отображением таблици из базы данных, при нажатии кнопки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“Update”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все изменные данные у таблицах сохранятся в монопольном режими сохранения.</w:t>
      </w:r>
    </w:p>
    <w:p w14:paraId="6DB4FD33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“DishProduct”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включает в каждой строке элемент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“Combo-box”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для выбора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значения колонки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Ед.изм.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”: 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9790" cy="3797300"/>
            <wp:effectExtent l="0" t="0" r="3810" b="12700"/>
            <wp:docPr id="38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4591">
      <w:pPr>
        <w:pStyle w:val="19"/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sz w:val="32"/>
          <w:szCs w:val="32"/>
          <w:lang w:val="ru-RU"/>
        </w:rPr>
        <w:t>Конструктор заказов(</w:t>
      </w:r>
      <w:r>
        <w:rPr>
          <w:rStyle w:val="12"/>
          <w:rFonts w:hint="default" w:ascii="Times New Roman" w:hAnsi="Times New Roman" w:cs="Times New Roman"/>
          <w:sz w:val="32"/>
          <w:szCs w:val="32"/>
          <w:lang w:val="en-US"/>
        </w:rPr>
        <w:t>Serving orders)</w:t>
      </w:r>
    </w:p>
    <w:p w14:paraId="098E8104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5980" cy="1764665"/>
            <wp:effectExtent l="0" t="0" r="7620" b="3175"/>
            <wp:docPr id="39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58F6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 данном разделе,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“ServingOrders user control”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представляет из себя одну таблицу слева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“Orders”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две таблицы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“Items”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“Ingredients”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внутри графического элемента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“TabControl”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таблицы с динамическим данными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состава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(Items)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и ингредиентов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(Ingredients)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которые относятся к выделенному блюду в выделенной строке в таблице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“Orders”.</w:t>
      </w:r>
    </w:p>
    <w:p w14:paraId="1A80C120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Также над таблицей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Orders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расположена кнопка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“Print”,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которая при выделенном блюде, создаст и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/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или откроет чек заказа в виде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pdf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-файла при помощи стандартного средства открытия файла, определенного в ОС компьютера. Если блюдо не выбрано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724400" cy="2905125"/>
            <wp:effectExtent l="0" t="0" r="0" b="5715"/>
            <wp:docPr id="40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C9B1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Если блюдо выбрано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8520" cy="3348990"/>
            <wp:effectExtent l="0" t="0" r="5080" b="3810"/>
            <wp:docPr id="41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ED07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PDF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-файл сохранится в папку где расположен проект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006C04AB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2170" cy="2280285"/>
            <wp:effectExtent l="0" t="0" r="11430" b="5715"/>
            <wp:docPr id="42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2170" cy="2376805"/>
            <wp:effectExtent l="0" t="0" r="11430" b="635"/>
            <wp:docPr id="43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4AAC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Кнопка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“New Order”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вызовет окно создания блюда, а затем конструктор блюда, чтобы составить заказ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33B4D17C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400675" cy="3924300"/>
            <wp:effectExtent l="0" t="0" r="9525" b="7620"/>
            <wp:docPr id="44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FD18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Можно указать имя клиента сделавшего заказ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</w:t>
      </w:r>
    </w:p>
    <w:p w14:paraId="4091717B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9790" cy="4436110"/>
            <wp:effectExtent l="0" t="0" r="3810" b="13970"/>
            <wp:docPr id="45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71F1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Меню конструктора реализует логику сохранения коман, то есть можно отменить действие при составлении заказа, а можно и вернуть отмену при помощи двух кнопок со стрелками в левом верхнем углу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4F88CC36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2066925" cy="1047750"/>
            <wp:effectExtent l="0" t="0" r="5715" b="3810"/>
            <wp:docPr id="46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3CD7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Также можно зажать сочетание клавишь соответсвенно стрелкам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“Ctrl + z”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и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“Ctrl + b”.</w:t>
      </w:r>
    </w:p>
    <w:p w14:paraId="1C1E7C89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3440" cy="3720465"/>
            <wp:effectExtent l="0" t="0" r="10160" b="13335"/>
            <wp:docPr id="47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5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7895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Также в форме над написью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“DishChapters”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есть фильтр блюд по типам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“Check-list”.</w:t>
      </w:r>
    </w:p>
    <w:p w14:paraId="3B62CA6B">
      <w:pPr>
        <w:pStyle w:val="19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932805" cy="3552190"/>
            <wp:effectExtent l="0" t="0" r="10795" b="13970"/>
            <wp:docPr id="48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2FEA">
      <w:pPr>
        <w:pStyle w:val="1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 режими филтрации можно добавлять блюда через кнопку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“+”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 столбике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“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Добавить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”.</w:t>
      </w:r>
    </w:p>
    <w:p w14:paraId="14C8399D">
      <w:pPr>
        <w:pStyle w:val="19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Кнопки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“Complete”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“Denied”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- сохранить и отментиь изменения соотвественно.</w:t>
      </w:r>
    </w:p>
    <w:p w14:paraId="69518002">
      <w:pPr>
        <w:pStyle w:val="2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9" w:name="_Toc207568335"/>
      <w:r>
        <w:rPr>
          <w:rFonts w:hint="default" w:ascii="Times New Roman" w:hAnsi="Times New Roman" w:cs="Times New Roman"/>
          <w:color w:val="auto"/>
          <w:sz w:val="32"/>
          <w:szCs w:val="32"/>
        </w:rPr>
        <w:t>Заключение</w:t>
      </w:r>
      <w:bookmarkEnd w:id="9"/>
    </w:p>
    <w:p w14:paraId="755735FE">
      <w:pPr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В ходе выполнения курсовой работы была создана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а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втоматизированная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с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истема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 xml:space="preserve"> администрирования бизнес процессов предпирятий общественного питания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,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 xml:space="preserve">реализующая 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поддержку сотрудников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бизнеса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. Система направлена на упрощение управления товарооборотом и автоматизацию ключевых бизнес-процессов.</w:t>
      </w:r>
    </w:p>
    <w:p w14:paraId="1A21C0A7">
      <w:pPr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 xml:space="preserve">Была проведена работа над архитектурой приложения, были устранено множество ошибок несоответствующие требованиям 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>SOLID.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 xml:space="preserve"> Были реализованы паттерны 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 xml:space="preserve">Repository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 xml:space="preserve">UnitOfWork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 xml:space="preserve">и 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 xml:space="preserve">MVVM. </w:t>
      </w:r>
    </w:p>
    <w:p w14:paraId="487C3FB5">
      <w:pPr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</w:p>
    <w:p w14:paraId="2DBF5932">
      <w:pPr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В рамках реализации были выполнены следующие задачи:</w:t>
      </w:r>
    </w:p>
    <w:p w14:paraId="20CD99D3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А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вторизаци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я в системе и наделение уровней доступа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.</w:t>
      </w:r>
    </w:p>
    <w:p w14:paraId="5FEE18B8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Удобный интерфейс по обслуживанию заказов.</w:t>
      </w:r>
    </w:p>
    <w:p w14:paraId="7F3264E1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Документирование работы бизнес-предприятия</w:t>
      </w:r>
    </w:p>
    <w:p w14:paraId="3A10252D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32"/>
          <w:szCs w:val="32"/>
          <w:lang w:val="ru-RU"/>
        </w:rPr>
        <w:t>Анализ продаж</w:t>
      </w:r>
    </w:p>
    <w:p w14:paraId="5B1E21D8">
      <w:pPr>
        <w:numPr>
          <w:ilvl w:val="0"/>
          <w:numId w:val="6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32"/>
          <w:szCs w:val="32"/>
          <w:lang w:val="ru-RU"/>
        </w:rPr>
        <w:t xml:space="preserve">Цифровизация и хранение данных производства типа </w:t>
      </w:r>
      <w:r>
        <w:rPr>
          <w:rFonts w:hint="default" w:ascii="Times New Roman" w:hAnsi="Times New Roman" w:eastAsia="Times New Roman" w:cs="Times New Roman"/>
          <w:b w:val="0"/>
          <w:bCs w:val="0"/>
          <w:sz w:val="32"/>
          <w:szCs w:val="32"/>
          <w:lang w:val="en-US"/>
        </w:rPr>
        <w:t>“</w:t>
      </w:r>
      <w:r>
        <w:rPr>
          <w:rFonts w:hint="default" w:ascii="Times New Roman" w:hAnsi="Times New Roman" w:eastAsia="Times New Roman" w:cs="Times New Roman"/>
          <w:b w:val="0"/>
          <w:bCs w:val="0"/>
          <w:sz w:val="32"/>
          <w:szCs w:val="32"/>
          <w:lang w:val="ru-RU"/>
        </w:rPr>
        <w:t>общественное питание</w:t>
      </w:r>
      <w:r>
        <w:rPr>
          <w:rFonts w:hint="default" w:ascii="Times New Roman" w:hAnsi="Times New Roman" w:eastAsia="Times New Roman" w:cs="Times New Roman"/>
          <w:b w:val="0"/>
          <w:bCs w:val="0"/>
          <w:sz w:val="32"/>
          <w:szCs w:val="32"/>
          <w:lang w:val="en-US"/>
        </w:rPr>
        <w:t>”.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br w:type="page"/>
      </w:r>
    </w:p>
    <w:p w14:paraId="27EEB5C0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10" w:name="_Toc207568336"/>
      <w:r>
        <w:rPr>
          <w:rFonts w:hint="default" w:ascii="Times New Roman" w:hAnsi="Times New Roman" w:cs="Times New Roman"/>
          <w:color w:val="auto"/>
          <w:sz w:val="32"/>
          <w:szCs w:val="32"/>
        </w:rPr>
        <w:t>Использованные технологии и инструменты:</w:t>
      </w:r>
      <w:bookmarkEnd w:id="10"/>
    </w:p>
    <w:p w14:paraId="1EBD8D64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В процессе разработки программного обеспечения были изучены и применены следующие технологии:</w:t>
      </w:r>
    </w:p>
    <w:p w14:paraId="68E5E714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 xml:space="preserve">C# и .NET 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ru-RU"/>
        </w:rPr>
        <w:t>8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— основной язык программирования и платформа, обеспечивающие поддержку объектно-ориентированного подхода, асинхронных операций и современных методов построения приложений.</w:t>
      </w:r>
    </w:p>
    <w:p w14:paraId="56DEDB7B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Windows Forms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— технология для создания графического интерфейса, позволяющая быстро разрабатывать и настраивать UI-компоненты.</w:t>
      </w:r>
    </w:p>
    <w:p w14:paraId="3E96E922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SQL Server Management Studio (SSMS)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— интегрированная среда Microsoft для управления SQL Server, включающая графический интерфейс, редактор SQL-запросов и инструменты администрирования баз данных.</w:t>
      </w:r>
    </w:p>
    <w:p w14:paraId="3E7A82F6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Entity Framework (EF)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— ORM с открытым исходным кодом для работы с базой данных через объекты и классы, упрощающая взаимодействие с данными в приложениях .NET.</w:t>
      </w:r>
    </w:p>
    <w:p w14:paraId="55D7A019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QuestPDF - </w:t>
      </w:r>
      <w:r>
        <w:rPr>
          <w:rFonts w:hint="default" w:ascii="Times New Roman" w:hAnsi="Times New Roman" w:cs="Times New Roman"/>
          <w:sz w:val="32"/>
          <w:szCs w:val="32"/>
        </w:rPr>
        <w:t>инструмент, созданный для помощи в генерации PDF-документов в любых ваших . NET проектах. </w:t>
      </w:r>
    </w:p>
    <w:p w14:paraId="59FFC0DE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Алгоритм SHA-256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— применен для безопасного хранения паролей пользователей.</w:t>
      </w:r>
    </w:p>
    <w:p w14:paraId="4396E0E3">
      <w:pPr>
        <w:numPr>
          <w:ilvl w:val="0"/>
          <w:numId w:val="7"/>
        </w:numPr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Конфигурационные файлы app.config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— использованы для хранения параметров подключения к базе данных и других настроек приложения.</w:t>
      </w:r>
    </w:p>
    <w:p w14:paraId="42ECC06C">
      <w:pPr>
        <w:spacing w:after="200" w:line="276" w:lineRule="auto"/>
        <w:rPr>
          <w:rFonts w:hint="default" w:ascii="Times New Roman" w:hAnsi="Times New Roman" w:cs="Times New Roman" w:eastAsiaTheme="majorEastAsia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187A7EAF">
      <w:pPr>
        <w:pStyle w:val="2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11" w:name="_Toc207568337"/>
      <w:r>
        <w:rPr>
          <w:rFonts w:hint="default" w:ascii="Times New Roman" w:hAnsi="Times New Roman" w:cs="Times New Roman"/>
          <w:color w:val="auto"/>
          <w:sz w:val="32"/>
          <w:szCs w:val="32"/>
        </w:rPr>
        <w:t>Список литературы:</w:t>
      </w:r>
      <w:bookmarkEnd w:id="11"/>
    </w:p>
    <w:p w14:paraId="2E5ABE97">
      <w:pPr>
        <w:pStyle w:val="29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1)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Metanit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- </w:t>
      </w:r>
      <w:r>
        <w:rPr>
          <w:rFonts w:hint="default" w:ascii="Times New Roman" w:hAnsi="Times New Roman" w:cs="Times New Roman"/>
          <w:sz w:val="32"/>
          <w:szCs w:val="32"/>
        </w:rPr>
        <w:t xml:space="preserve">подробный гайд принципов работы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EF</w:t>
      </w:r>
      <w:r>
        <w:rPr>
          <w:rFonts w:hint="default" w:ascii="Times New Roman" w:hAnsi="Times New Roman" w:cs="Times New Roman"/>
          <w:sz w:val="32"/>
          <w:szCs w:val="32"/>
        </w:rPr>
        <w:t xml:space="preserve"> 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WinForms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"https://metanit.com/sharp/entityframework/?ysclid=metvvedc7s486914940"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https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://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metanit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.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com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/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sharp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/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entityframework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/?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ysclid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=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metvvedc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7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s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486914940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fldChar w:fldCharType="end"/>
      </w:r>
    </w:p>
    <w:p w14:paraId="6A4E777A">
      <w:pPr>
        <w:pStyle w:val="29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2)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Wikipedia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- </w:t>
      </w:r>
      <w:r>
        <w:rPr>
          <w:rFonts w:hint="default" w:ascii="Times New Roman" w:hAnsi="Times New Roman" w:cs="Times New Roman"/>
          <w:sz w:val="32"/>
          <w:szCs w:val="32"/>
        </w:rPr>
        <w:t>открытый источник информации с общим сводом правил</w:t>
      </w:r>
    </w:p>
    <w:p w14:paraId="5F4A6E3E">
      <w:pPr>
        <w:pStyle w:val="29"/>
        <w:ind w:left="720"/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"https://ru.wikipedia.org/wiki/Windows_Forms"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https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://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ru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.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wikipedia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.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org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/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wiki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/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Windows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_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Forms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fldChar w:fldCharType="end"/>
      </w:r>
    </w:p>
    <w:p w14:paraId="2A6A521D">
      <w:pPr>
        <w:pStyle w:val="29"/>
        <w:numPr>
          <w:ilvl w:val="0"/>
          <w:numId w:val="0"/>
        </w:numPr>
        <w:ind w:firstLine="708" w:firstLineChars="0"/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3)Repository -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 xml:space="preserve"> https://stackoverflow.com/questions/8749153/why-use-repository-pattern-or-please-explain-it-to-me</w:t>
      </w:r>
    </w:p>
    <w:p w14:paraId="702B83A1">
      <w:pPr>
        <w:pStyle w:val="2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ab/>
      </w:r>
      <w:r>
        <w:rPr>
          <w:rFonts w:hint="default" w:ascii="Times New Roman" w:hAnsi="Times New Roman" w:cs="Times New Roman"/>
          <w:b/>
          <w:sz w:val="32"/>
          <w:szCs w:val="32"/>
        </w:rPr>
        <w:t>4)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microsoft - </w:t>
      </w:r>
      <w:r>
        <w:rPr>
          <w:rFonts w:hint="default" w:ascii="Times New Roman" w:hAnsi="Times New Roman" w:cs="Times New Roman"/>
          <w:sz w:val="32"/>
          <w:szCs w:val="32"/>
        </w:rPr>
        <w:t xml:space="preserve">общие сведения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MVVM</w:t>
      </w:r>
    </w:p>
    <w:p w14:paraId="2DAEE305">
      <w:pPr>
        <w:pStyle w:val="29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"https://learn.microsoft.com/ru-ru/dotnet/architecture/maui/mvvm"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https://learn.microsoft.com/ru-ru/dotnet/architecture/maui/mvvm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4CBAA4E1">
      <w:pPr>
        <w:pStyle w:val="29"/>
        <w:numPr>
          <w:ilvl w:val="0"/>
          <w:numId w:val="8"/>
        </w:numPr>
        <w:ind w:left="7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Git-Hube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проекта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- https://github.com/Sununyk/IS---PovarCRM</w:t>
      </w:r>
    </w:p>
    <w:sectPr>
      <w:footerReference r:id="rId5" w:type="default"/>
      <w:pgSz w:w="11906" w:h="16838"/>
      <w:pgMar w:top="854" w:right="850" w:bottom="366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6118439"/>
      <w:docPartObj>
        <w:docPartGallery w:val="autotext"/>
      </w:docPartObj>
    </w:sdtPr>
    <w:sdtContent>
      <w:p w14:paraId="57998C2E">
        <w:pPr>
          <w:pStyle w:val="1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20</w:t>
        </w:r>
        <w:r>
          <w:fldChar w:fldCharType="end"/>
        </w:r>
      </w:p>
    </w:sdtContent>
  </w:sdt>
  <w:p w14:paraId="38A395AE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874AA"/>
    <w:multiLevelType w:val="singleLevel"/>
    <w:tmpl w:val="938874AA"/>
    <w:lvl w:ilvl="0" w:tentative="0">
      <w:start w:val="5"/>
      <w:numFmt w:val="decimal"/>
      <w:suff w:val="space"/>
      <w:lvlText w:val="%1)"/>
      <w:lvlJc w:val="left"/>
    </w:lvl>
  </w:abstractNum>
  <w:abstractNum w:abstractNumId="1">
    <w:nsid w:val="FF1D7AC8"/>
    <w:multiLevelType w:val="singleLevel"/>
    <w:tmpl w:val="FF1D7A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7F364C"/>
    <w:multiLevelType w:val="multilevel"/>
    <w:tmpl w:val="007F3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9EE443B"/>
    <w:multiLevelType w:val="multilevel"/>
    <w:tmpl w:val="29EE4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5051726"/>
    <w:multiLevelType w:val="multilevel"/>
    <w:tmpl w:val="45051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134542B"/>
    <w:multiLevelType w:val="multilevel"/>
    <w:tmpl w:val="61345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0721CF"/>
    <w:multiLevelType w:val="multilevel"/>
    <w:tmpl w:val="73072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C6F6730"/>
    <w:multiLevelType w:val="singleLevel"/>
    <w:tmpl w:val="7C6F67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245"/>
    <w:rsid w:val="00093803"/>
    <w:rsid w:val="000D1DD1"/>
    <w:rsid w:val="000F761D"/>
    <w:rsid w:val="001B48DB"/>
    <w:rsid w:val="00207B92"/>
    <w:rsid w:val="00232425"/>
    <w:rsid w:val="0024309B"/>
    <w:rsid w:val="0025302A"/>
    <w:rsid w:val="00295A90"/>
    <w:rsid w:val="002E5CC4"/>
    <w:rsid w:val="00352BA5"/>
    <w:rsid w:val="003A70B3"/>
    <w:rsid w:val="003E5F89"/>
    <w:rsid w:val="004E14DC"/>
    <w:rsid w:val="004E5028"/>
    <w:rsid w:val="0055440E"/>
    <w:rsid w:val="0057449C"/>
    <w:rsid w:val="005769B9"/>
    <w:rsid w:val="00585B7D"/>
    <w:rsid w:val="005872DA"/>
    <w:rsid w:val="006143E9"/>
    <w:rsid w:val="00632DE3"/>
    <w:rsid w:val="00703B5F"/>
    <w:rsid w:val="00725974"/>
    <w:rsid w:val="0074355F"/>
    <w:rsid w:val="00912DE2"/>
    <w:rsid w:val="00942CC1"/>
    <w:rsid w:val="00961F28"/>
    <w:rsid w:val="00971F3D"/>
    <w:rsid w:val="009F161E"/>
    <w:rsid w:val="00A5693C"/>
    <w:rsid w:val="00AB26FF"/>
    <w:rsid w:val="00AC3CBA"/>
    <w:rsid w:val="00C148A3"/>
    <w:rsid w:val="00C64DCC"/>
    <w:rsid w:val="00CE4380"/>
    <w:rsid w:val="00CF7B88"/>
    <w:rsid w:val="00D438FA"/>
    <w:rsid w:val="00D846A6"/>
    <w:rsid w:val="00DA2D07"/>
    <w:rsid w:val="00E04DED"/>
    <w:rsid w:val="00EC1407"/>
    <w:rsid w:val="00EC20C5"/>
    <w:rsid w:val="00ED69FA"/>
    <w:rsid w:val="00F53C1A"/>
    <w:rsid w:val="00FD5E78"/>
    <w:rsid w:val="00FF4EE9"/>
    <w:rsid w:val="0BA81976"/>
    <w:rsid w:val="2E86054F"/>
    <w:rsid w:val="7C2704C2"/>
    <w:rsid w:val="7E93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Balloon Text"/>
    <w:basedOn w:val="1"/>
    <w:link w:val="22"/>
    <w:semiHidden/>
    <w:unhideWhenUsed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14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/>
    </w:pPr>
  </w:style>
  <w:style w:type="paragraph" w:styleId="15">
    <w:name w:val="toc 1"/>
    <w:basedOn w:val="1"/>
    <w:next w:val="1"/>
    <w:autoRedefine/>
    <w:unhideWhenUsed/>
    <w:uiPriority w:val="39"/>
    <w:pPr>
      <w:spacing w:after="100"/>
    </w:pPr>
  </w:style>
  <w:style w:type="paragraph" w:styleId="16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17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18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after="0"/>
    </w:p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20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1">
    <w:name w:val="TOC Heading"/>
    <w:basedOn w:val="2"/>
    <w:next w:val="1"/>
    <w:semiHidden/>
    <w:unhideWhenUsed/>
    <w:qFormat/>
    <w:uiPriority w:val="39"/>
    <w:pPr>
      <w:spacing w:line="276" w:lineRule="auto"/>
      <w:outlineLvl w:val="9"/>
    </w:pPr>
    <w:rPr>
      <w:lang w:eastAsia="ru-RU"/>
    </w:rPr>
  </w:style>
  <w:style w:type="character" w:customStyle="1" w:styleId="22">
    <w:name w:val="Текст выноски Знак"/>
    <w:basedOn w:val="6"/>
    <w:link w:val="13"/>
    <w:semiHidden/>
    <w:uiPriority w:val="99"/>
    <w:rPr>
      <w:rFonts w:ascii="Tahoma" w:hAnsi="Tahoma" w:cs="Tahoma"/>
      <w:sz w:val="16"/>
      <w:szCs w:val="16"/>
    </w:rPr>
  </w:style>
  <w:style w:type="character" w:customStyle="1" w:styleId="23">
    <w:name w:val="Верхний колонтитул Знак"/>
    <w:basedOn w:val="6"/>
    <w:link w:val="14"/>
    <w:uiPriority w:val="99"/>
    <w:rPr>
      <w:rFonts w:ascii="Times New Roman" w:hAnsi="Times New Roman"/>
      <w:sz w:val="28"/>
    </w:rPr>
  </w:style>
  <w:style w:type="character" w:customStyle="1" w:styleId="24">
    <w:name w:val="Нижний колонтитул Знак"/>
    <w:basedOn w:val="6"/>
    <w:link w:val="18"/>
    <w:qFormat/>
    <w:uiPriority w:val="99"/>
    <w:rPr>
      <w:rFonts w:ascii="Times New Roman" w:hAnsi="Times New Roman"/>
      <w:sz w:val="28"/>
    </w:rPr>
  </w:style>
  <w:style w:type="character" w:customStyle="1" w:styleId="25">
    <w:name w:val="Заголовок 2 Знак"/>
    <w:basedOn w:val="6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character" w:customStyle="1" w:styleId="28">
    <w:name w:val="Заголовок 4 Знак"/>
    <w:basedOn w:val="6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29">
    <w:name w:val="No Spacing"/>
    <w:qFormat/>
    <w:uiPriority w:val="1"/>
    <w:pPr>
      <w:spacing w:after="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customStyle="1" w:styleId="3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8B605-8FF0-4CE6-BFB5-C254657597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2473</Words>
  <Characters>14101</Characters>
  <Lines>117</Lines>
  <Paragraphs>33</Paragraphs>
  <TotalTime>358</TotalTime>
  <ScaleCrop>false</ScaleCrop>
  <LinksUpToDate>false</LinksUpToDate>
  <CharactersWithSpaces>16541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2025-08-31T15:33:00Z</dcterms:created>
  <dc:creator>User</dc:creator>
  <cp:lastModifiedBy>Улицкий Александр</cp:lastModifiedBy>
  <dcterms:modified xsi:type="dcterms:W3CDTF">2025-09-30T17:50:12Z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005FF7BCCF9C4AF9B6B885B0444B20DC_13</vt:lpwstr>
  </property>
</Properties>
</file>