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2A774" w14:textId="77777777" w:rsidR="00C837CD" w:rsidRDefault="00A97512" w:rsidP="00A97512">
      <w:pPr>
        <w:jc w:val="center"/>
        <w:rPr>
          <w:rFonts w:hint="eastAsia"/>
        </w:rPr>
      </w:pPr>
      <w:r>
        <w:rPr>
          <w:rFonts w:hint="eastAsia"/>
        </w:rPr>
        <w:t>API 调用说明</w:t>
      </w:r>
    </w:p>
    <w:p w14:paraId="00DEAF03" w14:textId="77777777" w:rsidR="00A97512" w:rsidRDefault="00A97512" w:rsidP="00A97512">
      <w:pPr>
        <w:jc w:val="left"/>
        <w:rPr>
          <w:rFonts w:hint="eastAsia"/>
        </w:rPr>
      </w:pPr>
      <w:proofErr w:type="spellStart"/>
      <w:r>
        <w:rPr>
          <w:rFonts w:hint="eastAsia"/>
        </w:rPr>
        <w:t>PostMan</w:t>
      </w:r>
      <w:proofErr w:type="spellEnd"/>
      <w:r>
        <w:rPr>
          <w:rFonts w:hint="eastAsia"/>
        </w:rPr>
        <w:t>调用示例：</w:t>
      </w:r>
    </w:p>
    <w:p w14:paraId="79ECBD76" w14:textId="77777777" w:rsidR="00A97512" w:rsidRDefault="00A97512" w:rsidP="00A97512">
      <w:pPr>
        <w:jc w:val="left"/>
        <w:rPr>
          <w:rFonts w:hint="eastAsia"/>
        </w:rPr>
      </w:pPr>
    </w:p>
    <w:p w14:paraId="0A2D4876" w14:textId="77777777" w:rsidR="00A97512" w:rsidRDefault="00A97512" w:rsidP="00A97512">
      <w:pPr>
        <w:jc w:val="left"/>
        <w:rPr>
          <w:rFonts w:hint="eastAsia"/>
        </w:rPr>
      </w:pPr>
      <w:r>
        <w:rPr>
          <w:rFonts w:hint="eastAsia"/>
        </w:rPr>
        <w:t>1、设置headers，如图</w:t>
      </w:r>
    </w:p>
    <w:p w14:paraId="06418EB1" w14:textId="77777777" w:rsidR="00A97512" w:rsidRDefault="00A97512" w:rsidP="00A97512">
      <w:pPr>
        <w:jc w:val="left"/>
        <w:rPr>
          <w:rFonts w:hint="eastAsia"/>
        </w:rPr>
      </w:pPr>
      <w:r>
        <w:rPr>
          <w:rFonts w:hint="eastAsia"/>
        </w:rPr>
        <w:t>a、</w:t>
      </w:r>
    </w:p>
    <w:p w14:paraId="1C0BDC24" w14:textId="77777777" w:rsidR="00A97512" w:rsidRDefault="00A97512" w:rsidP="00A97512">
      <w:pPr>
        <w:pStyle w:val="a3"/>
        <w:ind w:left="720" w:firstLineChars="0" w:firstLine="0"/>
        <w:jc w:val="left"/>
        <w:rPr>
          <w:rFonts w:hint="eastAsia"/>
        </w:rPr>
      </w:pPr>
      <w:r w:rsidRPr="00A97512">
        <w:drawing>
          <wp:inline distT="0" distB="0" distL="0" distR="0" wp14:anchorId="039BDF33" wp14:editId="0DCE4CEC">
            <wp:extent cx="5270500" cy="19634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21A1" w14:textId="77777777" w:rsidR="00A97512" w:rsidRDefault="00A97512" w:rsidP="00A97512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Password 为AW Console的管理员账号密码，填写后，点击</w:t>
      </w:r>
      <w:proofErr w:type="spellStart"/>
      <w:r>
        <w:rPr>
          <w:rFonts w:hint="eastAsia"/>
        </w:rPr>
        <w:t>UpdateRequest</w:t>
      </w:r>
      <w:proofErr w:type="spellEnd"/>
      <w:r>
        <w:rPr>
          <w:rFonts w:hint="eastAsia"/>
        </w:rPr>
        <w:t>即可获取Authorization</w:t>
      </w:r>
    </w:p>
    <w:p w14:paraId="0F5BDB15" w14:textId="77777777" w:rsidR="00A97512" w:rsidRDefault="00A97512" w:rsidP="00A97512">
      <w:pPr>
        <w:jc w:val="left"/>
        <w:rPr>
          <w:rFonts w:hint="eastAsia"/>
        </w:rPr>
      </w:pPr>
      <w:r>
        <w:rPr>
          <w:rFonts w:hint="eastAsia"/>
        </w:rPr>
        <w:t>b、</w:t>
      </w:r>
    </w:p>
    <w:p w14:paraId="51F073F1" w14:textId="77777777" w:rsidR="00A97512" w:rsidRDefault="00A97512" w:rsidP="00A97512">
      <w:pPr>
        <w:jc w:val="left"/>
        <w:rPr>
          <w:rFonts w:hint="eastAsia"/>
        </w:rPr>
      </w:pPr>
    </w:p>
    <w:p w14:paraId="109CD10D" w14:textId="77777777" w:rsidR="00A97512" w:rsidRDefault="00A97512" w:rsidP="00A97512">
      <w:pPr>
        <w:pStyle w:val="a3"/>
        <w:ind w:left="720" w:firstLineChars="0" w:firstLine="0"/>
        <w:jc w:val="left"/>
        <w:rPr>
          <w:rFonts w:hint="eastAsia"/>
        </w:rPr>
      </w:pPr>
      <w:r w:rsidRPr="00A97512">
        <w:drawing>
          <wp:inline distT="0" distB="0" distL="0" distR="0" wp14:anchorId="37CD4B03" wp14:editId="59C37094">
            <wp:extent cx="5270500" cy="1549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93CC" w14:textId="77777777" w:rsidR="00A97512" w:rsidRDefault="00A97512" w:rsidP="00A97512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说明：aw-tenant-code为console后台获取。</w:t>
      </w:r>
      <w:r>
        <w:t>C</w:t>
      </w:r>
      <w:r>
        <w:rPr>
          <w:rFonts w:hint="eastAsia"/>
        </w:rPr>
        <w:t>ontent-type 固定</w:t>
      </w:r>
    </w:p>
    <w:p w14:paraId="5C8EDC2A" w14:textId="77777777" w:rsidR="00A97512" w:rsidRDefault="00A97512" w:rsidP="00A97512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截止到此，headers需要的三个参数填写完毕。</w:t>
      </w:r>
    </w:p>
    <w:p w14:paraId="6FA11630" w14:textId="77777777" w:rsidR="00A97512" w:rsidRDefault="00A97512" w:rsidP="00A97512">
      <w:pPr>
        <w:jc w:val="left"/>
        <w:rPr>
          <w:rFonts w:hint="eastAsia"/>
        </w:rPr>
      </w:pPr>
      <w:r>
        <w:rPr>
          <w:rFonts w:hint="eastAsia"/>
        </w:rPr>
        <w:t>2、调取接口</w:t>
      </w:r>
    </w:p>
    <w:p w14:paraId="11DD34F6" w14:textId="77777777" w:rsidR="00A97512" w:rsidRDefault="00A97512" w:rsidP="00A97512">
      <w:pPr>
        <w:jc w:val="left"/>
        <w:rPr>
          <w:rFonts w:hint="eastAsia"/>
        </w:rPr>
      </w:pPr>
      <w:r>
        <w:rPr>
          <w:rFonts w:hint="eastAsia"/>
        </w:rPr>
        <w:t>根据具体接口的要求 填写body 调用接口</w:t>
      </w:r>
      <w:r w:rsidR="00203911">
        <w:rPr>
          <w:rFonts w:hint="eastAsia"/>
        </w:rPr>
        <w:t xml:space="preserve"> 类似如图</w:t>
      </w:r>
    </w:p>
    <w:p w14:paraId="6E458F37" w14:textId="77777777" w:rsidR="00203911" w:rsidRDefault="00203911" w:rsidP="00A97512">
      <w:pPr>
        <w:jc w:val="left"/>
        <w:rPr>
          <w:rFonts w:hint="eastAsia"/>
        </w:rPr>
      </w:pPr>
      <w:r w:rsidRPr="00203911">
        <w:drawing>
          <wp:inline distT="0" distB="0" distL="0" distR="0" wp14:anchorId="39C2CA56" wp14:editId="00D926A7">
            <wp:extent cx="5270500" cy="135826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3911" w:rsidSect="0095414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41D41"/>
    <w:multiLevelType w:val="hybridMultilevel"/>
    <w:tmpl w:val="7E5AB93C"/>
    <w:lvl w:ilvl="0" w:tplc="9E523B12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12"/>
    <w:rsid w:val="00203911"/>
    <w:rsid w:val="00954148"/>
    <w:rsid w:val="00A97512"/>
    <w:rsid w:val="00B1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2FA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2019-04-19T09:23:00Z</dcterms:created>
  <dcterms:modified xsi:type="dcterms:W3CDTF">2019-04-19T09:31:00Z</dcterms:modified>
</cp:coreProperties>
</file>