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87B" w:rsidRPr="003661F3" w:rsidRDefault="00830A8E" w:rsidP="003B287B">
      <w:pPr>
        <w:sectPr w:rsidR="003B287B" w:rsidRPr="003661F3" w:rsidSect="00B4566F">
          <w:footerReference w:type="default" r:id="rId7"/>
          <w:pgSz w:w="12240" w:h="15840"/>
          <w:pgMar w:top="1701" w:right="1701" w:bottom="1701" w:left="1985" w:header="709" w:footer="709" w:gutter="0"/>
          <w:cols w:space="708"/>
          <w:titlePg/>
          <w:docGrid w:linePitch="360"/>
        </w:sectPr>
      </w:pPr>
      <w:bookmarkStart w:id="0" w:name="_GoBack"/>
      <w:bookmarkEnd w:id="0"/>
      <w:r>
        <w:rPr>
          <w:noProof/>
        </w:rPr>
        <w:drawing>
          <wp:anchor distT="0" distB="0" distL="114300" distR="114300" simplePos="0" relativeHeight="251662336" behindDoc="0" locked="0" layoutInCell="1" allowOverlap="1">
            <wp:simplePos x="0" y="0"/>
            <wp:positionH relativeFrom="column">
              <wp:posOffset>4358005</wp:posOffset>
            </wp:positionH>
            <wp:positionV relativeFrom="page">
              <wp:posOffset>818764</wp:posOffset>
            </wp:positionV>
            <wp:extent cx="1508125" cy="4013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125" cy="4013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5012690</wp:posOffset>
            </wp:positionH>
            <wp:positionV relativeFrom="page">
              <wp:posOffset>-15875</wp:posOffset>
            </wp:positionV>
            <wp:extent cx="1500505" cy="10081895"/>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505" cy="10081895"/>
                    </a:xfrm>
                    <a:prstGeom prst="rect">
                      <a:avLst/>
                    </a:prstGeom>
                    <a:noFill/>
                  </pic:spPr>
                </pic:pic>
              </a:graphicData>
            </a:graphic>
            <wp14:sizeRelH relativeFrom="page">
              <wp14:pctWidth>0</wp14:pctWidth>
            </wp14:sizeRelH>
            <wp14:sizeRelV relativeFrom="page">
              <wp14:pctHeight>0</wp14:pctHeight>
            </wp14:sizeRelV>
          </wp:anchor>
        </w:drawing>
      </w:r>
      <w:r w:rsidR="003B287B">
        <w:rPr>
          <w:noProof/>
        </w:rPr>
        <w:drawing>
          <wp:anchor distT="0" distB="0" distL="114300" distR="114300" simplePos="0" relativeHeight="251661312" behindDoc="0" locked="0" layoutInCell="1" allowOverlap="1">
            <wp:simplePos x="0" y="0"/>
            <wp:positionH relativeFrom="column">
              <wp:posOffset>3347720</wp:posOffset>
            </wp:positionH>
            <wp:positionV relativeFrom="page">
              <wp:posOffset>524510</wp:posOffset>
            </wp:positionV>
            <wp:extent cx="817880" cy="131572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7880" cy="1315720"/>
                    </a:xfrm>
                    <a:prstGeom prst="rect">
                      <a:avLst/>
                    </a:prstGeom>
                    <a:noFill/>
                  </pic:spPr>
                </pic:pic>
              </a:graphicData>
            </a:graphic>
            <wp14:sizeRelH relativeFrom="page">
              <wp14:pctWidth>0</wp14:pctWidth>
            </wp14:sizeRelH>
            <wp14:sizeRelV relativeFrom="page">
              <wp14:pctHeight>0</wp14:pctHeight>
            </wp14:sizeRelV>
          </wp:anchor>
        </w:drawing>
      </w:r>
      <w:r w:rsidR="003B287B">
        <w:rPr>
          <w:noProof/>
        </w:rPr>
        <w:drawing>
          <wp:anchor distT="0" distB="0" distL="114300" distR="114300" simplePos="0" relativeHeight="251659264" behindDoc="0" locked="0" layoutInCell="1" allowOverlap="1" wp14:anchorId="64DD111D" wp14:editId="0FE67DCC">
            <wp:simplePos x="0" y="0"/>
            <wp:positionH relativeFrom="column">
              <wp:posOffset>-1270635</wp:posOffset>
            </wp:positionH>
            <wp:positionV relativeFrom="page">
              <wp:posOffset>925195</wp:posOffset>
            </wp:positionV>
            <wp:extent cx="4723200" cy="392400"/>
            <wp:effectExtent l="0" t="0" r="127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200" cy="3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287B" w:rsidRPr="006846D2">
        <w:rPr>
          <w:noProof/>
          <w:lang w:val="es-ES"/>
        </w:rPr>
        <mc:AlternateContent>
          <mc:Choice Requires="wps">
            <w:drawing>
              <wp:anchor distT="0" distB="0" distL="114300" distR="114300" simplePos="0" relativeHeight="251660288" behindDoc="0" locked="0" layoutInCell="1" allowOverlap="1" wp14:anchorId="1874C30B" wp14:editId="526B3EDB">
                <wp:simplePos x="0" y="0"/>
                <wp:positionH relativeFrom="column">
                  <wp:posOffset>-3810</wp:posOffset>
                </wp:positionH>
                <wp:positionV relativeFrom="paragraph">
                  <wp:posOffset>138429</wp:posOffset>
                </wp:positionV>
                <wp:extent cx="5015865" cy="728535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865" cy="728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87B" w:rsidRDefault="003B287B" w:rsidP="003B287B">
                            <w:pPr>
                              <w:spacing w:line="240" w:lineRule="auto"/>
                              <w:jc w:val="center"/>
                              <w:rPr>
                                <w:rFonts w:ascii="Arial" w:hAnsi="Arial" w:cs="Arial"/>
                                <w:sz w:val="32"/>
                                <w:szCs w:val="32"/>
                              </w:rPr>
                            </w:pPr>
                          </w:p>
                          <w:p w:rsidR="003B287B"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Lucida Bright" w:hAnsi="Lucida Bright"/>
                                <w:color w:val="00008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lang w:val="es-ES_tradnl"/>
                              </w:rPr>
                            </w:pPr>
                            <w:r w:rsidRPr="0084070C">
                              <w:rPr>
                                <w:rFonts w:ascii="Times New Roman" w:hAnsi="Times New Roman" w:cs="Times New Roman"/>
                                <w:b/>
                                <w:color w:val="002060"/>
                                <w:sz w:val="36"/>
                                <w:lang w:val="es-ES_tradnl"/>
                              </w:rPr>
                              <w:t>UNIVERSIDAD AUTÓNOMA DE YUCATÁN</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r w:rsidRPr="0084070C">
                              <w:rPr>
                                <w:rFonts w:ascii="Times New Roman" w:hAnsi="Times New Roman" w:cs="Times New Roman"/>
                                <w:b/>
                                <w:color w:val="002060"/>
                                <w:sz w:val="36"/>
                              </w:rPr>
                              <w:t>FACULTAD DE QUÍMICA</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b/>
                                <w:color w:val="002060"/>
                                <w:sz w:val="36"/>
                              </w:rPr>
                            </w:pPr>
                            <w:r w:rsidRPr="0084070C">
                              <w:rPr>
                                <w:rFonts w:ascii="Times New Roman" w:hAnsi="Times New Roman" w:cs="Times New Roman"/>
                                <w:b/>
                                <w:color w:val="002060"/>
                                <w:sz w:val="36"/>
                                <w:lang w:val="es-ES_tradnl"/>
                              </w:rPr>
                              <w:t>LICENCIATURA EN QU</w:t>
                            </w:r>
                            <w:r w:rsidR="0084070C" w:rsidRPr="0084070C">
                              <w:rPr>
                                <w:rFonts w:ascii="Times New Roman" w:hAnsi="Times New Roman" w:cs="Times New Roman"/>
                                <w:b/>
                                <w:color w:val="002060"/>
                                <w:sz w:val="36"/>
                                <w:lang w:val="es-ES_tradnl"/>
                              </w:rPr>
                              <w:t>Í</w:t>
                            </w:r>
                            <w:r w:rsidRPr="0084070C">
                              <w:rPr>
                                <w:rFonts w:ascii="Times New Roman" w:hAnsi="Times New Roman" w:cs="Times New Roman"/>
                                <w:b/>
                                <w:color w:val="002060"/>
                                <w:sz w:val="36"/>
                                <w:lang w:val="es-ES_tradnl"/>
                              </w:rPr>
                              <w:t>MICO FARMACÉUTICO BIÓLOGO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b/>
                                <w:color w:val="002060"/>
                                <w:sz w:val="36"/>
                              </w:rPr>
                              <w:t xml:space="preserve">                    </w:t>
                            </w:r>
                            <w:r w:rsidRPr="0084070C">
                              <w:rPr>
                                <w:rFonts w:ascii="Times New Roman" w:hAnsi="Times New Roman" w:cs="Times New Roman"/>
                                <w:color w:val="002060"/>
                                <w:sz w:val="32"/>
                              </w:rPr>
                              <w:t xml:space="preserve">                </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r w:rsidRPr="0084070C">
                              <w:rPr>
                                <w:rFonts w:ascii="Times New Roman" w:hAnsi="Times New Roman" w:cs="Times New Roman"/>
                                <w:color w:val="002060"/>
                                <w:sz w:val="32"/>
                                <w:lang w:val="es-ES_tradnl"/>
                              </w:rPr>
                              <w:t>CONTROL DE CALIDAD EN EL LABORATORIO CL</w:t>
                            </w:r>
                            <w:r w:rsidR="0084070C" w:rsidRPr="0084070C">
                              <w:rPr>
                                <w:rFonts w:ascii="Times New Roman" w:hAnsi="Times New Roman" w:cs="Times New Roman"/>
                                <w:color w:val="002060"/>
                                <w:sz w:val="32"/>
                                <w:lang w:val="es-ES_tradnl"/>
                              </w:rPr>
                              <w:t>Í</w:t>
                            </w:r>
                            <w:r w:rsidRPr="0084070C">
                              <w:rPr>
                                <w:rFonts w:ascii="Times New Roman" w:hAnsi="Times New Roman" w:cs="Times New Roman"/>
                                <w:color w:val="002060"/>
                                <w:sz w:val="32"/>
                                <w:lang w:val="es-ES_tradnl"/>
                              </w:rPr>
                              <w:t>NICO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M en C. Martha Leticia Mena Reynoso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ADA 1</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color w:val="002060"/>
                                <w:sz w:val="32"/>
                              </w:rPr>
                              <w:t>PRESENTADA POR</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i/>
                                <w:color w:val="002060"/>
                                <w:sz w:val="32"/>
                              </w:rPr>
                            </w:pPr>
                            <w:r w:rsidRPr="0084070C">
                              <w:rPr>
                                <w:rFonts w:ascii="Times New Roman" w:hAnsi="Times New Roman" w:cs="Times New Roman"/>
                                <w:i/>
                                <w:color w:val="002060"/>
                                <w:sz w:val="32"/>
                              </w:rPr>
                              <w:t>Br. Jassón Ramsés Sunza Cortés</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rPr>
                              <w:t>MÉRIDA, YUCATÁN, MÉXICO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lang w:val="es-ES_tradnl"/>
                              </w:rPr>
                              <w:t>2021</w:t>
                            </w:r>
                          </w:p>
                          <w:p w:rsidR="003B287B" w:rsidRDefault="003B287B" w:rsidP="003B287B">
                            <w:pPr>
                              <w:rPr>
                                <w:lang w:val="es-ES"/>
                              </w:rPr>
                            </w:pPr>
                            <w:r w:rsidRPr="0084070C">
                              <w:rPr>
                                <w:rFonts w:ascii="Times New Roman" w:hAnsi="Times New Roman" w:cs="Times New Roman"/>
                                <w:b/>
                                <w:sz w:val="28"/>
                                <w:szCs w:val="28"/>
                              </w:rPr>
                              <w:br w:type="page"/>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4C30B" id="_x0000_t202" coordsize="21600,21600" o:spt="202" path="m,l,21600r21600,l21600,xe">
                <v:stroke joinstyle="miter"/>
                <v:path gradientshapeok="t" o:connecttype="rect"/>
              </v:shapetype>
              <v:shape id="Cuadro de texto 5" o:spid="_x0000_s1026" type="#_x0000_t202" style="position:absolute;margin-left:-.3pt;margin-top:10.9pt;width:394.95pt;height:57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" filled="f" stroked="f">
                <v:textbox>
                  <w:txbxContent>
                    <w:p w:rsidR="003B287B" w:rsidRDefault="003B287B" w:rsidP="003B287B">
                      <w:pPr>
                        <w:spacing w:line="240" w:lineRule="auto"/>
                        <w:jc w:val="center"/>
                        <w:rPr>
                          <w:rFonts w:ascii="Arial" w:hAnsi="Arial" w:cs="Arial"/>
                          <w:sz w:val="32"/>
                          <w:szCs w:val="32"/>
                        </w:rPr>
                      </w:pPr>
                    </w:p>
                    <w:p w:rsidR="003B287B"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Lucida Bright" w:hAnsi="Lucida Bright"/>
                          <w:color w:val="00008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lang w:val="es-ES_tradnl"/>
                        </w:rPr>
                      </w:pPr>
                      <w:r w:rsidRPr="0084070C">
                        <w:rPr>
                          <w:rFonts w:ascii="Times New Roman" w:hAnsi="Times New Roman" w:cs="Times New Roman"/>
                          <w:b/>
                          <w:color w:val="002060"/>
                          <w:sz w:val="36"/>
                          <w:lang w:val="es-ES_tradnl"/>
                        </w:rPr>
                        <w:t>UNIVERSIDAD AUTÓNOMA DE YUCATÁN</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r w:rsidRPr="0084070C">
                        <w:rPr>
                          <w:rFonts w:ascii="Times New Roman" w:hAnsi="Times New Roman" w:cs="Times New Roman"/>
                          <w:b/>
                          <w:color w:val="002060"/>
                          <w:sz w:val="36"/>
                        </w:rPr>
                        <w:t>FACULTAD DE QUÍMICA</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79" w:after="0" w:line="559" w:lineRule="exact"/>
                        <w:jc w:val="center"/>
                        <w:rPr>
                          <w:rFonts w:ascii="Times New Roman" w:hAnsi="Times New Roman" w:cs="Times New Roman"/>
                          <w:b/>
                          <w:color w:val="002060"/>
                          <w:sz w:val="36"/>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b/>
                          <w:color w:val="002060"/>
                          <w:sz w:val="36"/>
                        </w:rPr>
                      </w:pPr>
                      <w:r w:rsidRPr="0084070C">
                        <w:rPr>
                          <w:rFonts w:ascii="Times New Roman" w:hAnsi="Times New Roman" w:cs="Times New Roman"/>
                          <w:b/>
                          <w:color w:val="002060"/>
                          <w:sz w:val="36"/>
                          <w:lang w:val="es-ES_tradnl"/>
                        </w:rPr>
                        <w:t>LICENCIATURA EN QU</w:t>
                      </w:r>
                      <w:r w:rsidR="0084070C" w:rsidRPr="0084070C">
                        <w:rPr>
                          <w:rFonts w:ascii="Times New Roman" w:hAnsi="Times New Roman" w:cs="Times New Roman"/>
                          <w:b/>
                          <w:color w:val="002060"/>
                          <w:sz w:val="36"/>
                          <w:lang w:val="es-ES_tradnl"/>
                        </w:rPr>
                        <w:t>Í</w:t>
                      </w:r>
                      <w:r w:rsidRPr="0084070C">
                        <w:rPr>
                          <w:rFonts w:ascii="Times New Roman" w:hAnsi="Times New Roman" w:cs="Times New Roman"/>
                          <w:b/>
                          <w:color w:val="002060"/>
                          <w:sz w:val="36"/>
                          <w:lang w:val="es-ES_tradnl"/>
                        </w:rPr>
                        <w:t>MICO FARMACÉUTICO BIÓLOGO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b/>
                          <w:color w:val="002060"/>
                          <w:sz w:val="36"/>
                        </w:rPr>
                        <w:t xml:space="preserve">                    </w:t>
                      </w:r>
                      <w:r w:rsidRPr="0084070C">
                        <w:rPr>
                          <w:rFonts w:ascii="Times New Roman" w:hAnsi="Times New Roman" w:cs="Times New Roman"/>
                          <w:color w:val="002060"/>
                          <w:sz w:val="32"/>
                        </w:rPr>
                        <w:t xml:space="preserve">                </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r w:rsidRPr="0084070C">
                        <w:rPr>
                          <w:rFonts w:ascii="Times New Roman" w:hAnsi="Times New Roman" w:cs="Times New Roman"/>
                          <w:color w:val="002060"/>
                          <w:sz w:val="32"/>
                          <w:lang w:val="es-ES_tradnl"/>
                        </w:rPr>
                        <w:t>CONTROL DE CALIDAD EN EL LABORATORIO CL</w:t>
                      </w:r>
                      <w:r w:rsidR="0084070C" w:rsidRPr="0084070C">
                        <w:rPr>
                          <w:rFonts w:ascii="Times New Roman" w:hAnsi="Times New Roman" w:cs="Times New Roman"/>
                          <w:color w:val="002060"/>
                          <w:sz w:val="32"/>
                          <w:lang w:val="es-ES_tradnl"/>
                        </w:rPr>
                        <w:t>Í</w:t>
                      </w:r>
                      <w:r w:rsidRPr="0084070C">
                        <w:rPr>
                          <w:rFonts w:ascii="Times New Roman" w:hAnsi="Times New Roman" w:cs="Times New Roman"/>
                          <w:color w:val="002060"/>
                          <w:sz w:val="32"/>
                          <w:lang w:val="es-ES_tradnl"/>
                        </w:rPr>
                        <w:t>NICO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_tradnl"/>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M en C. Martha Leticia Mena Reynoso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r w:rsidRPr="0084070C">
                        <w:rPr>
                          <w:rFonts w:ascii="Times New Roman" w:hAnsi="Times New Roman" w:cs="Times New Roman"/>
                          <w:color w:val="002060"/>
                          <w:sz w:val="32"/>
                          <w:lang w:val="es-ES"/>
                        </w:rPr>
                        <w:t>ADA 1</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rPr>
                      </w:pPr>
                      <w:r w:rsidRPr="0084070C">
                        <w:rPr>
                          <w:rFonts w:ascii="Times New Roman" w:hAnsi="Times New Roman" w:cs="Times New Roman"/>
                          <w:color w:val="002060"/>
                          <w:sz w:val="32"/>
                        </w:rPr>
                        <w:t>PRESENTADA POR</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i/>
                          <w:color w:val="002060"/>
                          <w:sz w:val="32"/>
                        </w:rPr>
                      </w:pPr>
                      <w:r w:rsidRPr="0084070C">
                        <w:rPr>
                          <w:rFonts w:ascii="Times New Roman" w:hAnsi="Times New Roman" w:cs="Times New Roman"/>
                          <w:i/>
                          <w:color w:val="002060"/>
                          <w:sz w:val="32"/>
                        </w:rPr>
                        <w:t>Br. Jassón Ramsés Sunza Cortés</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319" w:lineRule="exact"/>
                        <w:jc w:val="center"/>
                        <w:rPr>
                          <w:rFonts w:ascii="Times New Roman" w:hAnsi="Times New Roman" w:cs="Times New Roman"/>
                          <w:color w:val="002060"/>
                          <w:sz w:val="32"/>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color w:val="002060"/>
                          <w:sz w:val="24"/>
                          <w:lang w:val="es-ES"/>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rPr>
                        <w:t>MÉRIDA, YUCATÁN, MÉXICO</w:t>
                      </w: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p>
                    <w:p w:rsidR="003B287B" w:rsidRPr="0084070C" w:rsidRDefault="003B287B" w:rsidP="003B28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before="60" w:after="0" w:line="319" w:lineRule="exact"/>
                        <w:jc w:val="center"/>
                        <w:rPr>
                          <w:rFonts w:ascii="Times New Roman" w:hAnsi="Times New Roman" w:cs="Times New Roman"/>
                          <w:b/>
                          <w:color w:val="002060"/>
                          <w:sz w:val="24"/>
                        </w:rPr>
                      </w:pPr>
                      <w:r w:rsidRPr="0084070C">
                        <w:rPr>
                          <w:rFonts w:ascii="Times New Roman" w:hAnsi="Times New Roman" w:cs="Times New Roman"/>
                          <w:b/>
                          <w:color w:val="002060"/>
                          <w:sz w:val="24"/>
                          <w:lang w:val="es-ES_tradnl"/>
                        </w:rPr>
                        <w:t>2021</w:t>
                      </w:r>
                    </w:p>
                    <w:p w:rsidR="003B287B" w:rsidRDefault="003B287B" w:rsidP="003B287B">
                      <w:pPr>
                        <w:rPr>
                          <w:lang w:val="es-ES"/>
                        </w:rPr>
                      </w:pPr>
                      <w:r w:rsidRPr="0084070C">
                        <w:rPr>
                          <w:rFonts w:ascii="Times New Roman" w:hAnsi="Times New Roman" w:cs="Times New Roman"/>
                          <w:b/>
                          <w:sz w:val="28"/>
                          <w:szCs w:val="28"/>
                        </w:rPr>
                        <w:br w:type="page"/>
                      </w:r>
                    </w:p>
                  </w:txbxContent>
                </v:textbox>
              </v:shape>
            </w:pict>
          </mc:Fallback>
        </mc:AlternateContent>
      </w:r>
    </w:p>
    <w:p w:rsidR="003B287B" w:rsidRDefault="003B287B"/>
    <w:tbl>
      <w:tblPr>
        <w:tblW w:w="7363" w:type="dxa"/>
        <w:jc w:val="center"/>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559"/>
        <w:gridCol w:w="1134"/>
        <w:gridCol w:w="1101"/>
        <w:gridCol w:w="1401"/>
        <w:gridCol w:w="1184"/>
        <w:gridCol w:w="1984"/>
      </w:tblGrid>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Día</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Regla 1</w:t>
            </w:r>
            <w:r w:rsidRPr="00BC141D">
              <w:rPr>
                <w:rFonts w:ascii="Arial" w:eastAsia="Times New Roman" w:hAnsi="Arial" w:cs="Arial"/>
                <w:color w:val="000000"/>
                <w:sz w:val="24"/>
                <w:szCs w:val="24"/>
                <w:vertAlign w:val="subscript"/>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Regla 1</w:t>
            </w:r>
            <w:r w:rsidRPr="00BC141D">
              <w:rPr>
                <w:rFonts w:ascii="Arial" w:eastAsia="Times New Roman" w:hAnsi="Arial" w:cs="Arial"/>
                <w:color w:val="000000"/>
                <w:sz w:val="24"/>
                <w:szCs w:val="24"/>
                <w:vertAlign w:val="subscript"/>
                <w:lang w:eastAsia="es-MX"/>
              </w:rPr>
              <w:t>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Aceptar(A),</w:t>
            </w:r>
            <w:r w:rsidRPr="00BC141D">
              <w:rPr>
                <w:rFonts w:ascii="Arial" w:eastAsia="Times New Roman" w:hAnsi="Arial" w:cs="Arial"/>
                <w:color w:val="000000"/>
                <w:sz w:val="24"/>
                <w:szCs w:val="24"/>
                <w:lang w:eastAsia="es-MX"/>
              </w:rPr>
              <w:br/>
              <w:t>Advertencia (W),</w:t>
            </w:r>
            <w:r w:rsidRPr="00BC141D">
              <w:rPr>
                <w:rFonts w:ascii="Arial" w:eastAsia="Times New Roman" w:hAnsi="Arial" w:cs="Arial"/>
                <w:color w:val="000000"/>
                <w:sz w:val="24"/>
                <w:szCs w:val="24"/>
                <w:lang w:eastAsia="es-MX"/>
              </w:rPr>
              <w:br/>
              <w:t>o Rechazo (R)?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0000"/>
                <w:sz w:val="24"/>
                <w:szCs w:val="24"/>
                <w:lang w:eastAsia="es-MX"/>
              </w:rPr>
              <w:t>186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Ambas + 2s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 y - 2s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bl>
    <w:p w:rsidR="00B33D08" w:rsidRDefault="00B33D08"/>
    <w:p w:rsidR="00B33D08" w:rsidRPr="00BC141D" w:rsidRDefault="00B33D08" w:rsidP="00B33D08">
      <w:pPr>
        <w:shd w:val="clear" w:color="auto" w:fill="FFFFFF"/>
        <w:spacing w:before="450" w:after="300" w:line="504" w:lineRule="atLeast"/>
        <w:outlineLvl w:val="2"/>
        <w:rPr>
          <w:rFonts w:ascii="Arial" w:eastAsia="Times New Roman" w:hAnsi="Arial" w:cs="Arial"/>
          <w:b/>
          <w:bCs/>
          <w:sz w:val="24"/>
          <w:szCs w:val="28"/>
          <w:lang w:eastAsia="es-MX"/>
        </w:rPr>
      </w:pPr>
      <w:r w:rsidRPr="00BC141D">
        <w:rPr>
          <w:rFonts w:ascii="Arial" w:eastAsia="Times New Roman" w:hAnsi="Arial" w:cs="Arial"/>
          <w:b/>
          <w:bCs/>
          <w:sz w:val="24"/>
          <w:szCs w:val="28"/>
          <w:lang w:eastAsia="es-MX"/>
        </w:rPr>
        <w:t xml:space="preserve">Interpretación de los resultados de los </w:t>
      </w:r>
      <w:proofErr w:type="spellStart"/>
      <w:r w:rsidR="003B287B">
        <w:rPr>
          <w:rFonts w:ascii="Arial" w:eastAsia="Times New Roman" w:hAnsi="Arial" w:cs="Arial"/>
          <w:b/>
          <w:bCs/>
          <w:sz w:val="24"/>
          <w:szCs w:val="28"/>
          <w:lang w:eastAsia="es-MX"/>
        </w:rPr>
        <w:t>g</w:t>
      </w:r>
      <w:r w:rsidRPr="00BC141D">
        <w:rPr>
          <w:rFonts w:ascii="Arial" w:eastAsia="Times New Roman" w:hAnsi="Arial" w:cs="Arial"/>
          <w:b/>
          <w:bCs/>
          <w:sz w:val="24"/>
          <w:szCs w:val="28"/>
          <w:lang w:eastAsia="es-MX"/>
        </w:rPr>
        <w:t>controles</w:t>
      </w:r>
      <w:proofErr w:type="spellEnd"/>
      <w:r w:rsidRPr="00BC141D">
        <w:rPr>
          <w:rFonts w:ascii="Arial" w:eastAsia="Times New Roman" w:hAnsi="Arial" w:cs="Arial"/>
          <w:b/>
          <w:bCs/>
          <w:sz w:val="24"/>
          <w:szCs w:val="28"/>
          <w:lang w:eastAsia="es-MX"/>
        </w:rPr>
        <w:t xml:space="preserve"> con las reglas 1</w:t>
      </w:r>
      <w:r w:rsidRPr="00BC141D">
        <w:rPr>
          <w:rFonts w:ascii="Arial" w:eastAsia="Times New Roman" w:hAnsi="Arial" w:cs="Arial"/>
          <w:b/>
          <w:bCs/>
          <w:sz w:val="24"/>
          <w:szCs w:val="28"/>
          <w:vertAlign w:val="subscript"/>
          <w:lang w:eastAsia="es-MX"/>
        </w:rPr>
        <w:t>2s</w:t>
      </w:r>
      <w:r w:rsidRPr="00BC141D">
        <w:rPr>
          <w:rFonts w:ascii="Arial" w:eastAsia="Times New Roman" w:hAnsi="Arial" w:cs="Arial"/>
          <w:b/>
          <w:bCs/>
          <w:sz w:val="24"/>
          <w:szCs w:val="28"/>
          <w:lang w:eastAsia="es-MX"/>
        </w:rPr>
        <w:t> y 1</w:t>
      </w:r>
      <w:r w:rsidRPr="00BC141D">
        <w:rPr>
          <w:rFonts w:ascii="Arial" w:eastAsia="Times New Roman" w:hAnsi="Arial" w:cs="Arial"/>
          <w:b/>
          <w:bCs/>
          <w:sz w:val="24"/>
          <w:szCs w:val="28"/>
          <w:vertAlign w:val="subscript"/>
          <w:lang w:eastAsia="es-MX"/>
        </w:rPr>
        <w:t>3s</w:t>
      </w:r>
    </w:p>
    <w:p w:rsidR="00F72F1C" w:rsidRP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lastRenderedPageBreak/>
        <w:t xml:space="preserve">El uso de </w:t>
      </w:r>
      <w:r>
        <w:rPr>
          <w:rFonts w:ascii="Arial" w:eastAsia="Times New Roman" w:hAnsi="Arial" w:cs="Arial"/>
          <w:color w:val="000000"/>
          <w:sz w:val="24"/>
          <w:szCs w:val="24"/>
          <w:lang w:eastAsia="es-MX"/>
        </w:rPr>
        <w:t>la</w:t>
      </w:r>
      <w:r w:rsidRPr="00F72F1C">
        <w:rPr>
          <w:rFonts w:ascii="Arial" w:eastAsia="Times New Roman" w:hAnsi="Arial" w:cs="Arial"/>
          <w:color w:val="000000"/>
          <w:sz w:val="24"/>
          <w:szCs w:val="24"/>
          <w:lang w:eastAsia="es-MX"/>
        </w:rPr>
        <w:t xml:space="preserve">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como regla de rechazo estricta daría como resultado el rechazo de l</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s corrid</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de los días 5, 6, 8, 11, 13, 14, 17, 25 y 27, </w:t>
      </w:r>
      <w:r w:rsidR="00BC141D">
        <w:rPr>
          <w:rFonts w:ascii="Arial" w:eastAsia="Times New Roman" w:hAnsi="Arial" w:cs="Arial"/>
          <w:color w:val="000000"/>
          <w:sz w:val="24"/>
          <w:szCs w:val="24"/>
          <w:lang w:eastAsia="es-MX"/>
        </w:rPr>
        <w:t>siendo</w:t>
      </w:r>
      <w:r w:rsidRPr="00F72F1C">
        <w:rPr>
          <w:rFonts w:ascii="Arial" w:eastAsia="Times New Roman" w:hAnsi="Arial" w:cs="Arial"/>
          <w:color w:val="000000"/>
          <w:sz w:val="24"/>
          <w:szCs w:val="24"/>
          <w:lang w:eastAsia="es-MX"/>
        </w:rPr>
        <w:t xml:space="preserve"> un total de 9 corrid</w:t>
      </w:r>
      <w:r w:rsidR="00BC141D">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como </w:t>
      </w:r>
      <w:r>
        <w:rPr>
          <w:rFonts w:ascii="Arial" w:eastAsia="Times New Roman" w:hAnsi="Arial" w:cs="Arial"/>
          <w:color w:val="000000"/>
          <w:sz w:val="24"/>
          <w:szCs w:val="24"/>
          <w:lang w:eastAsia="es-MX"/>
        </w:rPr>
        <w:t xml:space="preserve">se </w:t>
      </w:r>
      <w:r w:rsidRPr="00F72F1C">
        <w:rPr>
          <w:rFonts w:ascii="Arial" w:eastAsia="Times New Roman" w:hAnsi="Arial" w:cs="Arial"/>
          <w:color w:val="000000"/>
          <w:sz w:val="24"/>
          <w:szCs w:val="24"/>
          <w:lang w:eastAsia="es-MX"/>
        </w:rPr>
        <w:t xml:space="preserve">muestran </w:t>
      </w:r>
      <w:r>
        <w:rPr>
          <w:rFonts w:ascii="Arial" w:eastAsia="Times New Roman" w:hAnsi="Arial" w:cs="Arial"/>
          <w:color w:val="000000"/>
          <w:sz w:val="24"/>
          <w:szCs w:val="24"/>
          <w:lang w:eastAsia="es-MX"/>
        </w:rPr>
        <w:t xml:space="preserve">en </w:t>
      </w:r>
      <w:r w:rsidRPr="00F72F1C">
        <w:rPr>
          <w:rFonts w:ascii="Arial" w:eastAsia="Times New Roman" w:hAnsi="Arial" w:cs="Arial"/>
          <w:color w:val="000000"/>
          <w:sz w:val="24"/>
          <w:szCs w:val="24"/>
          <w:lang w:eastAsia="es-MX"/>
        </w:rPr>
        <w:t>las marcas de verificación en la columna de violaciones de la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w:t>
      </w:r>
    </w:p>
    <w:p w:rsid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En cambio, e</w:t>
      </w:r>
      <w:r w:rsidRPr="00F72F1C">
        <w:rPr>
          <w:rFonts w:ascii="Arial" w:eastAsia="Times New Roman" w:hAnsi="Arial" w:cs="Arial"/>
          <w:color w:val="000000"/>
          <w:sz w:val="24"/>
          <w:szCs w:val="24"/>
          <w:lang w:eastAsia="es-MX"/>
        </w:rPr>
        <w:t>l uso de una regla de rechazo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 xml:space="preserve"> llevaría a rechazar sólo una </w:t>
      </w:r>
      <w:r w:rsidR="00BC141D">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 xml:space="preserve"> el día 5, como muestra la única marca de verificación en la columna de violaciones de la regla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w:t>
      </w:r>
    </w:p>
    <w:p w:rsidR="00B33D08" w:rsidRPr="00F72F1C" w:rsidRDefault="00B33D08" w:rsidP="00B33D08">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Dado que </w:t>
      </w:r>
      <w:r w:rsidR="00BC141D">
        <w:rPr>
          <w:rFonts w:ascii="Arial" w:eastAsia="Times New Roman" w:hAnsi="Arial" w:cs="Arial"/>
          <w:color w:val="000000"/>
          <w:sz w:val="24"/>
          <w:szCs w:val="24"/>
          <w:lang w:eastAsia="es-MX"/>
        </w:rPr>
        <w:t>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causa un alto nivel de falsas alarmas o rechazos falsos, podría ser mejor interpretar los datos con más cuidado aplicando en efecto reglas de control adicionales, como </w:t>
      </w:r>
      <w:r w:rsidR="00BC141D">
        <w:rPr>
          <w:rFonts w:ascii="Arial" w:eastAsia="Times New Roman" w:hAnsi="Arial" w:cs="Arial"/>
          <w:color w:val="000000"/>
          <w:sz w:val="24"/>
          <w:szCs w:val="24"/>
          <w:lang w:eastAsia="es-MX"/>
        </w:rPr>
        <w:t>las reglas</w:t>
      </w:r>
      <w:r w:rsidRPr="00F72F1C">
        <w:rPr>
          <w:rFonts w:ascii="Arial" w:eastAsia="Times New Roman" w:hAnsi="Arial" w:cs="Arial"/>
          <w:color w:val="000000"/>
          <w:sz w:val="24"/>
          <w:szCs w:val="24"/>
          <w:lang w:eastAsia="es-MX"/>
        </w:rPr>
        <w:t xml:space="preserve"> 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y R</w:t>
      </w:r>
      <w:r w:rsidRPr="00F72F1C">
        <w:rPr>
          <w:rFonts w:ascii="Arial" w:eastAsia="Times New Roman" w:hAnsi="Arial" w:cs="Arial"/>
          <w:color w:val="000000"/>
          <w:sz w:val="24"/>
          <w:szCs w:val="24"/>
          <w:vertAlign w:val="subscript"/>
          <w:lang w:eastAsia="es-MX"/>
        </w:rPr>
        <w:t>4s</w:t>
      </w:r>
      <w:r w:rsidR="00BC141D">
        <w:rPr>
          <w:rFonts w:ascii="Arial" w:eastAsia="Times New Roman" w:hAnsi="Arial" w:cs="Arial"/>
          <w:color w:val="000000"/>
          <w:sz w:val="24"/>
          <w:szCs w:val="24"/>
          <w:lang w:eastAsia="es-MX"/>
        </w:rPr>
        <w:t>.</w:t>
      </w:r>
    </w:p>
    <w:p w:rsidR="00BC141D" w:rsidRDefault="00BC141D"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Así pues, haciendo u</w:t>
      </w:r>
      <w:r w:rsidR="00B33D08" w:rsidRPr="00F72F1C">
        <w:rPr>
          <w:rFonts w:ascii="Arial" w:eastAsia="Times New Roman" w:hAnsi="Arial" w:cs="Arial"/>
          <w:color w:val="000000"/>
          <w:sz w:val="24"/>
          <w:szCs w:val="24"/>
          <w:lang w:eastAsia="es-MX"/>
        </w:rPr>
        <w:t>so de la</w:t>
      </w:r>
      <w:r>
        <w:rPr>
          <w:rFonts w:ascii="Arial" w:eastAsia="Times New Roman" w:hAnsi="Arial" w:cs="Arial"/>
          <w:color w:val="000000"/>
          <w:sz w:val="24"/>
          <w:szCs w:val="24"/>
          <w:lang w:eastAsia="es-MX"/>
        </w:rPr>
        <w:t xml:space="preserve"> regla</w:t>
      </w:r>
      <w:r w:rsidR="00B33D08" w:rsidRPr="00F72F1C">
        <w:rPr>
          <w:rFonts w:ascii="Arial" w:eastAsia="Times New Roman" w:hAnsi="Arial" w:cs="Arial"/>
          <w:color w:val="000000"/>
          <w:sz w:val="24"/>
          <w:szCs w:val="24"/>
          <w:lang w:eastAsia="es-MX"/>
        </w:rPr>
        <w:t xml:space="preserve"> 1</w:t>
      </w:r>
      <w:r w:rsidR="00B33D08" w:rsidRPr="00F72F1C">
        <w:rPr>
          <w:rFonts w:ascii="Arial" w:eastAsia="Times New Roman" w:hAnsi="Arial" w:cs="Arial"/>
          <w:color w:val="000000"/>
          <w:sz w:val="24"/>
          <w:szCs w:val="24"/>
          <w:vertAlign w:val="subscript"/>
          <w:lang w:eastAsia="es-MX"/>
        </w:rPr>
        <w:t>3s</w:t>
      </w:r>
      <w:r w:rsidR="00B33D08" w:rsidRPr="00F72F1C">
        <w:rPr>
          <w:rFonts w:ascii="Arial" w:eastAsia="Times New Roman" w:hAnsi="Arial" w:cs="Arial"/>
          <w:color w:val="000000"/>
          <w:sz w:val="24"/>
          <w:szCs w:val="24"/>
          <w:lang w:eastAsia="es-MX"/>
        </w:rPr>
        <w:t xml:space="preserve"> junto con </w:t>
      </w:r>
      <w:r>
        <w:rPr>
          <w:rFonts w:ascii="Arial" w:eastAsia="Times New Roman" w:hAnsi="Arial" w:cs="Arial"/>
          <w:color w:val="000000"/>
          <w:sz w:val="24"/>
          <w:szCs w:val="24"/>
          <w:lang w:eastAsia="es-MX"/>
        </w:rPr>
        <w:t>las reglas</w:t>
      </w:r>
      <w:r w:rsidR="00B33D08" w:rsidRPr="00F72F1C">
        <w:rPr>
          <w:rFonts w:ascii="Arial" w:eastAsia="Times New Roman" w:hAnsi="Arial" w:cs="Arial"/>
          <w:color w:val="000000"/>
          <w:sz w:val="24"/>
          <w:szCs w:val="24"/>
          <w:lang w:eastAsia="es-MX"/>
        </w:rPr>
        <w:t xml:space="preserve"> 2</w:t>
      </w:r>
      <w:r w:rsidR="00B33D08" w:rsidRPr="00F72F1C">
        <w:rPr>
          <w:rFonts w:ascii="Arial" w:eastAsia="Times New Roman" w:hAnsi="Arial" w:cs="Arial"/>
          <w:color w:val="000000"/>
          <w:sz w:val="24"/>
          <w:szCs w:val="24"/>
          <w:vertAlign w:val="subscript"/>
          <w:lang w:eastAsia="es-MX"/>
        </w:rPr>
        <w:t>2s</w:t>
      </w:r>
      <w:r w:rsidR="00B33D08" w:rsidRPr="00F72F1C">
        <w:rPr>
          <w:rFonts w:ascii="Arial" w:eastAsia="Times New Roman" w:hAnsi="Arial" w:cs="Arial"/>
          <w:color w:val="000000"/>
          <w:sz w:val="24"/>
          <w:szCs w:val="24"/>
          <w:lang w:eastAsia="es-MX"/>
        </w:rPr>
        <w:t> y R</w:t>
      </w:r>
      <w:r w:rsidR="00B33D08" w:rsidRPr="00F72F1C">
        <w:rPr>
          <w:rFonts w:ascii="Arial" w:eastAsia="Times New Roman" w:hAnsi="Arial" w:cs="Arial"/>
          <w:color w:val="000000"/>
          <w:sz w:val="24"/>
          <w:szCs w:val="24"/>
          <w:vertAlign w:val="subscript"/>
          <w:lang w:eastAsia="es-MX"/>
        </w:rPr>
        <w:t>4s</w:t>
      </w:r>
      <w:r w:rsidR="00B33D08" w:rsidRPr="00F72F1C">
        <w:rPr>
          <w:rFonts w:ascii="Arial" w:eastAsia="Times New Roman" w:hAnsi="Arial" w:cs="Arial"/>
          <w:color w:val="000000"/>
          <w:sz w:val="24"/>
          <w:szCs w:val="24"/>
          <w:lang w:eastAsia="es-MX"/>
        </w:rPr>
        <w:t xml:space="preserve"> conducen a un procedimiento de control de calidad</w:t>
      </w:r>
      <w:r>
        <w:rPr>
          <w:rFonts w:ascii="Arial" w:eastAsia="Times New Roman" w:hAnsi="Arial" w:cs="Arial"/>
          <w:color w:val="000000"/>
          <w:sz w:val="24"/>
          <w:szCs w:val="24"/>
          <w:lang w:eastAsia="es-MX"/>
        </w:rPr>
        <w:t xml:space="preserve"> denominado</w:t>
      </w:r>
      <w:r w:rsidR="00B33D08" w:rsidRPr="00F72F1C">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multiregla</w:t>
      </w:r>
      <w:proofErr w:type="spellEnd"/>
      <w:r>
        <w:rPr>
          <w:rFonts w:ascii="Arial" w:eastAsia="Times New Roman" w:hAnsi="Arial" w:cs="Arial"/>
          <w:color w:val="000000"/>
          <w:sz w:val="24"/>
          <w:szCs w:val="24"/>
          <w:lang w:eastAsia="es-MX"/>
        </w:rPr>
        <w:t xml:space="preserve"> (</w:t>
      </w:r>
      <w:proofErr w:type="spellStart"/>
      <w:r w:rsidR="00B33D08" w:rsidRPr="00F72F1C">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w:t>
      </w:r>
      <w:r w:rsidR="00B33D08" w:rsidRPr="00F72F1C">
        <w:rPr>
          <w:rFonts w:ascii="Arial" w:eastAsia="Times New Roman" w:hAnsi="Arial" w:cs="Arial"/>
          <w:color w:val="000000"/>
          <w:sz w:val="24"/>
          <w:szCs w:val="24"/>
          <w:lang w:eastAsia="es-MX"/>
        </w:rPr>
        <w:t xml:space="preserve"> en el que se aplican simultáneamente múltiples criterios de decisión</w:t>
      </w:r>
      <w:r>
        <w:rPr>
          <w:rFonts w:ascii="Arial" w:eastAsia="Times New Roman" w:hAnsi="Arial" w:cs="Arial"/>
          <w:color w:val="000000"/>
          <w:sz w:val="24"/>
          <w:szCs w:val="24"/>
          <w:lang w:eastAsia="es-MX"/>
        </w:rPr>
        <w:t xml:space="preserve"> en el </w:t>
      </w:r>
      <w:r w:rsidR="00E11CC9">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w:t>
      </w:r>
      <w:r w:rsidR="00B33D08" w:rsidRPr="00F72F1C">
        <w:rPr>
          <w:rFonts w:ascii="Arial" w:eastAsia="Times New Roman" w:hAnsi="Arial" w:cs="Arial"/>
          <w:color w:val="000000"/>
          <w:sz w:val="24"/>
          <w:szCs w:val="24"/>
          <w:lang w:eastAsia="es-MX"/>
        </w:rPr>
        <w:t xml:space="preserve">i se infringe una sola regla de control se rechaza la ejecución. </w:t>
      </w:r>
    </w:p>
    <w:p w:rsidR="00E11CC9" w:rsidRDefault="00E11CC9"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Tomando esto en cuenta la interpretación de este conjunto de datos usando un procedimiento </w:t>
      </w:r>
      <w:proofErr w:type="spellStart"/>
      <w:r>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 xml:space="preserve"> (</w:t>
      </w:r>
      <w:r w:rsidRPr="00F72F1C">
        <w:rPr>
          <w:rFonts w:ascii="Arial" w:eastAsia="Times New Roman" w:hAnsi="Arial" w:cs="Arial"/>
          <w:color w:val="000000"/>
          <w:sz w:val="24"/>
          <w:szCs w:val="24"/>
          <w:lang w:eastAsia="es-MX"/>
        </w:rPr>
        <w:t>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/R</w:t>
      </w:r>
      <w:r w:rsidRPr="00F72F1C">
        <w:rPr>
          <w:rFonts w:ascii="Arial" w:eastAsia="Times New Roman" w:hAnsi="Arial" w:cs="Arial"/>
          <w:color w:val="000000"/>
          <w:sz w:val="24"/>
          <w:szCs w:val="24"/>
          <w:vertAlign w:val="subscript"/>
          <w:lang w:eastAsia="es-MX"/>
        </w:rPr>
        <w:t>4s</w:t>
      </w:r>
      <w:r>
        <w:rPr>
          <w:rFonts w:ascii="Arial" w:eastAsia="Times New Roman" w:hAnsi="Arial" w:cs="Arial"/>
          <w:color w:val="000000"/>
          <w:sz w:val="24"/>
          <w:szCs w:val="24"/>
          <w:lang w:eastAsia="es-MX"/>
        </w:rPr>
        <w:t>) quedaría de la siguiente manera:</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5. El valor de Control 1 supera un límite de control -3s, lo que es una buena indicación de que hay un problema con el método. </w:t>
      </w:r>
      <w:r w:rsidR="00CF46BA">
        <w:rPr>
          <w:rFonts w:ascii="Arial" w:eastAsia="Times New Roman" w:hAnsi="Arial" w:cs="Arial"/>
          <w:color w:val="000000"/>
          <w:sz w:val="24"/>
          <w:szCs w:val="24"/>
          <w:lang w:eastAsia="es-MX"/>
        </w:rPr>
        <w:t>Un</w:t>
      </w:r>
      <w:r w:rsidR="003B287B">
        <w:rPr>
          <w:rFonts w:ascii="Arial" w:eastAsia="Times New Roman" w:hAnsi="Arial" w:cs="Arial"/>
          <w:color w:val="000000"/>
          <w:sz w:val="24"/>
          <w:szCs w:val="24"/>
          <w:lang w:eastAsia="es-MX"/>
        </w:rPr>
        <w:t>a</w:t>
      </w:r>
      <w:r w:rsidR="00CF46BA">
        <w:rPr>
          <w:rFonts w:ascii="Arial" w:eastAsia="Times New Roman" w:hAnsi="Arial" w:cs="Arial"/>
          <w:color w:val="000000"/>
          <w:sz w:val="24"/>
          <w:szCs w:val="24"/>
          <w:lang w:eastAsia="es-MX"/>
        </w:rPr>
        <w:t xml:space="preserve"> solución sería d</w:t>
      </w:r>
      <w:r w:rsidRPr="00F72F1C">
        <w:rPr>
          <w:rFonts w:ascii="Arial" w:eastAsia="Times New Roman" w:hAnsi="Arial" w:cs="Arial"/>
          <w:color w:val="000000"/>
          <w:sz w:val="24"/>
          <w:szCs w:val="24"/>
          <w:lang w:eastAsia="es-MX"/>
        </w:rPr>
        <w:t>eten</w:t>
      </w:r>
      <w:r w:rsidR="00CF46BA">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w:t>
      </w:r>
      <w:r w:rsidR="00CF46BA">
        <w:rPr>
          <w:rFonts w:ascii="Arial" w:eastAsia="Times New Roman" w:hAnsi="Arial" w:cs="Arial"/>
          <w:color w:val="000000"/>
          <w:sz w:val="24"/>
          <w:szCs w:val="24"/>
          <w:lang w:eastAsia="es-MX"/>
        </w:rPr>
        <w:t>azar la corrida</w:t>
      </w:r>
      <w:r w:rsidRPr="00F72F1C">
        <w:rPr>
          <w:rFonts w:ascii="Arial" w:eastAsia="Times New Roman" w:hAnsi="Arial" w:cs="Arial"/>
          <w:color w:val="000000"/>
          <w:sz w:val="24"/>
          <w:szCs w:val="24"/>
          <w:lang w:eastAsia="es-MX"/>
        </w:rPr>
        <w:t>, corr</w:t>
      </w:r>
      <w:r w:rsidR="00CF46BA">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a continuación, reinici</w:t>
      </w:r>
      <w:r w:rsidR="00CF46BA">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vuelva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Día 6. El valor de Control 2 supera un límite de control +2s, pero no supera un límite de 3s. Puede haber un problema, pero esto también podría ser un rechazo falso. Si</w:t>
      </w:r>
      <w:r w:rsidR="00CF46BA">
        <w:rPr>
          <w:rFonts w:ascii="Arial" w:eastAsia="Times New Roman" w:hAnsi="Arial" w:cs="Arial"/>
          <w:color w:val="000000"/>
          <w:sz w:val="24"/>
          <w:szCs w:val="24"/>
          <w:lang w:eastAsia="es-MX"/>
        </w:rPr>
        <w:t xml:space="preserve"> se aplica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la ejecución sería rechazada. Sin embargo, debido a que el valor de Control 1 está bien, es probable que se trata de un rechazo falso</w:t>
      </w:r>
      <w:r w:rsidR="00CF46BA">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CF46BA">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8. Los valores de Control 1 y Control 2 superan sus respectivos límites de control +2s. Es raro ver que dos valores de una fila superan el mismo límite de +2s, por lo tanto, esta aparición indica un problema con el método. Dado que ambos controles están en la misma dirección, es probable que haya un error sistemático (o problema con la precisión del método). </w:t>
      </w:r>
      <w:r w:rsidR="00484B3F">
        <w:rPr>
          <w:rFonts w:ascii="Arial" w:eastAsia="Times New Roman" w:hAnsi="Arial" w:cs="Arial"/>
          <w:color w:val="000000"/>
          <w:sz w:val="24"/>
          <w:szCs w:val="24"/>
          <w:lang w:eastAsia="es-MX"/>
        </w:rPr>
        <w:t>Se debe detener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corr</w:t>
      </w:r>
      <w:r w:rsidR="00484B3F">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w:t>
      </w:r>
      <w:proofErr w:type="spellStart"/>
      <w:r w:rsidRPr="00F72F1C">
        <w:rPr>
          <w:rFonts w:ascii="Arial" w:eastAsia="Times New Roman" w:hAnsi="Arial" w:cs="Arial"/>
          <w:color w:val="000000"/>
          <w:sz w:val="24"/>
          <w:szCs w:val="24"/>
          <w:lang w:eastAsia="es-MX"/>
        </w:rPr>
        <w:t>vuelv</w:t>
      </w:r>
      <w:r w:rsidR="00484B3F">
        <w:rPr>
          <w:rFonts w:ascii="Arial" w:eastAsia="Times New Roman" w:hAnsi="Arial" w:cs="Arial"/>
          <w:color w:val="000000"/>
          <w:sz w:val="24"/>
          <w:szCs w:val="24"/>
          <w:lang w:eastAsia="es-MX"/>
        </w:rPr>
        <w:t>iendo</w:t>
      </w:r>
      <w:proofErr w:type="spellEnd"/>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11. Ambos valores de control superan los límites de control de 2s, pero uno es positivo y otro negativo. Es una ocurrencia rara y lo más probable es que haya un problema con el método. Puesto que los dos controles están en direcciones opuestas, es probable que haya un error aleatorio (o problema con la precisión del método). </w:t>
      </w:r>
      <w:r w:rsidR="00484B3F">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84B3F">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arregle la causa del problema, reinicie el método y v</w:t>
      </w:r>
      <w:r w:rsidR="00484B3F">
        <w:rPr>
          <w:rFonts w:ascii="Arial" w:eastAsia="Times New Roman" w:hAnsi="Arial" w:cs="Arial"/>
          <w:color w:val="000000"/>
          <w:sz w:val="24"/>
          <w:szCs w:val="24"/>
          <w:lang w:eastAsia="es-MX"/>
        </w:rPr>
        <w:t>o</w:t>
      </w:r>
      <w:r w:rsidRPr="00F72F1C">
        <w:rPr>
          <w:rFonts w:ascii="Arial" w:eastAsia="Times New Roman" w:hAnsi="Arial" w:cs="Arial"/>
          <w:color w:val="000000"/>
          <w:sz w:val="24"/>
          <w:szCs w:val="24"/>
          <w:lang w:eastAsia="es-MX"/>
        </w:rPr>
        <w:t>lv</w:t>
      </w:r>
      <w:r w:rsidR="00484B3F">
        <w:rPr>
          <w:rFonts w:ascii="Arial" w:eastAsia="Times New Roman" w:hAnsi="Arial" w:cs="Arial"/>
          <w:color w:val="000000"/>
          <w:sz w:val="24"/>
          <w:szCs w:val="24"/>
          <w:lang w:eastAsia="es-MX"/>
        </w:rPr>
        <w:t>er</w:t>
      </w:r>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lastRenderedPageBreak/>
        <w:t xml:space="preserve">Día 13. El valor de Control 2 está fuera del extremo bajo del rango de 2s. Hay una advertencia de un posible problema, pero esto también podría ser un rechazo falso. </w:t>
      </w:r>
      <w:r w:rsidR="00484B3F">
        <w:rPr>
          <w:rFonts w:ascii="Arial" w:eastAsia="Times New Roman" w:hAnsi="Arial" w:cs="Arial"/>
          <w:color w:val="000000"/>
          <w:sz w:val="24"/>
          <w:szCs w:val="24"/>
          <w:lang w:eastAsia="es-MX"/>
        </w:rPr>
        <w:t>Se debe de a</w:t>
      </w:r>
      <w:r w:rsidRPr="00F72F1C">
        <w:rPr>
          <w:rFonts w:ascii="Arial" w:eastAsia="Times New Roman" w:hAnsi="Arial" w:cs="Arial"/>
          <w:color w:val="000000"/>
          <w:sz w:val="24"/>
          <w:szCs w:val="24"/>
          <w:lang w:eastAsia="es-MX"/>
        </w:rPr>
        <w:t>cept</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esta ejecución porque no se infringe ninguna de las reglas de rechazo.</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14. El valor de Control 2 está de nuevo fuera del extremo bajo del rango de 2s. Esto hace que 2 días o 2 carreras seguidas, lo cual es inusual. Dado que ambos valores para el Control 2 están en la misma dirección, es probable que haya un error sistemático (o problema con la precisión del método). </w:t>
      </w:r>
      <w:r w:rsidR="00476512">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76512">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76512">
        <w:rPr>
          <w:rFonts w:ascii="Arial" w:eastAsia="Times New Roman" w:hAnsi="Arial" w:cs="Arial"/>
          <w:color w:val="000000"/>
          <w:sz w:val="24"/>
          <w:szCs w:val="24"/>
          <w:lang w:eastAsia="es-MX"/>
        </w:rPr>
        <w:t>zarla</w:t>
      </w:r>
      <w:r w:rsidRPr="00F72F1C">
        <w:rPr>
          <w:rFonts w:ascii="Arial" w:eastAsia="Times New Roman" w:hAnsi="Arial" w:cs="Arial"/>
          <w:color w:val="000000"/>
          <w:sz w:val="24"/>
          <w:szCs w:val="24"/>
          <w:lang w:eastAsia="es-MX"/>
        </w:rPr>
        <w:t>, corr</w:t>
      </w:r>
      <w:r w:rsidR="00476512">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76512">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vuelva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17. El control 1 supera el límite de control +2s. Puede haber un problema, pero esto también podría ser un rechazo falso. Si </w:t>
      </w:r>
      <w:r w:rsidR="00476512">
        <w:rPr>
          <w:rFonts w:ascii="Arial" w:eastAsia="Times New Roman" w:hAnsi="Arial" w:cs="Arial"/>
          <w:color w:val="000000"/>
          <w:sz w:val="24"/>
          <w:szCs w:val="24"/>
          <w:lang w:eastAsia="es-MX"/>
        </w:rPr>
        <w:t>aplicamos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la ejecución sería rechazada. Sin embargo, debido a que el valor de Control 2 está bien, es probable que se trata de un rechazo falso. </w:t>
      </w:r>
      <w:r w:rsidR="00476512">
        <w:rPr>
          <w:rFonts w:ascii="Arial" w:eastAsia="Times New Roman" w:hAnsi="Arial" w:cs="Arial"/>
          <w:color w:val="000000"/>
          <w:sz w:val="24"/>
          <w:szCs w:val="24"/>
          <w:lang w:eastAsia="es-MX"/>
        </w:rPr>
        <w:t>Se a</w:t>
      </w:r>
      <w:r w:rsidRPr="00F72F1C">
        <w:rPr>
          <w:rFonts w:ascii="Arial" w:eastAsia="Times New Roman" w:hAnsi="Arial" w:cs="Arial"/>
          <w:color w:val="000000"/>
          <w:sz w:val="24"/>
          <w:szCs w:val="24"/>
          <w:lang w:eastAsia="es-MX"/>
        </w:rPr>
        <w:t xml:space="preserve">cepta la </w:t>
      </w:r>
      <w:r w:rsidR="00476512">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Día 25. El control 1 supera el límite de control -2s. Puede haber un problema, pero esto también podría ser un rechazo falso. Si un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regla se aplicaron estrictamente, la ejecución sería rechazada. Sin embargo, debido a que el valor de Control 2 está bien, es probable que se trata de un rechazo falso</w:t>
      </w:r>
      <w:r w:rsidR="0074484F">
        <w:rPr>
          <w:rFonts w:ascii="Arial" w:eastAsia="Times New Roman" w:hAnsi="Arial" w:cs="Arial"/>
          <w:color w:val="000000"/>
          <w:sz w:val="24"/>
          <w:szCs w:val="24"/>
          <w:lang w:eastAsia="es-MX"/>
        </w:rPr>
        <w:t xml:space="preserve"> por lo que s</w:t>
      </w:r>
      <w:r w:rsidR="00476512">
        <w:rPr>
          <w:rFonts w:ascii="Arial" w:eastAsia="Times New Roman" w:hAnsi="Arial" w:cs="Arial"/>
          <w:color w:val="000000"/>
          <w:sz w:val="24"/>
          <w:szCs w:val="24"/>
          <w:lang w:eastAsia="es-MX"/>
        </w:rPr>
        <w:t>e a</w:t>
      </w:r>
      <w:r w:rsidRPr="00F72F1C">
        <w:rPr>
          <w:rFonts w:ascii="Arial" w:eastAsia="Times New Roman" w:hAnsi="Arial" w:cs="Arial"/>
          <w:color w:val="000000"/>
          <w:sz w:val="24"/>
          <w:szCs w:val="24"/>
          <w:lang w:eastAsia="es-MX"/>
        </w:rPr>
        <w:t>cepta la c</w:t>
      </w:r>
      <w:r w:rsidR="00476512">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27. El control 1 supera el límite de control -2s. Puede haber un problema, pero esto también podría ser un rechazo falso. Si </w:t>
      </w:r>
      <w:r w:rsidR="0074484F">
        <w:rPr>
          <w:rFonts w:ascii="Arial" w:eastAsia="Times New Roman" w:hAnsi="Arial" w:cs="Arial"/>
          <w:color w:val="000000"/>
          <w:sz w:val="24"/>
          <w:szCs w:val="24"/>
          <w:lang w:eastAsia="es-MX"/>
        </w:rPr>
        <w:t>aplicamos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w:t>
      </w:r>
      <w:r w:rsidR="0074484F">
        <w:rPr>
          <w:rFonts w:ascii="Arial" w:eastAsia="Times New Roman" w:hAnsi="Arial" w:cs="Arial"/>
          <w:color w:val="000000"/>
          <w:sz w:val="24"/>
          <w:szCs w:val="24"/>
          <w:lang w:eastAsia="es-MX"/>
        </w:rPr>
        <w:t xml:space="preserve">estrictamente, </w:t>
      </w:r>
      <w:r w:rsidRPr="00F72F1C">
        <w:rPr>
          <w:rFonts w:ascii="Arial" w:eastAsia="Times New Roman" w:hAnsi="Arial" w:cs="Arial"/>
          <w:color w:val="000000"/>
          <w:sz w:val="24"/>
          <w:szCs w:val="24"/>
          <w:lang w:eastAsia="es-MX"/>
        </w:rPr>
        <w:t>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 xml:space="preserve"> sería rechazada. Sin embargo, debido a que el valor de Control 2 está bien, es probable que se trata de un rechazo falso</w:t>
      </w:r>
      <w:r w:rsidR="0074484F">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rPr>
          <w:rFonts w:ascii="Arial" w:hAnsi="Arial" w:cs="Arial"/>
          <w:sz w:val="24"/>
          <w:szCs w:val="24"/>
        </w:rPr>
      </w:pPr>
    </w:p>
    <w:p w:rsidR="00B33D08" w:rsidRPr="00F72F1C" w:rsidRDefault="00B33D08">
      <w:pPr>
        <w:rPr>
          <w:rFonts w:ascii="Arial" w:hAnsi="Arial" w:cs="Arial"/>
          <w:sz w:val="24"/>
          <w:szCs w:val="24"/>
        </w:rPr>
      </w:pPr>
    </w:p>
    <w:sectPr w:rsidR="00B33D08" w:rsidRPr="00F72F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11E" w:rsidRDefault="001B311E" w:rsidP="003B287B">
      <w:pPr>
        <w:spacing w:after="0" w:line="240" w:lineRule="auto"/>
      </w:pPr>
      <w:r>
        <w:separator/>
      </w:r>
    </w:p>
  </w:endnote>
  <w:endnote w:type="continuationSeparator" w:id="0">
    <w:p w:rsidR="001B311E" w:rsidRDefault="001B311E" w:rsidP="003B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87B" w:rsidRDefault="003B287B" w:rsidP="003B287B">
    <w:pPr>
      <w:pStyle w:val="Piedepgina"/>
    </w:pPr>
  </w:p>
  <w:p w:rsidR="003B287B" w:rsidRDefault="003B28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11E" w:rsidRDefault="001B311E" w:rsidP="003B287B">
      <w:pPr>
        <w:spacing w:after="0" w:line="240" w:lineRule="auto"/>
      </w:pPr>
      <w:r>
        <w:separator/>
      </w:r>
    </w:p>
  </w:footnote>
  <w:footnote w:type="continuationSeparator" w:id="0">
    <w:p w:rsidR="001B311E" w:rsidRDefault="001B311E" w:rsidP="003B2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55F"/>
    <w:multiLevelType w:val="multilevel"/>
    <w:tmpl w:val="CD4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B24CD"/>
    <w:multiLevelType w:val="multilevel"/>
    <w:tmpl w:val="059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08"/>
    <w:rsid w:val="001B311E"/>
    <w:rsid w:val="001B3D3F"/>
    <w:rsid w:val="001E49E8"/>
    <w:rsid w:val="00225B8D"/>
    <w:rsid w:val="003B287B"/>
    <w:rsid w:val="003E01C8"/>
    <w:rsid w:val="00476512"/>
    <w:rsid w:val="00484B3F"/>
    <w:rsid w:val="004D3D5C"/>
    <w:rsid w:val="005E350A"/>
    <w:rsid w:val="00664C2A"/>
    <w:rsid w:val="0074484F"/>
    <w:rsid w:val="00830A8E"/>
    <w:rsid w:val="0084070C"/>
    <w:rsid w:val="00885650"/>
    <w:rsid w:val="00B33D08"/>
    <w:rsid w:val="00BC141D"/>
    <w:rsid w:val="00CF46BA"/>
    <w:rsid w:val="00E11CC9"/>
    <w:rsid w:val="00F72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654B2-478F-495A-81C3-C11EEFE0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D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28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87B"/>
  </w:style>
  <w:style w:type="paragraph" w:styleId="Piedepgina">
    <w:name w:val="footer"/>
    <w:basedOn w:val="Normal"/>
    <w:link w:val="PiedepginaCar"/>
    <w:uiPriority w:val="99"/>
    <w:unhideWhenUsed/>
    <w:rsid w:val="003B28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ramses sunza cortes</dc:creator>
  <cp:keywords/>
  <dc:description/>
  <cp:lastModifiedBy>jasson ramses sunza cortes</cp:lastModifiedBy>
  <cp:revision>6</cp:revision>
  <dcterms:created xsi:type="dcterms:W3CDTF">2021-05-18T19:11:00Z</dcterms:created>
  <dcterms:modified xsi:type="dcterms:W3CDTF">2021-05-19T01:35:00Z</dcterms:modified>
</cp:coreProperties>
</file>