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26B8" w14:textId="63D3738E" w:rsidR="009657B9" w:rsidRDefault="00504554" w:rsidP="00504554">
      <w:r>
        <w:t>Programming large software projects requires numerous naming – of variables, functions, etc.</w:t>
      </w:r>
      <w:r>
        <w:t xml:space="preserve"> </w:t>
      </w:r>
      <w:r>
        <w:t>It is important to u</w:t>
      </w:r>
      <w:r>
        <w:t>se intention-revealing names</w:t>
      </w:r>
      <w:r>
        <w:t>. Names should describe w</w:t>
      </w:r>
      <w:r>
        <w:t>hy it exists, what it does, how it's used. E.g.,</w:t>
      </w:r>
      <w:r>
        <w:t xml:space="preserve"> </w:t>
      </w:r>
      <w:r>
        <w:t xml:space="preserve">int </w:t>
      </w:r>
      <w:proofErr w:type="spellStart"/>
      <w:r>
        <w:t>elapsedTimeInDays</w:t>
      </w:r>
      <w:proofErr w:type="spellEnd"/>
      <w:r>
        <w:t xml:space="preserve">, int </w:t>
      </w:r>
      <w:proofErr w:type="spellStart"/>
      <w:r>
        <w:t>daysSinceCreation</w:t>
      </w:r>
      <w:proofErr w:type="spellEnd"/>
      <w:r>
        <w:t>, etc.</w:t>
      </w:r>
      <w:r>
        <w:t xml:space="preserve"> It is also important to a</w:t>
      </w:r>
      <w:r>
        <w:t>void disinformation</w:t>
      </w:r>
      <w:r>
        <w:t xml:space="preserve"> – like a</w:t>
      </w:r>
      <w:r>
        <w:t>voiding reserved names, naming similar concepts similarly, avoiding using 'O' and 'l'</w:t>
      </w:r>
      <w:r>
        <w:t xml:space="preserve">, etc. There should be </w:t>
      </w:r>
      <w:r>
        <w:t>meaningful distinctions</w:t>
      </w:r>
      <w:r>
        <w:t xml:space="preserve"> in names. </w:t>
      </w:r>
      <w:r>
        <w:t>Distinguishing name should indicate their difference</w:t>
      </w:r>
      <w:r>
        <w:t xml:space="preserve"> and </w:t>
      </w:r>
      <w:r>
        <w:t>noninformative number-series naming</w:t>
      </w:r>
      <w:r>
        <w:t xml:space="preserve"> should be avoided</w:t>
      </w:r>
      <w:r>
        <w:t>. Humans are good at pronouncing words, and variable names should be pronounceable.</w:t>
      </w:r>
      <w:r>
        <w:t xml:space="preserve"> Names should also be searchable - s</w:t>
      </w:r>
      <w:r>
        <w:t>ingle-letter or numeric names are harder to search and thus should not be used for naming variables with wide scope.</w:t>
      </w:r>
      <w:r>
        <w:t xml:space="preserve"> Encodings and Hungarian notations should be avoided. </w:t>
      </w:r>
      <w:r>
        <w:t>It is better to avoid type encoding since it's not mandatory with modern languages with complex options.</w:t>
      </w:r>
      <w:r>
        <w:t xml:space="preserve"> </w:t>
      </w:r>
      <w:r>
        <w:t>Names should not be too long that they need prefix.</w:t>
      </w:r>
    </w:p>
    <w:sectPr w:rsidR="0096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4"/>
    <w:rsid w:val="00504554"/>
    <w:rsid w:val="0096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EFBA"/>
  <w15:chartTrackingRefBased/>
  <w15:docId w15:val="{2BD951C4-205E-4EBF-A6A6-DF5F7BC4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1</cp:revision>
  <dcterms:created xsi:type="dcterms:W3CDTF">2023-10-03T00:00:00Z</dcterms:created>
  <dcterms:modified xsi:type="dcterms:W3CDTF">2023-10-03T00:04:00Z</dcterms:modified>
</cp:coreProperties>
</file>