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387B2" w14:textId="2C37B55E" w:rsidR="009C5601" w:rsidRPr="004D200D" w:rsidRDefault="009C5601" w:rsidP="009C5601">
      <w:pPr>
        <w:spacing w:before="120" w:after="120" w:line="240" w:lineRule="auto"/>
        <w:jc w:val="both"/>
        <w:rPr>
          <w:rFonts w:eastAsia="Calibri" w:cstheme="minorHAnsi"/>
          <w:b/>
          <w:bCs/>
        </w:rPr>
      </w:pPr>
      <w:r w:rsidRPr="004D200D">
        <w:rPr>
          <w:rFonts w:eastAsia="Calibri" w:cstheme="minorHAnsi"/>
          <w:b/>
          <w:bCs/>
        </w:rPr>
        <w:t xml:space="preserve">Responses to Reviewer </w:t>
      </w:r>
      <w:r>
        <w:rPr>
          <w:rFonts w:eastAsia="Calibri" w:cstheme="minorHAnsi"/>
          <w:b/>
          <w:bCs/>
        </w:rPr>
        <w:t>1</w:t>
      </w:r>
      <w:r w:rsidRPr="004D200D">
        <w:rPr>
          <w:rFonts w:eastAsia="Calibri" w:cstheme="minorHAnsi"/>
          <w:b/>
          <w:bCs/>
        </w:rPr>
        <w:t>:</w:t>
      </w:r>
    </w:p>
    <w:p w14:paraId="34DBFE04" w14:textId="78F19EC3" w:rsidR="00A02022" w:rsidRPr="00527E9D" w:rsidRDefault="00A02022" w:rsidP="007E3C2D">
      <w:pPr>
        <w:spacing w:before="120" w:after="120" w:line="240" w:lineRule="auto"/>
        <w:jc w:val="both"/>
        <w:rPr>
          <w:rFonts w:cstheme="minorHAnsi"/>
          <w:i/>
          <w:iCs/>
        </w:rPr>
      </w:pPr>
      <w:bookmarkStart w:id="0" w:name="_Hlk182559787"/>
      <w:r w:rsidRPr="00527E9D">
        <w:rPr>
          <w:rFonts w:eastAsia="Calibri" w:cstheme="minorHAnsi"/>
          <w:i/>
          <w:iCs/>
        </w:rPr>
        <w:t>Thank you for reviewing our manuscript! Here are our responses</w:t>
      </w:r>
      <w:r w:rsidR="007E3C2D" w:rsidRPr="00527E9D">
        <w:rPr>
          <w:rFonts w:eastAsia="Calibri" w:cstheme="minorHAnsi"/>
          <w:i/>
          <w:iCs/>
        </w:rPr>
        <w:t xml:space="preserve"> </w:t>
      </w:r>
      <w:r w:rsidR="005D08E8">
        <w:rPr>
          <w:rFonts w:eastAsia="Calibri" w:cstheme="minorHAnsi"/>
          <w:i/>
          <w:iCs/>
        </w:rPr>
        <w:t>to</w:t>
      </w:r>
      <w:r w:rsidR="007E3C2D" w:rsidRPr="00527E9D">
        <w:rPr>
          <w:rFonts w:eastAsia="Calibri" w:cstheme="minorHAnsi"/>
          <w:i/>
          <w:iCs/>
        </w:rPr>
        <w:t xml:space="preserve"> your questions</w:t>
      </w:r>
      <w:r w:rsidRPr="00527E9D">
        <w:rPr>
          <w:rFonts w:eastAsia="Calibri" w:cstheme="minorHAnsi"/>
          <w:i/>
          <w:iCs/>
        </w:rPr>
        <w:t xml:space="preserve">: </w:t>
      </w:r>
    </w:p>
    <w:bookmarkEnd w:id="0"/>
    <w:p w14:paraId="6B2A31D7" w14:textId="5B5FF155" w:rsidR="00A02022" w:rsidRPr="00527E9D" w:rsidRDefault="00A02022" w:rsidP="007E3C2D">
      <w:pPr>
        <w:spacing w:before="120" w:after="120" w:line="240" w:lineRule="auto"/>
        <w:jc w:val="both"/>
        <w:rPr>
          <w:rFonts w:cstheme="minorHAnsi"/>
        </w:rPr>
      </w:pPr>
      <w:r w:rsidRPr="00527E9D">
        <w:rPr>
          <w:rFonts w:cstheme="minorHAnsi"/>
          <w:b/>
          <w:bCs/>
        </w:rPr>
        <w:t>Question 1</w:t>
      </w:r>
      <w:r w:rsidR="00641EC2" w:rsidRPr="00527E9D">
        <w:rPr>
          <w:rFonts w:cstheme="minorHAnsi"/>
          <w:b/>
          <w:bCs/>
        </w:rPr>
        <w:t xml:space="preserve"> -</w:t>
      </w:r>
      <w:r w:rsidRPr="00527E9D">
        <w:rPr>
          <w:rFonts w:cstheme="minorHAnsi"/>
          <w:b/>
          <w:bCs/>
        </w:rPr>
        <w:t xml:space="preserve"> Related Work</w:t>
      </w:r>
      <w:r w:rsidR="00641EC2" w:rsidRPr="00527E9D">
        <w:rPr>
          <w:rFonts w:cstheme="minorHAnsi"/>
          <w:b/>
          <w:bCs/>
        </w:rPr>
        <w:t xml:space="preserve">: </w:t>
      </w:r>
      <w:r w:rsidRPr="00527E9D">
        <w:rPr>
          <w:rFonts w:cstheme="minorHAnsi"/>
        </w:rPr>
        <w:t>The related work section is comprehensive and covers ground in both gas source localization (GSL) and large language models (LLMs). However, recent research on anemotactic methods—those that combine chemical sensing with wind flow information—should also be referenced. Anemotactic approaches have shown significant progress in using chemical sensors and anemometers to locate distant odor sources. For example, studies like </w:t>
      </w:r>
      <w:r w:rsidRPr="00527E9D">
        <w:rPr>
          <w:rFonts w:cstheme="minorHAnsi"/>
          <w:i/>
          <w:iCs/>
        </w:rPr>
        <w:t>Towards Efficient Gas Leak Detection in Built Environments: Data-Driven Plume Modeling for Gas Sensing Robots</w:t>
      </w:r>
      <w:r w:rsidRPr="00527E9D">
        <w:rPr>
          <w:rFonts w:cstheme="minorHAnsi"/>
        </w:rPr>
        <w:t> (ICRA, 2023) and </w:t>
      </w:r>
      <w:r w:rsidRPr="00527E9D">
        <w:rPr>
          <w:rFonts w:cstheme="minorHAnsi"/>
          <w:i/>
          <w:iCs/>
        </w:rPr>
        <w:t>Robotic Gas Source Localization with Probabilistic Mapping and Online Dispersion Simulation</w:t>
      </w:r>
      <w:r w:rsidRPr="00527E9D">
        <w:rPr>
          <w:rFonts w:cstheme="minorHAnsi"/>
        </w:rPr>
        <w:t> (IEEE Transactions on Robotics, 2024) should be discussed.</w:t>
      </w:r>
    </w:p>
    <w:p w14:paraId="4CC6F5DF" w14:textId="77777777" w:rsidR="00A02022" w:rsidRPr="00527E9D" w:rsidRDefault="00A02022" w:rsidP="007E3C2D">
      <w:pPr>
        <w:spacing w:before="120" w:after="120" w:line="240" w:lineRule="auto"/>
        <w:jc w:val="both"/>
        <w:rPr>
          <w:rFonts w:cstheme="minorHAnsi"/>
        </w:rPr>
      </w:pPr>
      <w:r w:rsidRPr="00527E9D">
        <w:rPr>
          <w:rFonts w:cstheme="minorHAnsi"/>
        </w:rPr>
        <w:t>Additionally, anemotactic approaches are categorized under section 2.1, "olfaction-only," which is inaccurate, as they leverage wind flow data to guide robots, differentiating them from purely olfactory systems.</w:t>
      </w:r>
    </w:p>
    <w:p w14:paraId="201EE0ED" w14:textId="77777777" w:rsidR="009F6A8B" w:rsidRPr="00527E9D" w:rsidRDefault="00A02022"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740189D7" w14:textId="43190AD1" w:rsidR="00A02022" w:rsidRPr="00527E9D" w:rsidRDefault="00B53F8A" w:rsidP="007E3C2D">
      <w:pPr>
        <w:spacing w:before="120" w:after="120" w:line="240" w:lineRule="auto"/>
        <w:jc w:val="both"/>
        <w:rPr>
          <w:rFonts w:cstheme="minorHAnsi"/>
          <w:i/>
          <w:iCs/>
        </w:rPr>
      </w:pPr>
      <w:r w:rsidRPr="00527E9D">
        <w:rPr>
          <w:rFonts w:cstheme="minorHAnsi"/>
          <w:i/>
          <w:iCs/>
        </w:rPr>
        <w:t xml:space="preserve">We changed the section </w:t>
      </w:r>
      <w:r w:rsidR="007E3C2D" w:rsidRPr="00527E9D">
        <w:rPr>
          <w:rFonts w:cstheme="minorHAnsi"/>
          <w:i/>
          <w:iCs/>
        </w:rPr>
        <w:t xml:space="preserve">2.1 </w:t>
      </w:r>
      <w:r w:rsidRPr="00527E9D">
        <w:rPr>
          <w:rFonts w:cstheme="minorHAnsi"/>
          <w:i/>
          <w:iCs/>
        </w:rPr>
        <w:t xml:space="preserve">title from ‘olfaction-only’ to ‘olfactory-based navigation’ algorithm and </w:t>
      </w:r>
      <w:r w:rsidR="007E3C2D" w:rsidRPr="00527E9D">
        <w:rPr>
          <w:rFonts w:cstheme="minorHAnsi"/>
          <w:i/>
          <w:iCs/>
        </w:rPr>
        <w:t>cited</w:t>
      </w:r>
      <w:r w:rsidRPr="00527E9D">
        <w:rPr>
          <w:rFonts w:cstheme="minorHAnsi"/>
          <w:i/>
          <w:iCs/>
        </w:rPr>
        <w:t xml:space="preserve"> the</w:t>
      </w:r>
      <w:r w:rsidR="007E3C2D" w:rsidRPr="00527E9D">
        <w:rPr>
          <w:rFonts w:cstheme="minorHAnsi"/>
          <w:i/>
          <w:iCs/>
        </w:rPr>
        <w:t xml:space="preserve"> following</w:t>
      </w:r>
      <w:r w:rsidRPr="00527E9D">
        <w:rPr>
          <w:rFonts w:cstheme="minorHAnsi"/>
          <w:i/>
          <w:iCs/>
        </w:rPr>
        <w:t xml:space="preserve"> anemotactic methods in</w:t>
      </w:r>
      <w:r w:rsidR="00FD7B21" w:rsidRPr="00527E9D">
        <w:rPr>
          <w:rFonts w:cstheme="minorHAnsi"/>
          <w:i/>
          <w:iCs/>
        </w:rPr>
        <w:t xml:space="preserve"> </w:t>
      </w:r>
      <w:r w:rsidR="00FD7B21" w:rsidRPr="000A6632">
        <w:rPr>
          <w:rFonts w:cstheme="minorHAnsi"/>
          <w:i/>
          <w:iCs/>
          <w:color w:val="FF0000"/>
        </w:rPr>
        <w:t xml:space="preserve">lines </w:t>
      </w:r>
      <w:r w:rsidR="000F5BBA" w:rsidRPr="000A6632">
        <w:rPr>
          <w:rFonts w:cstheme="minorHAnsi"/>
          <w:i/>
          <w:iCs/>
          <w:color w:val="FF0000"/>
        </w:rPr>
        <w:t>11</w:t>
      </w:r>
      <w:r w:rsidR="004D250C">
        <w:rPr>
          <w:rFonts w:cstheme="minorHAnsi"/>
          <w:i/>
          <w:iCs/>
          <w:color w:val="FF0000"/>
        </w:rPr>
        <w:t>5</w:t>
      </w:r>
      <w:r w:rsidR="00A02022" w:rsidRPr="000A6632">
        <w:rPr>
          <w:rFonts w:cstheme="minorHAnsi"/>
          <w:i/>
          <w:iCs/>
          <w:color w:val="FF0000"/>
        </w:rPr>
        <w:t>-</w:t>
      </w:r>
      <w:r w:rsidR="000F5BBA" w:rsidRPr="000A6632">
        <w:rPr>
          <w:rFonts w:cstheme="minorHAnsi"/>
          <w:i/>
          <w:iCs/>
          <w:color w:val="FF0000"/>
        </w:rPr>
        <w:t>1</w:t>
      </w:r>
      <w:r w:rsidR="004D250C">
        <w:rPr>
          <w:rFonts w:cstheme="minorHAnsi"/>
          <w:i/>
          <w:iCs/>
          <w:color w:val="FF0000"/>
        </w:rPr>
        <w:t>20</w:t>
      </w:r>
      <w:r w:rsidR="00A02022" w:rsidRPr="000A6632">
        <w:rPr>
          <w:rFonts w:cstheme="minorHAnsi"/>
          <w:i/>
          <w:iCs/>
          <w:color w:val="FF0000"/>
        </w:rPr>
        <w:t xml:space="preserve"> of </w:t>
      </w:r>
      <w:r w:rsidR="00520889" w:rsidRPr="000A6632">
        <w:rPr>
          <w:rFonts w:cstheme="minorHAnsi"/>
          <w:i/>
          <w:iCs/>
          <w:color w:val="FF0000"/>
        </w:rPr>
        <w:t>s</w:t>
      </w:r>
      <w:r w:rsidR="00A02022" w:rsidRPr="000A6632">
        <w:rPr>
          <w:rFonts w:cstheme="minorHAnsi"/>
          <w:i/>
          <w:iCs/>
          <w:color w:val="FF0000"/>
        </w:rPr>
        <w:t>ection 2</w:t>
      </w:r>
      <w:r w:rsidR="00520889" w:rsidRPr="000A6632">
        <w:rPr>
          <w:rFonts w:cstheme="minorHAnsi"/>
          <w:i/>
          <w:iCs/>
          <w:color w:val="FF0000"/>
        </w:rPr>
        <w:t>.1</w:t>
      </w:r>
      <w:r w:rsidR="007E3C2D" w:rsidRPr="00527E9D">
        <w:rPr>
          <w:rFonts w:cstheme="minorHAnsi"/>
          <w:i/>
          <w:iCs/>
        </w:rPr>
        <w:t>.</w:t>
      </w:r>
    </w:p>
    <w:p w14:paraId="10861BDA" w14:textId="77777777" w:rsidR="00A02022" w:rsidRPr="00527E9D" w:rsidRDefault="00A02022" w:rsidP="007E3C2D">
      <w:pPr>
        <w:spacing w:before="120" w:after="120" w:line="240" w:lineRule="auto"/>
        <w:jc w:val="both"/>
        <w:rPr>
          <w:rFonts w:cstheme="minorHAnsi"/>
          <w:i/>
          <w:iCs/>
        </w:rPr>
      </w:pPr>
      <w:r w:rsidRPr="00527E9D">
        <w:rPr>
          <w:rFonts w:cstheme="minorHAnsi"/>
          <w:i/>
          <w:iCs/>
        </w:rPr>
        <w:t>[1] Jin, W., Rahbar, F., Ercolani, C., &amp; Martinoli, A. (2023, May). Towards efficient gas leak detection in built environments: Data-driven plume modeling for gas sensing robots. In 2023 IEEE International Conference on Robotics and Automation (ICRA) (pp. 7749-7755). IEEE.</w:t>
      </w:r>
    </w:p>
    <w:p w14:paraId="03E73CE3" w14:textId="77777777" w:rsidR="00A02022" w:rsidRPr="00527E9D" w:rsidRDefault="00A02022" w:rsidP="007E3C2D">
      <w:pPr>
        <w:spacing w:before="120" w:after="120" w:line="240" w:lineRule="auto"/>
        <w:jc w:val="both"/>
        <w:rPr>
          <w:rFonts w:cstheme="minorHAnsi"/>
          <w:i/>
          <w:iCs/>
        </w:rPr>
      </w:pPr>
      <w:r w:rsidRPr="00527E9D">
        <w:rPr>
          <w:rFonts w:cstheme="minorHAnsi"/>
          <w:i/>
          <w:iCs/>
        </w:rPr>
        <w:t>[2] Ojeda, P., Monroy, J., &amp; Gonzalez-Jimenez, J. (2024). Robotic gas source localization with probabilistic mapping and online dispersion simulation. IEEE Transactions on Robotics.</w:t>
      </w:r>
    </w:p>
    <w:p w14:paraId="4E6E6D1F" w14:textId="77777777" w:rsidR="007E3C2D" w:rsidRPr="00527E9D" w:rsidRDefault="007E3C2D" w:rsidP="007E3C2D">
      <w:pPr>
        <w:spacing w:before="120" w:after="120" w:line="240" w:lineRule="auto"/>
        <w:jc w:val="both"/>
        <w:rPr>
          <w:rFonts w:cstheme="minorHAnsi"/>
          <w:b/>
          <w:bCs/>
        </w:rPr>
      </w:pPr>
    </w:p>
    <w:p w14:paraId="12D2355E" w14:textId="21B8ED25" w:rsidR="00A02022" w:rsidRPr="00527E9D" w:rsidRDefault="009F6A8B" w:rsidP="007E3C2D">
      <w:pPr>
        <w:spacing w:before="120" w:after="120" w:line="240" w:lineRule="auto"/>
        <w:jc w:val="both"/>
        <w:rPr>
          <w:rFonts w:cstheme="minorHAnsi"/>
          <w:b/>
          <w:bCs/>
        </w:rPr>
      </w:pPr>
      <w:r w:rsidRPr="00527E9D">
        <w:rPr>
          <w:rFonts w:cstheme="minorHAnsi"/>
          <w:b/>
          <w:bCs/>
        </w:rPr>
        <w:t>Question 2: Methodology</w:t>
      </w:r>
    </w:p>
    <w:p w14:paraId="54858F6F" w14:textId="77777777" w:rsidR="009F6A8B" w:rsidRPr="00527E9D" w:rsidRDefault="009F6A8B" w:rsidP="007E3C2D">
      <w:pPr>
        <w:spacing w:before="120" w:after="120" w:line="240" w:lineRule="auto"/>
        <w:jc w:val="both"/>
        <w:rPr>
          <w:rFonts w:cstheme="minorHAnsi"/>
        </w:rPr>
      </w:pPr>
      <w:r w:rsidRPr="00527E9D">
        <w:rPr>
          <w:rFonts w:cstheme="minorHAnsi"/>
          <w:b/>
          <w:bCs/>
        </w:rPr>
        <w:t>Sensing Module</w:t>
      </w:r>
      <w:r w:rsidRPr="00527E9D">
        <w:rPr>
          <w:rFonts w:cstheme="minorHAnsi"/>
        </w:rPr>
        <w:t>: From this section, I see that the authors also rely on wind information. This was not stated before and should be mentioned as it is an important factor (related to the previous comments).</w:t>
      </w:r>
    </w:p>
    <w:p w14:paraId="410D33DB" w14:textId="77777777" w:rsidR="009F6A8B" w:rsidRPr="00527E9D" w:rsidRDefault="009F6A8B"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4802A016" w14:textId="7C421194" w:rsidR="009F6A8B" w:rsidRPr="00527E9D" w:rsidRDefault="00B53F8A" w:rsidP="007E3C2D">
      <w:pPr>
        <w:spacing w:before="120" w:after="120" w:line="240" w:lineRule="auto"/>
        <w:jc w:val="both"/>
        <w:rPr>
          <w:rFonts w:cstheme="minorHAnsi"/>
          <w:i/>
          <w:iCs/>
        </w:rPr>
      </w:pPr>
      <w:r w:rsidRPr="00527E9D">
        <w:rPr>
          <w:rFonts w:cstheme="minorHAnsi"/>
          <w:i/>
          <w:iCs/>
        </w:rPr>
        <w:t xml:space="preserve">In </w:t>
      </w:r>
      <w:r w:rsidRPr="000A6632">
        <w:rPr>
          <w:rFonts w:cstheme="minorHAnsi"/>
          <w:i/>
          <w:iCs/>
          <w:color w:val="FF0000"/>
        </w:rPr>
        <w:t xml:space="preserve">lines </w:t>
      </w:r>
      <w:r w:rsidR="000F7C97">
        <w:rPr>
          <w:rFonts w:cstheme="minorHAnsi"/>
          <w:i/>
          <w:iCs/>
          <w:color w:val="FF0000"/>
        </w:rPr>
        <w:t>12</w:t>
      </w:r>
      <w:r w:rsidR="00AE1246">
        <w:rPr>
          <w:rFonts w:cstheme="minorHAnsi"/>
          <w:i/>
          <w:iCs/>
          <w:color w:val="FF0000"/>
        </w:rPr>
        <w:t>1</w:t>
      </w:r>
      <w:r w:rsidR="000F5BBA" w:rsidRPr="000A6632">
        <w:rPr>
          <w:rFonts w:cstheme="minorHAnsi"/>
          <w:i/>
          <w:iCs/>
          <w:color w:val="FF0000"/>
        </w:rPr>
        <w:t>-</w:t>
      </w:r>
      <w:r w:rsidR="000F7C97">
        <w:rPr>
          <w:rFonts w:cstheme="minorHAnsi"/>
          <w:i/>
          <w:iCs/>
          <w:color w:val="FF0000"/>
        </w:rPr>
        <w:t>12</w:t>
      </w:r>
      <w:r w:rsidR="00AE1246">
        <w:rPr>
          <w:rFonts w:cstheme="minorHAnsi"/>
          <w:i/>
          <w:iCs/>
          <w:color w:val="FF0000"/>
        </w:rPr>
        <w:t>2</w:t>
      </w:r>
      <w:r w:rsidRPr="000A6632">
        <w:rPr>
          <w:rFonts w:cstheme="minorHAnsi"/>
          <w:i/>
          <w:iCs/>
          <w:color w:val="FF0000"/>
        </w:rPr>
        <w:t xml:space="preserve"> of section</w:t>
      </w:r>
      <w:r w:rsidR="000F5BBA" w:rsidRPr="000A6632">
        <w:rPr>
          <w:rFonts w:cstheme="minorHAnsi"/>
          <w:i/>
          <w:iCs/>
          <w:color w:val="FF0000"/>
        </w:rPr>
        <w:t xml:space="preserve"> </w:t>
      </w:r>
      <w:r w:rsidR="000F7C97">
        <w:rPr>
          <w:rFonts w:cstheme="minorHAnsi"/>
          <w:i/>
          <w:iCs/>
          <w:color w:val="FF0000"/>
        </w:rPr>
        <w:t>2</w:t>
      </w:r>
      <w:r w:rsidR="000F5BBA" w:rsidRPr="000A6632">
        <w:rPr>
          <w:rFonts w:cstheme="minorHAnsi"/>
          <w:i/>
          <w:iCs/>
          <w:color w:val="FF0000"/>
        </w:rPr>
        <w:t>.</w:t>
      </w:r>
      <w:r w:rsidR="000F7C97">
        <w:rPr>
          <w:rFonts w:cstheme="minorHAnsi"/>
          <w:i/>
          <w:iCs/>
          <w:color w:val="FF0000"/>
        </w:rPr>
        <w:t>1</w:t>
      </w:r>
      <w:r w:rsidRPr="000A6632">
        <w:rPr>
          <w:rFonts w:cstheme="minorHAnsi"/>
          <w:i/>
          <w:iCs/>
          <w:color w:val="FF0000"/>
        </w:rPr>
        <w:t xml:space="preserve"> </w:t>
      </w:r>
      <w:r w:rsidRPr="00527E9D">
        <w:rPr>
          <w:rFonts w:cstheme="minorHAnsi"/>
          <w:i/>
          <w:iCs/>
        </w:rPr>
        <w:t>we added a statement to explain that our olfaction-based navigation strategy uses wind information.</w:t>
      </w:r>
    </w:p>
    <w:p w14:paraId="788C2271" w14:textId="77777777" w:rsidR="007E3C2D" w:rsidRPr="00527E9D" w:rsidRDefault="007E3C2D" w:rsidP="007E3C2D">
      <w:pPr>
        <w:spacing w:before="120" w:after="120" w:line="240" w:lineRule="auto"/>
        <w:jc w:val="both"/>
        <w:rPr>
          <w:rFonts w:cstheme="minorHAnsi"/>
          <w:b/>
          <w:bCs/>
        </w:rPr>
      </w:pPr>
    </w:p>
    <w:p w14:paraId="28B85EFC" w14:textId="7D5D1F71" w:rsidR="001D4783" w:rsidRPr="00527E9D" w:rsidRDefault="001D4783" w:rsidP="007E3C2D">
      <w:pPr>
        <w:spacing w:before="120" w:after="120" w:line="240" w:lineRule="auto"/>
        <w:jc w:val="both"/>
        <w:rPr>
          <w:rFonts w:cstheme="minorHAnsi"/>
        </w:rPr>
      </w:pPr>
      <w:r w:rsidRPr="00527E9D">
        <w:rPr>
          <w:rFonts w:cstheme="minorHAnsi"/>
          <w:b/>
          <w:bCs/>
        </w:rPr>
        <w:t xml:space="preserve">Question 3: </w:t>
      </w:r>
      <w:r w:rsidRPr="00527E9D">
        <w:rPr>
          <w:rFonts w:cstheme="minorHAnsi"/>
        </w:rPr>
        <w:t> The </w:t>
      </w:r>
      <w:r w:rsidRPr="00527E9D">
        <w:rPr>
          <w:rFonts w:cstheme="minorHAnsi"/>
          <w:b/>
          <w:bCs/>
        </w:rPr>
        <w:t>high-level reasoning section</w:t>
      </w:r>
      <w:r w:rsidRPr="00527E9D">
        <w:rPr>
          <w:rFonts w:cstheme="minorHAnsi"/>
        </w:rPr>
        <w:t>, focuses on using sensor data to direct a multimodal LLM (the core of this work). However, several points require clarification:</w:t>
      </w:r>
    </w:p>
    <w:p w14:paraId="4420A078" w14:textId="77777777" w:rsidR="001D4783" w:rsidRPr="00527E9D" w:rsidRDefault="001D4783" w:rsidP="007E3C2D">
      <w:pPr>
        <w:numPr>
          <w:ilvl w:val="0"/>
          <w:numId w:val="1"/>
        </w:numPr>
        <w:suppressAutoHyphens/>
        <w:spacing w:before="120" w:after="120" w:line="240" w:lineRule="auto"/>
        <w:jc w:val="both"/>
        <w:rPr>
          <w:rFonts w:cstheme="minorHAnsi"/>
        </w:rPr>
      </w:pPr>
      <w:r w:rsidRPr="00527E9D">
        <w:rPr>
          <w:rFonts w:cstheme="minorHAnsi"/>
          <w:b/>
          <w:bCs/>
        </w:rPr>
        <w:t>Prompt Generation</w:t>
      </w:r>
      <w:r w:rsidRPr="00527E9D">
        <w:rPr>
          <w:rFonts w:cstheme="minorHAnsi"/>
        </w:rPr>
        <w:t>: The authors use a prompt-generation process to translate sensor data into text that the LLM can interpret. However, questions arise about this process:</w:t>
      </w:r>
    </w:p>
    <w:p w14:paraId="3E738F20" w14:textId="5C267E11" w:rsidR="001D4783" w:rsidRPr="00527E9D" w:rsidRDefault="001D4783" w:rsidP="007E3C2D">
      <w:pPr>
        <w:numPr>
          <w:ilvl w:val="1"/>
          <w:numId w:val="1"/>
        </w:numPr>
        <w:suppressAutoHyphens/>
        <w:spacing w:before="120" w:after="120" w:line="240" w:lineRule="auto"/>
        <w:jc w:val="both"/>
        <w:rPr>
          <w:rFonts w:cstheme="minorHAnsi"/>
        </w:rPr>
      </w:pPr>
      <w:r w:rsidRPr="00527E9D">
        <w:rPr>
          <w:rFonts w:cstheme="minorHAnsi"/>
          <w:b/>
          <w:bCs/>
        </w:rPr>
        <w:t>System Prompt</w:t>
      </w:r>
      <w:r w:rsidRPr="00527E9D">
        <w:rPr>
          <w:rFonts w:cstheme="minorHAnsi"/>
        </w:rPr>
        <w:t>: More detail on the “system-prompt” would be helpful. The article states it provides “reasoning objective, action selection, constraints, and expected output”. Not only a detailed description of each of these components is needed, but an example would make this easier to understand.</w:t>
      </w:r>
    </w:p>
    <w:p w14:paraId="0FE66F8F" w14:textId="43BE86AC" w:rsidR="00A12D60" w:rsidRPr="00527E9D" w:rsidRDefault="006F7A05"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r w:rsidR="007E3C2D" w:rsidRPr="00527E9D">
        <w:rPr>
          <w:rFonts w:cstheme="minorHAnsi"/>
          <w:i/>
          <w:iCs/>
        </w:rPr>
        <w:t xml:space="preserve"> </w:t>
      </w:r>
      <w:r w:rsidR="00A12D60" w:rsidRPr="00527E9D">
        <w:rPr>
          <w:rFonts w:cstheme="minorHAnsi"/>
          <w:i/>
          <w:iCs/>
        </w:rPr>
        <w:t xml:space="preserve">In response, we have added a </w:t>
      </w:r>
      <w:r w:rsidR="000F7C97" w:rsidRPr="00D21594">
        <w:rPr>
          <w:rFonts w:cstheme="minorHAnsi"/>
          <w:i/>
          <w:iCs/>
          <w:color w:val="FF0000"/>
        </w:rPr>
        <w:t>Figure</w:t>
      </w:r>
      <w:r w:rsidR="007E3C2D" w:rsidRPr="00D21594">
        <w:rPr>
          <w:rFonts w:cstheme="minorHAnsi"/>
          <w:i/>
          <w:iCs/>
          <w:color w:val="FF0000"/>
        </w:rPr>
        <w:t xml:space="preserve"> </w:t>
      </w:r>
      <w:r w:rsidR="007E3C2D" w:rsidRPr="00527E9D">
        <w:rPr>
          <w:rFonts w:cstheme="minorHAnsi"/>
          <w:i/>
          <w:iCs/>
        </w:rPr>
        <w:t>(as shown below)</w:t>
      </w:r>
      <w:r w:rsidR="00A12D60" w:rsidRPr="00527E9D">
        <w:rPr>
          <w:rFonts w:cstheme="minorHAnsi"/>
          <w:i/>
          <w:iCs/>
        </w:rPr>
        <w:t xml:space="preserve"> in </w:t>
      </w:r>
      <w:r w:rsidR="00A12D60" w:rsidRPr="000A6632">
        <w:rPr>
          <w:rFonts w:cstheme="minorHAnsi"/>
          <w:i/>
          <w:iCs/>
          <w:color w:val="FF0000"/>
        </w:rPr>
        <w:t xml:space="preserve">subsection 3.3 </w:t>
      </w:r>
      <w:r w:rsidR="00A12D60" w:rsidRPr="00527E9D">
        <w:rPr>
          <w:rFonts w:cstheme="minorHAnsi"/>
          <w:i/>
          <w:iCs/>
        </w:rPr>
        <w:t>detailing the implementation of the system prompt, olfaction description, and the final prompt.</w:t>
      </w:r>
    </w:p>
    <w:p w14:paraId="744C2B23" w14:textId="26EB64A6" w:rsidR="00A12D60" w:rsidRPr="00527E9D" w:rsidRDefault="007E3C2D" w:rsidP="007E3C2D">
      <w:pPr>
        <w:spacing w:before="120" w:after="120" w:line="240" w:lineRule="auto"/>
        <w:jc w:val="both"/>
        <w:rPr>
          <w:rFonts w:cstheme="minorHAnsi"/>
          <w:i/>
          <w:iCs/>
        </w:rPr>
      </w:pPr>
      <w:r w:rsidRPr="00527E9D">
        <w:rPr>
          <w:rFonts w:cstheme="minorHAnsi"/>
          <w:i/>
          <w:iCs/>
        </w:rPr>
        <w:lastRenderedPageBreak/>
        <w:t>Specifically, t</w:t>
      </w:r>
      <w:r w:rsidR="00A12D60" w:rsidRPr="00527E9D">
        <w:rPr>
          <w:rFonts w:cstheme="minorHAnsi"/>
          <w:i/>
          <w:iCs/>
        </w:rPr>
        <w:t>he system prompt includes:</w:t>
      </w:r>
    </w:p>
    <w:p w14:paraId="45E1FA15" w14:textId="77777777" w:rsidR="00A12D60" w:rsidRPr="00527E9D" w:rsidRDefault="00A12D60" w:rsidP="007E3C2D">
      <w:pPr>
        <w:pStyle w:val="ListParagraph"/>
        <w:numPr>
          <w:ilvl w:val="0"/>
          <w:numId w:val="3"/>
        </w:numPr>
        <w:spacing w:before="120" w:after="120" w:line="240" w:lineRule="auto"/>
        <w:jc w:val="both"/>
        <w:rPr>
          <w:rFonts w:cstheme="minorHAnsi"/>
          <w:i/>
          <w:iCs/>
        </w:rPr>
      </w:pPr>
      <w:r w:rsidRPr="00527E9D">
        <w:rPr>
          <w:rFonts w:cstheme="minorHAnsi"/>
          <w:b/>
          <w:bCs/>
          <w:i/>
          <w:iCs/>
        </w:rPr>
        <w:t>Task</w:t>
      </w:r>
      <w:r w:rsidRPr="00527E9D">
        <w:rPr>
          <w:rFonts w:cstheme="minorHAnsi"/>
          <w:i/>
          <w:iCs/>
        </w:rPr>
        <w:t>: Describes the objective and process the LLM should follow.</w:t>
      </w:r>
    </w:p>
    <w:p w14:paraId="0943CDCD" w14:textId="77777777" w:rsidR="00A12D60" w:rsidRPr="00527E9D" w:rsidRDefault="00A12D60" w:rsidP="007E3C2D">
      <w:pPr>
        <w:pStyle w:val="ListParagraph"/>
        <w:numPr>
          <w:ilvl w:val="0"/>
          <w:numId w:val="3"/>
        </w:numPr>
        <w:spacing w:before="120" w:after="120" w:line="240" w:lineRule="auto"/>
        <w:jc w:val="both"/>
        <w:rPr>
          <w:rFonts w:cstheme="minorHAnsi"/>
          <w:i/>
          <w:iCs/>
        </w:rPr>
      </w:pPr>
      <w:r w:rsidRPr="00527E9D">
        <w:rPr>
          <w:rFonts w:cstheme="minorHAnsi"/>
          <w:b/>
          <w:bCs/>
          <w:i/>
          <w:iCs/>
        </w:rPr>
        <w:t>Actions</w:t>
      </w:r>
      <w:r w:rsidRPr="00527E9D">
        <w:rPr>
          <w:rFonts w:cstheme="minorHAnsi"/>
          <w:i/>
          <w:iCs/>
        </w:rPr>
        <w:t>: Lists the actions available for the LLM to choose from.</w:t>
      </w:r>
    </w:p>
    <w:p w14:paraId="093AE09B" w14:textId="77777777" w:rsidR="00A12D60" w:rsidRPr="00527E9D" w:rsidRDefault="00A12D60" w:rsidP="007E3C2D">
      <w:pPr>
        <w:pStyle w:val="ListParagraph"/>
        <w:numPr>
          <w:ilvl w:val="0"/>
          <w:numId w:val="3"/>
        </w:numPr>
        <w:spacing w:before="120" w:after="120" w:line="240" w:lineRule="auto"/>
        <w:jc w:val="both"/>
        <w:rPr>
          <w:rFonts w:cstheme="minorHAnsi"/>
          <w:i/>
          <w:iCs/>
        </w:rPr>
      </w:pPr>
      <w:r w:rsidRPr="00527E9D">
        <w:rPr>
          <w:rFonts w:cstheme="minorHAnsi"/>
          <w:b/>
          <w:bCs/>
          <w:i/>
          <w:iCs/>
        </w:rPr>
        <w:t>Hints</w:t>
      </w:r>
      <w:r w:rsidRPr="00527E9D">
        <w:rPr>
          <w:rFonts w:cstheme="minorHAnsi"/>
          <w:i/>
          <w:iCs/>
        </w:rPr>
        <w:t>: Guides the LLM to select appropriate vision-based or olfaction-based actions based on multi-modal reasoning.</w:t>
      </w:r>
    </w:p>
    <w:p w14:paraId="32C75774" w14:textId="77777777" w:rsidR="00A12D60" w:rsidRPr="00527E9D" w:rsidRDefault="00A12D60" w:rsidP="007E3C2D">
      <w:pPr>
        <w:pStyle w:val="ListParagraph"/>
        <w:numPr>
          <w:ilvl w:val="0"/>
          <w:numId w:val="3"/>
        </w:numPr>
        <w:spacing w:before="120" w:after="120" w:line="240" w:lineRule="auto"/>
        <w:jc w:val="both"/>
        <w:rPr>
          <w:rFonts w:cstheme="minorHAnsi"/>
          <w:i/>
          <w:iCs/>
        </w:rPr>
      </w:pPr>
      <w:r w:rsidRPr="00527E9D">
        <w:rPr>
          <w:rFonts w:cstheme="minorHAnsi"/>
          <w:b/>
          <w:bCs/>
          <w:i/>
          <w:iCs/>
        </w:rPr>
        <w:t>Output Instruction</w:t>
      </w:r>
      <w:r w:rsidRPr="00527E9D">
        <w:rPr>
          <w:rFonts w:cstheme="minorHAnsi"/>
          <w:i/>
          <w:iCs/>
        </w:rPr>
        <w:t>: Directs the LLM to generate only the action without additional reasoning.</w:t>
      </w:r>
    </w:p>
    <w:p w14:paraId="612AF5DF" w14:textId="7F94011B" w:rsidR="00A12D60" w:rsidRPr="00527E9D" w:rsidRDefault="00A12D60" w:rsidP="007E3C2D">
      <w:pPr>
        <w:spacing w:before="120" w:after="120" w:line="240" w:lineRule="auto"/>
        <w:jc w:val="both"/>
        <w:rPr>
          <w:rFonts w:cstheme="minorHAnsi"/>
          <w:i/>
          <w:iCs/>
        </w:rPr>
      </w:pPr>
      <w:r w:rsidRPr="00527E9D">
        <w:rPr>
          <w:rFonts w:cstheme="minorHAnsi"/>
          <w:i/>
          <w:iCs/>
        </w:rPr>
        <w:t>The olfaction description includes the current odor concentration and threshold values. The final prompt integrates all these instructions.</w:t>
      </w:r>
    </w:p>
    <w:p w14:paraId="63679E3A" w14:textId="2E28BB1B" w:rsidR="006D0710" w:rsidRPr="00527E9D" w:rsidRDefault="006D0710" w:rsidP="007E3C2D">
      <w:pPr>
        <w:spacing w:before="120" w:after="120" w:line="240" w:lineRule="auto"/>
        <w:jc w:val="both"/>
        <w:rPr>
          <w:rFonts w:cstheme="minorHAnsi"/>
          <w:i/>
          <w:iCs/>
        </w:rPr>
      </w:pPr>
      <w:r w:rsidRPr="00527E9D">
        <w:rPr>
          <w:rFonts w:cstheme="minorHAnsi"/>
          <w:i/>
          <w:iCs/>
        </w:rPr>
        <w:t xml:space="preserve">We added this </w:t>
      </w:r>
      <w:r w:rsidR="000F7C97" w:rsidRPr="000F7C97">
        <w:rPr>
          <w:rFonts w:cstheme="minorHAnsi"/>
          <w:i/>
          <w:iCs/>
          <w:color w:val="FF0000"/>
        </w:rPr>
        <w:t>Figure</w:t>
      </w:r>
      <w:r w:rsidRPr="000F7C97">
        <w:rPr>
          <w:rFonts w:cstheme="minorHAnsi"/>
          <w:i/>
          <w:iCs/>
          <w:color w:val="FF0000"/>
        </w:rPr>
        <w:t xml:space="preserve"> </w:t>
      </w:r>
      <w:r w:rsidR="000F7C97">
        <w:rPr>
          <w:rFonts w:cstheme="minorHAnsi"/>
          <w:i/>
          <w:iCs/>
          <w:color w:val="FF0000"/>
        </w:rPr>
        <w:t xml:space="preserve">as Figure 4 </w:t>
      </w:r>
      <w:r w:rsidR="000F7C97" w:rsidRPr="000F7C97">
        <w:rPr>
          <w:rFonts w:cstheme="minorHAnsi"/>
          <w:i/>
          <w:iCs/>
        </w:rPr>
        <w:t xml:space="preserve">and added </w:t>
      </w:r>
      <w:r w:rsidR="00FD7B21" w:rsidRPr="00527E9D">
        <w:rPr>
          <w:rFonts w:cstheme="minorHAnsi"/>
          <w:i/>
          <w:iCs/>
        </w:rPr>
        <w:t>t</w:t>
      </w:r>
      <w:r w:rsidRPr="00527E9D">
        <w:rPr>
          <w:rFonts w:cstheme="minorHAnsi"/>
          <w:i/>
          <w:iCs/>
        </w:rPr>
        <w:t xml:space="preserve">he description in </w:t>
      </w:r>
      <w:r w:rsidRPr="000A6632">
        <w:rPr>
          <w:rFonts w:cstheme="minorHAnsi"/>
          <w:i/>
          <w:iCs/>
          <w:color w:val="FF0000"/>
        </w:rPr>
        <w:t xml:space="preserve">lines </w:t>
      </w:r>
      <w:r w:rsidR="000F5BBA" w:rsidRPr="000A6632">
        <w:rPr>
          <w:rFonts w:cstheme="minorHAnsi"/>
          <w:i/>
          <w:iCs/>
          <w:color w:val="FF0000"/>
        </w:rPr>
        <w:t>26</w:t>
      </w:r>
      <w:r w:rsidR="00A57A9E">
        <w:rPr>
          <w:rFonts w:cstheme="minorHAnsi"/>
          <w:i/>
          <w:iCs/>
          <w:color w:val="FF0000"/>
        </w:rPr>
        <w:t>7</w:t>
      </w:r>
      <w:r w:rsidR="000F5BBA" w:rsidRPr="000A6632">
        <w:rPr>
          <w:rFonts w:cstheme="minorHAnsi"/>
          <w:i/>
          <w:iCs/>
          <w:color w:val="FF0000"/>
        </w:rPr>
        <w:t>-27</w:t>
      </w:r>
      <w:r w:rsidR="00A57A9E">
        <w:rPr>
          <w:rFonts w:cstheme="minorHAnsi"/>
          <w:i/>
          <w:iCs/>
          <w:color w:val="FF0000"/>
        </w:rPr>
        <w:t>5</w:t>
      </w:r>
      <w:r w:rsidRPr="000A6632">
        <w:rPr>
          <w:rFonts w:cstheme="minorHAnsi"/>
          <w:i/>
          <w:iCs/>
          <w:color w:val="FF0000"/>
        </w:rPr>
        <w:t xml:space="preserve"> of section</w:t>
      </w:r>
      <w:r w:rsidR="000F5BBA" w:rsidRPr="000A6632">
        <w:rPr>
          <w:rFonts w:cstheme="minorHAnsi"/>
          <w:i/>
          <w:iCs/>
          <w:color w:val="FF0000"/>
        </w:rPr>
        <w:t xml:space="preserve"> 3.3</w:t>
      </w:r>
      <w:r w:rsidRPr="00527E9D">
        <w:rPr>
          <w:rFonts w:cstheme="minorHAnsi"/>
          <w:i/>
          <w:iCs/>
        </w:rPr>
        <w:t>.</w:t>
      </w:r>
    </w:p>
    <w:p w14:paraId="51189828" w14:textId="63EEBDFC" w:rsidR="00F4093E" w:rsidRPr="00527E9D" w:rsidRDefault="00B306A5" w:rsidP="007E3C2D">
      <w:pPr>
        <w:spacing w:before="120" w:after="120" w:line="240" w:lineRule="auto"/>
        <w:jc w:val="both"/>
        <w:rPr>
          <w:rFonts w:cstheme="minorHAnsi"/>
          <w:i/>
          <w:iCs/>
        </w:rPr>
      </w:pPr>
      <w:r w:rsidRPr="00527E9D">
        <w:rPr>
          <w:rFonts w:cstheme="minorHAnsi"/>
          <w:i/>
          <w:iCs/>
          <w:noProof/>
        </w:rPr>
        <w:drawing>
          <wp:inline distT="0" distB="0" distL="0" distR="0" wp14:anchorId="57D0822E" wp14:editId="41DFA8EF">
            <wp:extent cx="4949616" cy="6146165"/>
            <wp:effectExtent l="0" t="0" r="3810" b="6985"/>
            <wp:docPr id="1815442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5932" cy="6154007"/>
                    </a:xfrm>
                    <a:prstGeom prst="rect">
                      <a:avLst/>
                    </a:prstGeom>
                    <a:noFill/>
                  </pic:spPr>
                </pic:pic>
              </a:graphicData>
            </a:graphic>
          </wp:inline>
        </w:drawing>
      </w:r>
    </w:p>
    <w:p w14:paraId="2D4CF6F2" w14:textId="2483175A" w:rsidR="006F7A05" w:rsidRPr="00527E9D" w:rsidRDefault="006F7A05" w:rsidP="007E3C2D">
      <w:pPr>
        <w:suppressAutoHyphens/>
        <w:spacing w:before="120" w:after="120" w:line="240" w:lineRule="auto"/>
        <w:jc w:val="both"/>
        <w:rPr>
          <w:rFonts w:cstheme="minorHAnsi"/>
        </w:rPr>
      </w:pPr>
      <w:r w:rsidRPr="00527E9D">
        <w:rPr>
          <w:rFonts w:cstheme="minorHAnsi"/>
          <w:b/>
          <w:bCs/>
        </w:rPr>
        <w:lastRenderedPageBreak/>
        <w:t>Question 4: Gas Concentration Translation</w:t>
      </w:r>
      <w:r w:rsidRPr="00527E9D">
        <w:rPr>
          <w:rFonts w:cstheme="minorHAnsi"/>
        </w:rPr>
        <w:t>: How is the gas concentration communicated to the LLM? Is it in PPM values, or more descriptive terms like “high” or “low” concentration? This needs clarification. Again, an example would help.</w:t>
      </w:r>
    </w:p>
    <w:p w14:paraId="45D96297" w14:textId="2411F50E" w:rsidR="006F7A05" w:rsidRPr="00527E9D" w:rsidRDefault="006F7A05"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rPr>
        <w:t xml:space="preserve">: </w:t>
      </w:r>
      <w:r w:rsidRPr="00527E9D">
        <w:rPr>
          <w:rFonts w:cstheme="minorHAnsi"/>
          <w:i/>
          <w:iCs/>
        </w:rPr>
        <w:t>Thank you for your feedback!</w:t>
      </w:r>
      <w:r w:rsidR="007E3C2D" w:rsidRPr="00527E9D">
        <w:rPr>
          <w:rFonts w:cstheme="minorHAnsi"/>
          <w:i/>
          <w:iCs/>
        </w:rPr>
        <w:t xml:space="preserve"> </w:t>
      </w:r>
      <w:r w:rsidRPr="00527E9D">
        <w:rPr>
          <w:rFonts w:cstheme="minorHAnsi"/>
          <w:i/>
          <w:iCs/>
        </w:rPr>
        <w:t>The</w:t>
      </w:r>
      <w:r w:rsidR="007E3C2D" w:rsidRPr="00527E9D">
        <w:rPr>
          <w:rFonts w:cstheme="minorHAnsi"/>
          <w:i/>
          <w:iCs/>
        </w:rPr>
        <w:t xml:space="preserve"> measured</w:t>
      </w:r>
      <w:r w:rsidRPr="00527E9D">
        <w:rPr>
          <w:rFonts w:cstheme="minorHAnsi"/>
          <w:i/>
          <w:iCs/>
        </w:rPr>
        <w:t xml:space="preserve"> gas concentration</w:t>
      </w:r>
      <w:r w:rsidR="00B53F8A" w:rsidRPr="00527E9D">
        <w:rPr>
          <w:rFonts w:cstheme="minorHAnsi"/>
          <w:i/>
          <w:iCs/>
        </w:rPr>
        <w:t xml:space="preserve"> </w:t>
      </w:r>
      <w:r w:rsidRPr="00527E9D">
        <w:rPr>
          <w:rFonts w:cstheme="minorHAnsi"/>
          <w:i/>
          <w:iCs/>
        </w:rPr>
        <w:t xml:space="preserve">is passed to the prompt as </w:t>
      </w:r>
      <w:r w:rsidR="007E3C2D" w:rsidRPr="00527E9D">
        <w:rPr>
          <w:rFonts w:cstheme="minorHAnsi"/>
          <w:i/>
          <w:iCs/>
        </w:rPr>
        <w:t>a numerical</w:t>
      </w:r>
      <w:r w:rsidRPr="00527E9D">
        <w:rPr>
          <w:rFonts w:cstheme="minorHAnsi"/>
          <w:i/>
          <w:iCs/>
        </w:rPr>
        <w:t xml:space="preserve"> value.</w:t>
      </w:r>
      <w:r w:rsidR="00B53F8A" w:rsidRPr="00527E9D">
        <w:rPr>
          <w:rFonts w:cstheme="minorHAnsi"/>
          <w:i/>
          <w:iCs/>
        </w:rPr>
        <w:t xml:space="preserve"> We added a sentence in </w:t>
      </w:r>
      <w:r w:rsidR="00B53F8A" w:rsidRPr="000A6632">
        <w:rPr>
          <w:rFonts w:cstheme="minorHAnsi"/>
          <w:i/>
          <w:iCs/>
          <w:color w:val="FF0000"/>
        </w:rPr>
        <w:t xml:space="preserve">lines </w:t>
      </w:r>
      <w:r w:rsidR="000F5BBA" w:rsidRPr="000A6632">
        <w:rPr>
          <w:rFonts w:cstheme="minorHAnsi"/>
          <w:i/>
          <w:iCs/>
          <w:color w:val="FF0000"/>
        </w:rPr>
        <w:t>27</w:t>
      </w:r>
      <w:r w:rsidR="00A57A9E">
        <w:rPr>
          <w:rFonts w:cstheme="minorHAnsi"/>
          <w:i/>
          <w:iCs/>
          <w:color w:val="FF0000"/>
        </w:rPr>
        <w:t>4</w:t>
      </w:r>
      <w:r w:rsidR="00B53F8A" w:rsidRPr="000A6632">
        <w:rPr>
          <w:rFonts w:cstheme="minorHAnsi"/>
          <w:i/>
          <w:iCs/>
          <w:color w:val="FF0000"/>
        </w:rPr>
        <w:t>-</w:t>
      </w:r>
      <w:r w:rsidR="000F5BBA" w:rsidRPr="000A6632">
        <w:rPr>
          <w:rFonts w:cstheme="minorHAnsi"/>
          <w:i/>
          <w:iCs/>
          <w:color w:val="FF0000"/>
        </w:rPr>
        <w:t>27</w:t>
      </w:r>
      <w:r w:rsidR="00A57A9E">
        <w:rPr>
          <w:rFonts w:cstheme="minorHAnsi"/>
          <w:i/>
          <w:iCs/>
          <w:color w:val="FF0000"/>
        </w:rPr>
        <w:t>5</w:t>
      </w:r>
      <w:r w:rsidR="003812B6" w:rsidRPr="000A6632">
        <w:rPr>
          <w:rFonts w:cstheme="minorHAnsi"/>
          <w:i/>
          <w:iCs/>
          <w:color w:val="FF0000"/>
        </w:rPr>
        <w:t xml:space="preserve"> </w:t>
      </w:r>
      <w:r w:rsidR="000F5BBA" w:rsidRPr="000A6632">
        <w:rPr>
          <w:rFonts w:cstheme="minorHAnsi"/>
          <w:i/>
          <w:iCs/>
          <w:color w:val="FF0000"/>
        </w:rPr>
        <w:t xml:space="preserve">of section 3.3 </w:t>
      </w:r>
      <w:r w:rsidR="00B53F8A" w:rsidRPr="00527E9D">
        <w:rPr>
          <w:rFonts w:cstheme="minorHAnsi"/>
          <w:i/>
          <w:iCs/>
        </w:rPr>
        <w:t>to explain this question.</w:t>
      </w:r>
    </w:p>
    <w:p w14:paraId="1EDFD65A" w14:textId="77777777" w:rsidR="006F7A05" w:rsidRPr="00527E9D" w:rsidRDefault="006F7A05" w:rsidP="007E3C2D">
      <w:pPr>
        <w:spacing w:before="120" w:after="120" w:line="240" w:lineRule="auto"/>
        <w:jc w:val="both"/>
        <w:rPr>
          <w:rFonts w:cstheme="minorHAnsi"/>
          <w:i/>
          <w:iCs/>
        </w:rPr>
      </w:pPr>
    </w:p>
    <w:p w14:paraId="3A5F2C5D" w14:textId="77777777" w:rsidR="006F7A05" w:rsidRPr="00527E9D" w:rsidRDefault="006F7A05" w:rsidP="007E3C2D">
      <w:pPr>
        <w:suppressAutoHyphens/>
        <w:spacing w:before="120" w:after="120" w:line="240" w:lineRule="auto"/>
        <w:jc w:val="both"/>
        <w:rPr>
          <w:rFonts w:cstheme="minorHAnsi"/>
        </w:rPr>
      </w:pPr>
      <w:r w:rsidRPr="00527E9D">
        <w:rPr>
          <w:rFonts w:cstheme="minorHAnsi"/>
          <w:b/>
          <w:bCs/>
        </w:rPr>
        <w:t>Question 5: Binary-to-Text Translation</w:t>
      </w:r>
      <w:r w:rsidRPr="00527E9D">
        <w:rPr>
          <w:rFonts w:cstheme="minorHAnsi"/>
        </w:rPr>
        <w:t>: Since images are converted to text, the LLM does not directly analyze images, raising questions about the rationale behind not performing object detection or semantic analysis, which could enhance the model’s understanding. This important point must be clarified.</w:t>
      </w:r>
    </w:p>
    <w:p w14:paraId="4221E635" w14:textId="77777777" w:rsidR="0011603C" w:rsidRPr="00527E9D" w:rsidRDefault="0011603C"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36D41AB8" w14:textId="1DBC90F7" w:rsidR="00A12D60" w:rsidRPr="00527E9D" w:rsidRDefault="00A12D60" w:rsidP="007E3C2D">
      <w:pPr>
        <w:spacing w:before="120" w:after="120" w:line="240" w:lineRule="auto"/>
        <w:jc w:val="both"/>
        <w:rPr>
          <w:rFonts w:cstheme="minorHAnsi"/>
          <w:i/>
          <w:iCs/>
        </w:rPr>
      </w:pPr>
      <w:r w:rsidRPr="00527E9D">
        <w:rPr>
          <w:rFonts w:cstheme="minorHAnsi"/>
          <w:i/>
          <w:iCs/>
        </w:rPr>
        <w:t xml:space="preserve">The LLM analyzes the input image to determine the robot's next direction toward the odor source. In this work, we employed GPT-4 as the multi-modal LLM. </w:t>
      </w:r>
      <w:r w:rsidR="00B306A5" w:rsidRPr="00527E9D">
        <w:rPr>
          <w:rFonts w:cstheme="minorHAnsi"/>
          <w:i/>
          <w:iCs/>
        </w:rPr>
        <w:t xml:space="preserve">By default, requests are sent to GPT-4 as </w:t>
      </w:r>
      <w:r w:rsidRPr="00527E9D">
        <w:rPr>
          <w:rFonts w:cstheme="minorHAnsi"/>
          <w:i/>
          <w:iCs/>
        </w:rPr>
        <w:t>a JSON payload</w:t>
      </w:r>
      <w:r w:rsidR="00B306A5" w:rsidRPr="00527E9D">
        <w:rPr>
          <w:rFonts w:cstheme="minorHAnsi"/>
          <w:i/>
          <w:iCs/>
        </w:rPr>
        <w:t xml:space="preserve">, where the image input is encoded to text string using the default </w:t>
      </w:r>
      <w:r w:rsidRPr="00527E9D">
        <w:rPr>
          <w:rFonts w:cstheme="minorHAnsi"/>
          <w:i/>
          <w:iCs/>
        </w:rPr>
        <w:t>'base64' function</w:t>
      </w:r>
      <w:r w:rsidR="00B306A5" w:rsidRPr="00527E9D">
        <w:rPr>
          <w:rFonts w:cstheme="minorHAnsi"/>
          <w:i/>
          <w:iCs/>
        </w:rPr>
        <w:t xml:space="preserve">. </w:t>
      </w:r>
      <w:r w:rsidRPr="00527E9D">
        <w:rPr>
          <w:rFonts w:cstheme="minorHAnsi"/>
          <w:i/>
          <w:iCs/>
        </w:rPr>
        <w:t>Upon receiving the payload, GPT-4 then decodes this string back into an image format for processing.</w:t>
      </w:r>
      <w:r w:rsidR="00B306A5" w:rsidRPr="00527E9D">
        <w:rPr>
          <w:rFonts w:cstheme="minorHAnsi"/>
          <w:i/>
          <w:iCs/>
        </w:rPr>
        <w:t xml:space="preserve"> All these processes are encapsulated inside the GPT-4. That means that the GPT-4 is able to analyze the graphic information.</w:t>
      </w:r>
    </w:p>
    <w:p w14:paraId="790EA380" w14:textId="42D7A2C7" w:rsidR="00F4093E" w:rsidRPr="00527E9D" w:rsidRDefault="00C94147" w:rsidP="007E3C2D">
      <w:pPr>
        <w:spacing w:before="120" w:after="120" w:line="240" w:lineRule="auto"/>
        <w:jc w:val="both"/>
        <w:rPr>
          <w:rFonts w:cstheme="minorHAnsi"/>
          <w:i/>
          <w:iCs/>
        </w:rPr>
      </w:pPr>
      <w:r w:rsidRPr="00527E9D">
        <w:rPr>
          <w:rFonts w:cstheme="minorHAnsi"/>
          <w:i/>
          <w:iCs/>
        </w:rPr>
        <w:t xml:space="preserve">The </w:t>
      </w:r>
      <w:r w:rsidR="000F7C97">
        <w:rPr>
          <w:rFonts w:cstheme="minorHAnsi"/>
          <w:i/>
          <w:iCs/>
        </w:rPr>
        <w:t>Figure</w:t>
      </w:r>
      <w:r w:rsidRPr="00527E9D">
        <w:rPr>
          <w:rFonts w:cstheme="minorHAnsi"/>
          <w:i/>
          <w:iCs/>
        </w:rPr>
        <w:t xml:space="preserve"> below shows the process of sending the request to the GPT-4 model.</w:t>
      </w:r>
    </w:p>
    <w:p w14:paraId="045C0725" w14:textId="16EA6195" w:rsidR="006F7A05" w:rsidRPr="00527E9D" w:rsidRDefault="000F77D1" w:rsidP="007E3C2D">
      <w:pPr>
        <w:spacing w:before="120" w:after="120" w:line="240" w:lineRule="auto"/>
        <w:jc w:val="both"/>
        <w:rPr>
          <w:rFonts w:cstheme="minorHAnsi"/>
          <w:i/>
          <w:iCs/>
        </w:rPr>
      </w:pPr>
      <w:r w:rsidRPr="00527E9D">
        <w:rPr>
          <w:rFonts w:cstheme="minorHAnsi"/>
          <w:i/>
          <w:iCs/>
          <w:noProof/>
        </w:rPr>
        <w:drawing>
          <wp:inline distT="0" distB="0" distL="0" distR="0" wp14:anchorId="39E9268C" wp14:editId="6E440FC7">
            <wp:extent cx="5539740" cy="2254250"/>
            <wp:effectExtent l="0" t="0" r="3810" b="0"/>
            <wp:docPr id="151680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39740" cy="2254250"/>
                    </a:xfrm>
                    <a:prstGeom prst="rect">
                      <a:avLst/>
                    </a:prstGeom>
                    <a:noFill/>
                    <a:ln>
                      <a:noFill/>
                    </a:ln>
                  </pic:spPr>
                </pic:pic>
              </a:graphicData>
            </a:graphic>
          </wp:inline>
        </w:drawing>
      </w:r>
    </w:p>
    <w:p w14:paraId="63E83F7E" w14:textId="1B6CC26B" w:rsidR="00F4093E" w:rsidRPr="00527E9D" w:rsidRDefault="00B53F8A" w:rsidP="007E3C2D">
      <w:pPr>
        <w:spacing w:before="120" w:after="120" w:line="240" w:lineRule="auto"/>
        <w:jc w:val="both"/>
        <w:rPr>
          <w:rFonts w:cstheme="minorHAnsi"/>
          <w:i/>
          <w:iCs/>
        </w:rPr>
      </w:pPr>
      <w:r w:rsidRPr="00527E9D">
        <w:rPr>
          <w:rFonts w:cstheme="minorHAnsi"/>
          <w:i/>
          <w:iCs/>
        </w:rPr>
        <w:t>To clarify this question, we add</w:t>
      </w:r>
      <w:r w:rsidR="00693E07">
        <w:rPr>
          <w:rFonts w:cstheme="minorHAnsi"/>
          <w:i/>
          <w:iCs/>
        </w:rPr>
        <w:t>ed</w:t>
      </w:r>
      <w:r w:rsidRPr="00527E9D">
        <w:rPr>
          <w:rFonts w:cstheme="minorHAnsi"/>
          <w:i/>
          <w:iCs/>
        </w:rPr>
        <w:t xml:space="preserve"> this </w:t>
      </w:r>
      <w:r w:rsidR="000F7C97" w:rsidRPr="00EB7438">
        <w:rPr>
          <w:rFonts w:cstheme="minorHAnsi"/>
          <w:i/>
          <w:iCs/>
          <w:color w:val="FF0000"/>
        </w:rPr>
        <w:t>Figure</w:t>
      </w:r>
      <w:r w:rsidR="00EB7438">
        <w:rPr>
          <w:rFonts w:cstheme="minorHAnsi"/>
          <w:i/>
          <w:iCs/>
          <w:color w:val="FF0000"/>
        </w:rPr>
        <w:t xml:space="preserve"> as Figure 5</w:t>
      </w:r>
      <w:r w:rsidR="000F5BBA" w:rsidRPr="00EB7438">
        <w:rPr>
          <w:rFonts w:cstheme="minorHAnsi"/>
          <w:i/>
          <w:iCs/>
          <w:color w:val="FF0000"/>
        </w:rPr>
        <w:t xml:space="preserve"> </w:t>
      </w:r>
      <w:r w:rsidRPr="00527E9D">
        <w:rPr>
          <w:rFonts w:cstheme="minorHAnsi"/>
          <w:i/>
          <w:iCs/>
        </w:rPr>
        <w:t xml:space="preserve">and the </w:t>
      </w:r>
      <w:r w:rsidR="00D05102">
        <w:rPr>
          <w:rFonts w:cstheme="minorHAnsi"/>
          <w:i/>
          <w:iCs/>
        </w:rPr>
        <w:t xml:space="preserve">added </w:t>
      </w:r>
      <w:r w:rsidRPr="00527E9D">
        <w:rPr>
          <w:rFonts w:cstheme="minorHAnsi"/>
          <w:i/>
          <w:iCs/>
        </w:rPr>
        <w:t xml:space="preserve">description in </w:t>
      </w:r>
      <w:r w:rsidRPr="000A6632">
        <w:rPr>
          <w:rFonts w:cstheme="minorHAnsi"/>
          <w:i/>
          <w:iCs/>
          <w:color w:val="FF0000"/>
        </w:rPr>
        <w:t xml:space="preserve">lines </w:t>
      </w:r>
      <w:r w:rsidR="000F5BBA" w:rsidRPr="000A6632">
        <w:rPr>
          <w:rFonts w:cstheme="minorHAnsi"/>
          <w:i/>
          <w:iCs/>
          <w:color w:val="FF0000"/>
        </w:rPr>
        <w:t>27</w:t>
      </w:r>
      <w:r w:rsidR="00A57A9E">
        <w:rPr>
          <w:rFonts w:cstheme="minorHAnsi"/>
          <w:i/>
          <w:iCs/>
          <w:color w:val="FF0000"/>
        </w:rPr>
        <w:t>6</w:t>
      </w:r>
      <w:r w:rsidR="000F5BBA" w:rsidRPr="000A6632">
        <w:rPr>
          <w:rFonts w:cstheme="minorHAnsi"/>
          <w:i/>
          <w:iCs/>
          <w:color w:val="FF0000"/>
        </w:rPr>
        <w:t>-2</w:t>
      </w:r>
      <w:r w:rsidR="00A57A9E">
        <w:rPr>
          <w:rFonts w:cstheme="minorHAnsi"/>
          <w:i/>
          <w:iCs/>
          <w:color w:val="FF0000"/>
        </w:rPr>
        <w:t>81</w:t>
      </w:r>
      <w:r w:rsidR="000D6034">
        <w:rPr>
          <w:rFonts w:cstheme="minorHAnsi"/>
          <w:i/>
          <w:iCs/>
          <w:color w:val="FF0000"/>
        </w:rPr>
        <w:t xml:space="preserve"> of </w:t>
      </w:r>
      <w:r w:rsidR="000D6034" w:rsidRPr="000A6632">
        <w:rPr>
          <w:rFonts w:cstheme="minorHAnsi"/>
          <w:i/>
          <w:iCs/>
          <w:color w:val="FF0000"/>
        </w:rPr>
        <w:t>section 3.3</w:t>
      </w:r>
      <w:r w:rsidRPr="00527E9D">
        <w:rPr>
          <w:rFonts w:cstheme="minorHAnsi"/>
          <w:i/>
          <w:iCs/>
        </w:rPr>
        <w:t>.</w:t>
      </w:r>
    </w:p>
    <w:p w14:paraId="3A942AED" w14:textId="77777777" w:rsidR="00C94147" w:rsidRPr="00527E9D" w:rsidRDefault="00C94147" w:rsidP="007E3C2D">
      <w:pPr>
        <w:spacing w:before="120" w:after="120" w:line="240" w:lineRule="auto"/>
        <w:jc w:val="both"/>
        <w:rPr>
          <w:rFonts w:cstheme="minorHAnsi"/>
          <w:i/>
          <w:iCs/>
        </w:rPr>
      </w:pPr>
    </w:p>
    <w:p w14:paraId="1A8B0DD1" w14:textId="11528719" w:rsidR="00F4093E" w:rsidRPr="00527E9D" w:rsidRDefault="00F4093E" w:rsidP="007E3C2D">
      <w:pPr>
        <w:suppressAutoHyphens/>
        <w:spacing w:before="120" w:after="120" w:line="240" w:lineRule="auto"/>
        <w:jc w:val="both"/>
        <w:rPr>
          <w:rFonts w:cstheme="minorHAnsi"/>
        </w:rPr>
      </w:pPr>
      <w:r w:rsidRPr="00527E9D">
        <w:rPr>
          <w:rFonts w:cstheme="minorHAnsi"/>
          <w:b/>
          <w:bCs/>
        </w:rPr>
        <w:t xml:space="preserve">Question </w:t>
      </w:r>
      <w:r w:rsidR="00995FD5" w:rsidRPr="00527E9D">
        <w:rPr>
          <w:rFonts w:cstheme="minorHAnsi"/>
          <w:b/>
          <w:bCs/>
        </w:rPr>
        <w:t>6</w:t>
      </w:r>
      <w:r w:rsidRPr="00527E9D">
        <w:rPr>
          <w:rFonts w:cstheme="minorHAnsi"/>
          <w:b/>
          <w:bCs/>
        </w:rPr>
        <w:t>: LLM Reasoning Stage</w:t>
      </w:r>
      <w:r w:rsidRPr="00527E9D">
        <w:rPr>
          <w:rFonts w:cstheme="minorHAnsi"/>
        </w:rPr>
        <w:t>: The second stage appears to make a binary choice between vision-based and olfaction-based navigation, being the second one only chosen when there are no vision clues. The latter rises some questions:</w:t>
      </w:r>
    </w:p>
    <w:p w14:paraId="639DD1A8" w14:textId="77777777" w:rsidR="00F4093E" w:rsidRPr="00527E9D" w:rsidRDefault="00F4093E" w:rsidP="007E3C2D">
      <w:pPr>
        <w:numPr>
          <w:ilvl w:val="0"/>
          <w:numId w:val="1"/>
        </w:numPr>
        <w:suppressAutoHyphens/>
        <w:spacing w:before="120" w:after="120" w:line="240" w:lineRule="auto"/>
        <w:jc w:val="both"/>
        <w:rPr>
          <w:rFonts w:cstheme="minorHAnsi"/>
        </w:rPr>
      </w:pPr>
      <w:r w:rsidRPr="00527E9D">
        <w:rPr>
          <w:rFonts w:cstheme="minorHAnsi"/>
        </w:rPr>
        <w:t>There is no "fusion" of sensing modalities. It only selects vision based navigation, and in the absence of visual clues, then odor based navigation. </w:t>
      </w:r>
    </w:p>
    <w:p w14:paraId="4EDBB5EE" w14:textId="00D63631" w:rsidR="00B53F8A" w:rsidRPr="00527E9D" w:rsidRDefault="00F4093E"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r w:rsidR="00B306A5" w:rsidRPr="00527E9D">
        <w:rPr>
          <w:rFonts w:cstheme="minorHAnsi"/>
          <w:i/>
          <w:iCs/>
        </w:rPr>
        <w:t xml:space="preserve"> </w:t>
      </w:r>
      <w:r w:rsidR="00A12D60" w:rsidRPr="00527E9D">
        <w:rPr>
          <w:rFonts w:cstheme="minorHAnsi"/>
          <w:i/>
          <w:iCs/>
        </w:rPr>
        <w:t>The</w:t>
      </w:r>
      <w:r w:rsidR="00B306A5" w:rsidRPr="00527E9D">
        <w:rPr>
          <w:rFonts w:cstheme="minorHAnsi"/>
          <w:i/>
          <w:iCs/>
        </w:rPr>
        <w:t xml:space="preserve"> proposed</w:t>
      </w:r>
      <w:r w:rsidR="00A12D60" w:rsidRPr="00527E9D">
        <w:rPr>
          <w:rFonts w:cstheme="minorHAnsi"/>
          <w:i/>
          <w:iCs/>
        </w:rPr>
        <w:t xml:space="preserve"> navigation strategy was developed based on human odor-search behavior</w:t>
      </w:r>
      <w:r w:rsidR="00B306A5" w:rsidRPr="00527E9D">
        <w:rPr>
          <w:rFonts w:cstheme="minorHAnsi"/>
          <w:i/>
          <w:iCs/>
        </w:rPr>
        <w:t>s</w:t>
      </w:r>
      <w:r w:rsidR="00A12D60" w:rsidRPr="00527E9D">
        <w:rPr>
          <w:rFonts w:cstheme="minorHAnsi"/>
          <w:i/>
          <w:iCs/>
        </w:rPr>
        <w:t xml:space="preserve">, where vision and olfaction are used </w:t>
      </w:r>
      <w:r w:rsidR="00A12D60" w:rsidRPr="00527E9D">
        <w:rPr>
          <w:rFonts w:cstheme="minorHAnsi"/>
          <w:b/>
          <w:bCs/>
          <w:i/>
          <w:iCs/>
        </w:rPr>
        <w:t>sequentially</w:t>
      </w:r>
      <w:r w:rsidR="00A12D60" w:rsidRPr="00527E9D">
        <w:rPr>
          <w:rFonts w:cstheme="minorHAnsi"/>
          <w:i/>
          <w:iCs/>
        </w:rPr>
        <w:t xml:space="preserve"> rather than </w:t>
      </w:r>
      <w:r w:rsidR="00A12D60" w:rsidRPr="00527E9D">
        <w:rPr>
          <w:rFonts w:cstheme="minorHAnsi"/>
          <w:b/>
          <w:bCs/>
          <w:i/>
          <w:iCs/>
        </w:rPr>
        <w:t>simultaneously</w:t>
      </w:r>
      <w:r w:rsidR="00A12D60" w:rsidRPr="00527E9D">
        <w:rPr>
          <w:rFonts w:cstheme="minorHAnsi"/>
          <w:i/>
          <w:iCs/>
        </w:rPr>
        <w:t xml:space="preserve">. Upon detecting an odor, vision is used first to locate the odor source. If visual reasoning </w:t>
      </w:r>
      <w:r w:rsidR="00A12D60" w:rsidRPr="00527E9D">
        <w:rPr>
          <w:rFonts w:cstheme="minorHAnsi"/>
          <w:i/>
          <w:iCs/>
        </w:rPr>
        <w:lastRenderedPageBreak/>
        <w:t>fails to identify the source, the olfaction-based approach is employed to guide the robot toward the odor source.</w:t>
      </w:r>
      <w:r w:rsidR="00B306A5" w:rsidRPr="00527E9D">
        <w:rPr>
          <w:rFonts w:cstheme="minorHAnsi"/>
          <w:i/>
          <w:iCs/>
        </w:rPr>
        <w:t xml:space="preserve"> </w:t>
      </w:r>
      <w:r w:rsidR="00B53F8A" w:rsidRPr="00527E9D">
        <w:rPr>
          <w:rFonts w:cstheme="minorHAnsi"/>
          <w:i/>
          <w:iCs/>
        </w:rPr>
        <w:t xml:space="preserve">To answer this question, we added a statement in </w:t>
      </w:r>
      <w:r w:rsidR="00B53F8A" w:rsidRPr="000A6632">
        <w:rPr>
          <w:rFonts w:cstheme="minorHAnsi"/>
          <w:i/>
          <w:iCs/>
          <w:color w:val="FF0000"/>
        </w:rPr>
        <w:t xml:space="preserve">lines </w:t>
      </w:r>
      <w:r w:rsidR="000F5BBA" w:rsidRPr="000A6632">
        <w:rPr>
          <w:rFonts w:cstheme="minorHAnsi"/>
          <w:i/>
          <w:iCs/>
          <w:color w:val="FF0000"/>
        </w:rPr>
        <w:t>2</w:t>
      </w:r>
      <w:r w:rsidR="00A57A9E">
        <w:rPr>
          <w:rFonts w:cstheme="minorHAnsi"/>
          <w:i/>
          <w:iCs/>
          <w:color w:val="FF0000"/>
        </w:rPr>
        <w:t>92</w:t>
      </w:r>
      <w:r w:rsidR="00B53F8A" w:rsidRPr="000A6632">
        <w:rPr>
          <w:rFonts w:cstheme="minorHAnsi"/>
          <w:i/>
          <w:iCs/>
          <w:color w:val="FF0000"/>
        </w:rPr>
        <w:t>-</w:t>
      </w:r>
      <w:r w:rsidR="000F5BBA" w:rsidRPr="000A6632">
        <w:rPr>
          <w:rFonts w:cstheme="minorHAnsi"/>
          <w:i/>
          <w:iCs/>
          <w:color w:val="FF0000"/>
        </w:rPr>
        <w:t>2</w:t>
      </w:r>
      <w:r w:rsidR="00D21594">
        <w:rPr>
          <w:rFonts w:cstheme="minorHAnsi"/>
          <w:i/>
          <w:iCs/>
          <w:color w:val="FF0000"/>
        </w:rPr>
        <w:t>9</w:t>
      </w:r>
      <w:r w:rsidR="00A57A9E">
        <w:rPr>
          <w:rFonts w:cstheme="minorHAnsi"/>
          <w:i/>
          <w:iCs/>
          <w:color w:val="FF0000"/>
        </w:rPr>
        <w:t>6</w:t>
      </w:r>
      <w:r w:rsidR="00B53F8A" w:rsidRPr="000A6632">
        <w:rPr>
          <w:rFonts w:cstheme="minorHAnsi"/>
          <w:i/>
          <w:iCs/>
          <w:color w:val="FF0000"/>
        </w:rPr>
        <w:t xml:space="preserve"> of section </w:t>
      </w:r>
      <w:r w:rsidR="000F5BBA" w:rsidRPr="000A6632">
        <w:rPr>
          <w:rFonts w:cstheme="minorHAnsi"/>
          <w:i/>
          <w:iCs/>
          <w:color w:val="FF0000"/>
        </w:rPr>
        <w:t>3.3</w:t>
      </w:r>
      <w:r w:rsidR="00B53F8A" w:rsidRPr="00527E9D">
        <w:rPr>
          <w:rFonts w:cstheme="minorHAnsi"/>
          <w:i/>
          <w:iCs/>
        </w:rPr>
        <w:t>.</w:t>
      </w:r>
    </w:p>
    <w:p w14:paraId="2F2964A2" w14:textId="2851E363" w:rsidR="00995FD5" w:rsidRPr="00527E9D" w:rsidRDefault="00995FD5" w:rsidP="007E3C2D">
      <w:pPr>
        <w:suppressAutoHyphens/>
        <w:spacing w:before="120" w:after="120" w:line="240" w:lineRule="auto"/>
        <w:jc w:val="both"/>
        <w:rPr>
          <w:rFonts w:cstheme="minorHAnsi"/>
        </w:rPr>
      </w:pPr>
      <w:r w:rsidRPr="00527E9D">
        <w:rPr>
          <w:rFonts w:cstheme="minorHAnsi"/>
          <w:b/>
          <w:bCs/>
        </w:rPr>
        <w:t xml:space="preserve">Question 7: </w:t>
      </w:r>
      <w:r w:rsidRPr="00527E9D">
        <w:rPr>
          <w:rFonts w:cstheme="minorHAnsi"/>
        </w:rPr>
        <w:t>It’s unclear if the LLM infers likely odor sources among visible objects, as suggested, or if it only tracks visible plumes, creating a discrepancy in the article's description.</w:t>
      </w:r>
    </w:p>
    <w:p w14:paraId="29C93DBA" w14:textId="77777777" w:rsidR="00995FD5" w:rsidRPr="00527E9D" w:rsidRDefault="00995FD5"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68F6F1EA" w14:textId="45110A60" w:rsidR="00995FD5" w:rsidRPr="00527E9D" w:rsidRDefault="00B779D5" w:rsidP="007E3C2D">
      <w:pPr>
        <w:suppressAutoHyphens/>
        <w:spacing w:before="120" w:after="120" w:line="240" w:lineRule="auto"/>
        <w:jc w:val="both"/>
        <w:rPr>
          <w:rFonts w:cstheme="minorHAnsi"/>
          <w:i/>
          <w:iCs/>
        </w:rPr>
      </w:pPr>
      <w:r w:rsidRPr="00527E9D">
        <w:rPr>
          <w:rFonts w:cstheme="minorHAnsi"/>
          <w:i/>
          <w:iCs/>
        </w:rPr>
        <w:t>The LLM infers potential odor sources by reasoning over both object semantic definitions and visual cues. For instance, the image below shows that even when visible plumes are not detected, the LLM may deduce that approaching a fan could lead the robot closer to the odor source.</w:t>
      </w:r>
    </w:p>
    <w:p w14:paraId="24352E12" w14:textId="2A111334" w:rsidR="00995FD5" w:rsidRPr="00527E9D" w:rsidRDefault="000F77D1" w:rsidP="007E3C2D">
      <w:pPr>
        <w:suppressAutoHyphens/>
        <w:spacing w:before="120" w:after="120" w:line="240" w:lineRule="auto"/>
        <w:jc w:val="both"/>
        <w:rPr>
          <w:rFonts w:cstheme="minorHAnsi"/>
          <w:i/>
          <w:iCs/>
        </w:rPr>
      </w:pPr>
      <w:r w:rsidRPr="00527E9D">
        <w:rPr>
          <w:rFonts w:cstheme="minorHAnsi"/>
          <w:i/>
          <w:iCs/>
          <w:noProof/>
        </w:rPr>
        <w:drawing>
          <wp:inline distT="0" distB="0" distL="0" distR="0" wp14:anchorId="6C1A7E2A" wp14:editId="3ED436B8">
            <wp:extent cx="4104005" cy="2073275"/>
            <wp:effectExtent l="0" t="0" r="0" b="3175"/>
            <wp:docPr id="1330427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4005" cy="2073275"/>
                    </a:xfrm>
                    <a:prstGeom prst="rect">
                      <a:avLst/>
                    </a:prstGeom>
                    <a:noFill/>
                    <a:ln>
                      <a:noFill/>
                    </a:ln>
                  </pic:spPr>
                </pic:pic>
              </a:graphicData>
            </a:graphic>
          </wp:inline>
        </w:drawing>
      </w:r>
    </w:p>
    <w:p w14:paraId="5B5F83F1" w14:textId="28DAC846" w:rsidR="00B779D5" w:rsidRPr="00527E9D" w:rsidRDefault="00B779D5" w:rsidP="007E3C2D">
      <w:pPr>
        <w:suppressAutoHyphens/>
        <w:spacing w:before="120" w:after="120" w:line="240" w:lineRule="auto"/>
        <w:jc w:val="both"/>
        <w:rPr>
          <w:rFonts w:cstheme="minorHAnsi"/>
          <w:i/>
          <w:iCs/>
        </w:rPr>
      </w:pPr>
      <w:r w:rsidRPr="00527E9D">
        <w:rPr>
          <w:rFonts w:cstheme="minorHAnsi"/>
          <w:i/>
          <w:iCs/>
        </w:rPr>
        <w:t xml:space="preserve">In other cases, like in the </w:t>
      </w:r>
      <w:r w:rsidR="000F7C97">
        <w:rPr>
          <w:rFonts w:cstheme="minorHAnsi"/>
          <w:i/>
          <w:iCs/>
        </w:rPr>
        <w:t>Figure</w:t>
      </w:r>
      <w:r w:rsidRPr="00527E9D">
        <w:rPr>
          <w:rFonts w:cstheme="minorHAnsi"/>
          <w:i/>
          <w:iCs/>
        </w:rPr>
        <w:t xml:space="preserve"> below, when the LLM identifies a plume-emitting object (e.g., a humidifier), it directs the robot to approach it, as visible plumes are strong indicators of the odor source.</w:t>
      </w:r>
    </w:p>
    <w:p w14:paraId="3AC7DAA0" w14:textId="487318A6" w:rsidR="00D536F3" w:rsidRPr="00527E9D" w:rsidRDefault="00D536F3" w:rsidP="007E3C2D">
      <w:pPr>
        <w:suppressAutoHyphens/>
        <w:spacing w:before="120" w:after="120" w:line="240" w:lineRule="auto"/>
        <w:jc w:val="both"/>
        <w:rPr>
          <w:rFonts w:cstheme="minorHAnsi"/>
          <w:i/>
          <w:iCs/>
        </w:rPr>
      </w:pPr>
      <w:r w:rsidRPr="00527E9D">
        <w:rPr>
          <w:rFonts w:cstheme="minorHAnsi"/>
          <w:i/>
          <w:iCs/>
          <w:noProof/>
        </w:rPr>
        <w:drawing>
          <wp:inline distT="0" distB="0" distL="0" distR="0" wp14:anchorId="45F1DB39" wp14:editId="310C85BB">
            <wp:extent cx="4115435" cy="2030095"/>
            <wp:effectExtent l="0" t="0" r="0" b="8255"/>
            <wp:docPr id="1289946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435" cy="2030095"/>
                    </a:xfrm>
                    <a:prstGeom prst="rect">
                      <a:avLst/>
                    </a:prstGeom>
                    <a:noFill/>
                  </pic:spPr>
                </pic:pic>
              </a:graphicData>
            </a:graphic>
          </wp:inline>
        </w:drawing>
      </w:r>
    </w:p>
    <w:p w14:paraId="1F8238FB" w14:textId="3FB7CE4D" w:rsidR="000F77D1" w:rsidRPr="00527E9D" w:rsidRDefault="001522E4" w:rsidP="007E3C2D">
      <w:pPr>
        <w:suppressAutoHyphens/>
        <w:spacing w:before="120" w:after="120" w:line="240" w:lineRule="auto"/>
        <w:jc w:val="both"/>
        <w:rPr>
          <w:rFonts w:cstheme="minorHAnsi"/>
          <w:i/>
          <w:iCs/>
        </w:rPr>
      </w:pPr>
      <w:r w:rsidRPr="00527E9D">
        <w:rPr>
          <w:rFonts w:cstheme="minorHAnsi"/>
          <w:i/>
          <w:iCs/>
        </w:rPr>
        <w:t>To explain this question, we add</w:t>
      </w:r>
      <w:r w:rsidR="00F708BB">
        <w:rPr>
          <w:rFonts w:cstheme="minorHAnsi"/>
          <w:i/>
          <w:iCs/>
        </w:rPr>
        <w:t>ed</w:t>
      </w:r>
      <w:r w:rsidRPr="00527E9D">
        <w:rPr>
          <w:rFonts w:cstheme="minorHAnsi"/>
          <w:i/>
          <w:iCs/>
        </w:rPr>
        <w:t xml:space="preserve"> new frames </w:t>
      </w:r>
      <w:r w:rsidR="00EB7438" w:rsidRPr="00EB7438">
        <w:rPr>
          <w:rFonts w:cstheme="minorHAnsi"/>
          <w:i/>
          <w:iCs/>
          <w:color w:val="FF0000"/>
        </w:rPr>
        <w:t>Figure 11</w:t>
      </w:r>
      <w:r w:rsidR="00EB7438">
        <w:rPr>
          <w:rFonts w:cstheme="minorHAnsi"/>
          <w:i/>
          <w:iCs/>
        </w:rPr>
        <w:t xml:space="preserve"> and new sentences in</w:t>
      </w:r>
      <w:r w:rsidRPr="00527E9D">
        <w:rPr>
          <w:rFonts w:cstheme="minorHAnsi"/>
          <w:i/>
          <w:iCs/>
        </w:rPr>
        <w:t xml:space="preserve"> </w:t>
      </w:r>
      <w:r w:rsidRPr="000A6632">
        <w:rPr>
          <w:rFonts w:cstheme="minorHAnsi"/>
          <w:i/>
          <w:iCs/>
          <w:color w:val="FF0000"/>
        </w:rPr>
        <w:t xml:space="preserve">lines </w:t>
      </w:r>
      <w:r w:rsidR="000F5BBA" w:rsidRPr="000A6632">
        <w:rPr>
          <w:rFonts w:cstheme="minorHAnsi"/>
          <w:i/>
          <w:iCs/>
          <w:color w:val="FF0000"/>
        </w:rPr>
        <w:t>4</w:t>
      </w:r>
      <w:r w:rsidR="000F24B8">
        <w:rPr>
          <w:rFonts w:cstheme="minorHAnsi"/>
          <w:i/>
          <w:iCs/>
          <w:color w:val="FF0000"/>
        </w:rPr>
        <w:t>5</w:t>
      </w:r>
      <w:r w:rsidR="00F819A5">
        <w:rPr>
          <w:rFonts w:cstheme="minorHAnsi"/>
          <w:i/>
          <w:iCs/>
          <w:color w:val="FF0000"/>
        </w:rPr>
        <w:t>5</w:t>
      </w:r>
      <w:r w:rsidR="000F5BBA" w:rsidRPr="000A6632">
        <w:rPr>
          <w:rFonts w:cstheme="minorHAnsi"/>
          <w:i/>
          <w:iCs/>
          <w:color w:val="FF0000"/>
        </w:rPr>
        <w:t>-4</w:t>
      </w:r>
      <w:r w:rsidR="000F24B8">
        <w:rPr>
          <w:rFonts w:cstheme="minorHAnsi"/>
          <w:i/>
          <w:iCs/>
          <w:color w:val="FF0000"/>
        </w:rPr>
        <w:t>5</w:t>
      </w:r>
      <w:r w:rsidR="00F819A5">
        <w:rPr>
          <w:rFonts w:cstheme="minorHAnsi"/>
          <w:i/>
          <w:iCs/>
          <w:color w:val="FF0000"/>
        </w:rPr>
        <w:t>8</w:t>
      </w:r>
      <w:r w:rsidRPr="000A6632">
        <w:rPr>
          <w:rFonts w:cstheme="minorHAnsi"/>
          <w:i/>
          <w:iCs/>
          <w:color w:val="FF0000"/>
        </w:rPr>
        <w:t xml:space="preserve"> of section</w:t>
      </w:r>
      <w:r w:rsidR="000F5BBA" w:rsidRPr="000A6632">
        <w:rPr>
          <w:rFonts w:cstheme="minorHAnsi"/>
          <w:i/>
          <w:iCs/>
          <w:color w:val="FF0000"/>
        </w:rPr>
        <w:t xml:space="preserve"> 4.4</w:t>
      </w:r>
      <w:r w:rsidR="00B306A5" w:rsidRPr="00527E9D">
        <w:rPr>
          <w:rFonts w:cstheme="minorHAnsi"/>
          <w:i/>
          <w:iCs/>
        </w:rPr>
        <w:t>.</w:t>
      </w:r>
    </w:p>
    <w:p w14:paraId="6A2CE245" w14:textId="77777777" w:rsidR="00B306A5" w:rsidRPr="00527E9D" w:rsidRDefault="00B306A5" w:rsidP="007E3C2D">
      <w:pPr>
        <w:suppressAutoHyphens/>
        <w:spacing w:before="120" w:after="120" w:line="240" w:lineRule="auto"/>
        <w:jc w:val="both"/>
        <w:rPr>
          <w:rFonts w:cstheme="minorHAnsi"/>
          <w:i/>
          <w:iCs/>
        </w:rPr>
      </w:pPr>
    </w:p>
    <w:p w14:paraId="60A328B0" w14:textId="51D31665" w:rsidR="000F77D1" w:rsidRPr="00527E9D" w:rsidRDefault="000F77D1" w:rsidP="007E3C2D">
      <w:pPr>
        <w:spacing w:before="120" w:after="120" w:line="240" w:lineRule="auto"/>
        <w:jc w:val="both"/>
        <w:rPr>
          <w:rFonts w:cstheme="minorHAnsi"/>
        </w:rPr>
      </w:pPr>
      <w:r w:rsidRPr="00527E9D">
        <w:rPr>
          <w:rFonts w:cstheme="minorHAnsi"/>
          <w:b/>
          <w:bCs/>
        </w:rPr>
        <w:t xml:space="preserve">Question 8: </w:t>
      </w:r>
      <w:r w:rsidRPr="00527E9D">
        <w:rPr>
          <w:rFonts w:cstheme="minorHAnsi"/>
        </w:rPr>
        <w:t>The LLM’s ability to infer navigation direction from a single image is also not well-explained. Information on the LLM’s training, how it evaluates multiple potential sources, and whether it provides confidence scores are necessary aspects to be commented.</w:t>
      </w:r>
    </w:p>
    <w:p w14:paraId="00F5476A" w14:textId="77777777" w:rsidR="00D54446" w:rsidRPr="00527E9D" w:rsidRDefault="00D54446" w:rsidP="007E3C2D">
      <w:pPr>
        <w:suppressAutoHyphens/>
        <w:spacing w:before="120" w:after="120" w:line="240" w:lineRule="auto"/>
        <w:jc w:val="both"/>
        <w:rPr>
          <w:rFonts w:cstheme="minorHAnsi"/>
        </w:rPr>
      </w:pPr>
      <w:r w:rsidRPr="00527E9D">
        <w:rPr>
          <w:rFonts w:cstheme="minorHAnsi"/>
        </w:rPr>
        <w:t>How does the proposed method behave when one image displays multiple "potential source candidates"?</w:t>
      </w:r>
    </w:p>
    <w:p w14:paraId="05FE0DFB" w14:textId="1DFC8AF2" w:rsidR="009533B4" w:rsidRDefault="000F77D1" w:rsidP="00122701">
      <w:pPr>
        <w:spacing w:before="120" w:after="120" w:line="240" w:lineRule="auto"/>
        <w:jc w:val="both"/>
        <w:rPr>
          <w:rFonts w:cstheme="minorHAnsi"/>
          <w:i/>
          <w:iCs/>
        </w:rPr>
      </w:pPr>
      <w:r w:rsidRPr="00527E9D">
        <w:rPr>
          <w:rFonts w:cstheme="minorHAnsi"/>
          <w:b/>
          <w:bCs/>
          <w:i/>
          <w:iCs/>
        </w:rPr>
        <w:t>Author’s response</w:t>
      </w:r>
      <w:r w:rsidRPr="00527E9D">
        <w:rPr>
          <w:rFonts w:cstheme="minorHAnsi"/>
        </w:rPr>
        <w:t xml:space="preserve">: </w:t>
      </w:r>
      <w:r w:rsidRPr="00527E9D">
        <w:rPr>
          <w:rFonts w:cstheme="minorHAnsi"/>
          <w:i/>
          <w:iCs/>
        </w:rPr>
        <w:t>Thank you for your feedback!</w:t>
      </w:r>
      <w:r w:rsidR="00122701" w:rsidRPr="00527E9D">
        <w:rPr>
          <w:rFonts w:cstheme="minorHAnsi"/>
          <w:i/>
          <w:iCs/>
        </w:rPr>
        <w:t xml:space="preserve"> </w:t>
      </w:r>
      <w:r w:rsidR="00B779D5" w:rsidRPr="00527E9D">
        <w:rPr>
          <w:rFonts w:cstheme="minorHAnsi"/>
          <w:i/>
          <w:iCs/>
        </w:rPr>
        <w:t xml:space="preserve">In this project, the LLM is instructed to navigate towards a single odor source in zero-shot manner, no model training is involved in this process. The model does not </w:t>
      </w:r>
      <w:r w:rsidR="00B779D5" w:rsidRPr="00527E9D">
        <w:rPr>
          <w:rFonts w:cstheme="minorHAnsi"/>
          <w:i/>
          <w:iCs/>
        </w:rPr>
        <w:lastRenderedPageBreak/>
        <w:t xml:space="preserve">provide a prioritized list of potential odor sources or any confidence scores. </w:t>
      </w:r>
      <w:r w:rsidR="001C24F5" w:rsidRPr="00527E9D">
        <w:rPr>
          <w:rFonts w:cstheme="minorHAnsi"/>
          <w:i/>
          <w:iCs/>
        </w:rPr>
        <w:t>This is because in this work, the LLM is not commanded to choose which object is odor source, but to choose which action the robot should select to approach the odor source.</w:t>
      </w:r>
      <w:r w:rsidR="00122701" w:rsidRPr="00527E9D">
        <w:rPr>
          <w:rFonts w:cstheme="minorHAnsi"/>
          <w:i/>
          <w:iCs/>
        </w:rPr>
        <w:t xml:space="preserve"> </w:t>
      </w:r>
      <w:r w:rsidR="009533B4" w:rsidRPr="00527E9D">
        <w:rPr>
          <w:rFonts w:cstheme="minorHAnsi"/>
          <w:i/>
          <w:iCs/>
        </w:rPr>
        <w:t xml:space="preserve">To clarify the issue, we added lines </w:t>
      </w:r>
      <w:r w:rsidR="000F5BBA" w:rsidRPr="00F37454">
        <w:rPr>
          <w:rFonts w:cstheme="minorHAnsi"/>
          <w:i/>
          <w:iCs/>
          <w:color w:val="FF0000"/>
        </w:rPr>
        <w:t>4</w:t>
      </w:r>
      <w:r w:rsidR="00F37454">
        <w:rPr>
          <w:rFonts w:cstheme="minorHAnsi"/>
          <w:i/>
          <w:iCs/>
          <w:color w:val="FF0000"/>
        </w:rPr>
        <w:t>4</w:t>
      </w:r>
      <w:r w:rsidR="00F819A5">
        <w:rPr>
          <w:rFonts w:cstheme="minorHAnsi"/>
          <w:i/>
          <w:iCs/>
          <w:color w:val="FF0000"/>
        </w:rPr>
        <w:t>3</w:t>
      </w:r>
      <w:r w:rsidR="009533B4" w:rsidRPr="00F37454">
        <w:rPr>
          <w:rFonts w:cstheme="minorHAnsi"/>
          <w:i/>
          <w:iCs/>
          <w:color w:val="FF0000"/>
        </w:rPr>
        <w:t>-</w:t>
      </w:r>
      <w:r w:rsidR="000F5BBA" w:rsidRPr="00F37454">
        <w:rPr>
          <w:rFonts w:cstheme="minorHAnsi"/>
          <w:i/>
          <w:iCs/>
          <w:color w:val="FF0000"/>
        </w:rPr>
        <w:t>4</w:t>
      </w:r>
      <w:r w:rsidR="00F37454">
        <w:rPr>
          <w:rFonts w:cstheme="minorHAnsi"/>
          <w:i/>
          <w:iCs/>
          <w:color w:val="FF0000"/>
        </w:rPr>
        <w:t>4</w:t>
      </w:r>
      <w:r w:rsidR="00F819A5">
        <w:rPr>
          <w:rFonts w:cstheme="minorHAnsi"/>
          <w:i/>
          <w:iCs/>
          <w:color w:val="FF0000"/>
        </w:rPr>
        <w:t>8</w:t>
      </w:r>
      <w:r w:rsidR="009533B4" w:rsidRPr="00F37454">
        <w:rPr>
          <w:rFonts w:cstheme="minorHAnsi"/>
          <w:i/>
          <w:iCs/>
          <w:color w:val="FF0000"/>
        </w:rPr>
        <w:t xml:space="preserve"> in section </w:t>
      </w:r>
      <w:r w:rsidR="000F5BBA" w:rsidRPr="00F37454">
        <w:rPr>
          <w:rFonts w:cstheme="minorHAnsi"/>
          <w:i/>
          <w:iCs/>
          <w:color w:val="FF0000"/>
        </w:rPr>
        <w:t>4.4</w:t>
      </w:r>
      <w:r w:rsidR="009533B4" w:rsidRPr="00527E9D">
        <w:rPr>
          <w:rFonts w:cstheme="minorHAnsi"/>
          <w:i/>
          <w:iCs/>
        </w:rPr>
        <w:t>.</w:t>
      </w:r>
    </w:p>
    <w:p w14:paraId="06531C12" w14:textId="77777777" w:rsidR="00B53802" w:rsidRPr="00527E9D" w:rsidRDefault="00B53802" w:rsidP="00122701">
      <w:pPr>
        <w:spacing w:before="120" w:after="120" w:line="240" w:lineRule="auto"/>
        <w:jc w:val="both"/>
        <w:rPr>
          <w:rFonts w:cstheme="minorHAnsi"/>
          <w:i/>
          <w:iCs/>
        </w:rPr>
      </w:pPr>
    </w:p>
    <w:p w14:paraId="115AFED4" w14:textId="77777777" w:rsidR="00D54446" w:rsidRPr="00527E9D" w:rsidRDefault="00D54446" w:rsidP="007E3C2D">
      <w:pPr>
        <w:spacing w:before="120" w:after="120" w:line="240" w:lineRule="auto"/>
        <w:jc w:val="both"/>
        <w:rPr>
          <w:rFonts w:cstheme="minorHAnsi"/>
        </w:rPr>
      </w:pPr>
      <w:r w:rsidRPr="00527E9D">
        <w:rPr>
          <w:rFonts w:cstheme="minorHAnsi"/>
          <w:b/>
          <w:bCs/>
        </w:rPr>
        <w:t xml:space="preserve">Question 9: </w:t>
      </w:r>
      <w:r w:rsidRPr="00527E9D">
        <w:rPr>
          <w:rFonts w:cstheme="minorHAnsi"/>
        </w:rPr>
        <w:t>Additionally, section 3.4 implies the movement strategy is fully reactive, lacking mapping or memory. While reactive strategies may work in simple environments (as the one presented in the experimental section), they are likely to struggle in complex settings like houses, hospitals, or factories, which often contain multiple rooms and obstacles.</w:t>
      </w:r>
    </w:p>
    <w:p w14:paraId="2512A313" w14:textId="77777777" w:rsidR="00D54446" w:rsidRPr="00527E9D" w:rsidRDefault="00D54446"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rPr>
        <w:t xml:space="preserve">: </w:t>
      </w:r>
      <w:r w:rsidRPr="00527E9D">
        <w:rPr>
          <w:rFonts w:cstheme="minorHAnsi"/>
          <w:i/>
          <w:iCs/>
        </w:rPr>
        <w:t>Thank you for your feedback!</w:t>
      </w:r>
    </w:p>
    <w:p w14:paraId="4DAE18D0" w14:textId="77777777" w:rsidR="00B779D5" w:rsidRPr="00527E9D" w:rsidRDefault="00B779D5" w:rsidP="007E3C2D">
      <w:pPr>
        <w:tabs>
          <w:tab w:val="left" w:pos="3081"/>
        </w:tabs>
        <w:spacing w:before="120" w:after="120" w:line="240" w:lineRule="auto"/>
        <w:jc w:val="both"/>
        <w:rPr>
          <w:rFonts w:cstheme="minorHAnsi"/>
          <w:i/>
          <w:iCs/>
        </w:rPr>
      </w:pPr>
      <w:r w:rsidRPr="00527E9D">
        <w:rPr>
          <w:rFonts w:cstheme="minorHAnsi"/>
          <w:i/>
          <w:iCs/>
        </w:rPr>
        <w:t>We used a reactive method due to its simplicity and lower computational cost compared to engineering-based methods (such as those involving mapping or memory). Adding mapping and memory would require more computational resources and could slow down the decision-making process. However, it should be noted that engineering-based methods can be implemented in the proposed ‘Low-level Action’ module without requiring any changes to the existing ‘High-level Reasoning’ module.</w:t>
      </w:r>
    </w:p>
    <w:p w14:paraId="03DA521A" w14:textId="326E84B1" w:rsidR="00D54446" w:rsidRPr="00527E9D" w:rsidRDefault="005853EB" w:rsidP="007E3C2D">
      <w:pPr>
        <w:tabs>
          <w:tab w:val="left" w:pos="3081"/>
        </w:tabs>
        <w:spacing w:before="120" w:after="120" w:line="240" w:lineRule="auto"/>
        <w:jc w:val="both"/>
        <w:rPr>
          <w:rFonts w:cstheme="minorHAnsi"/>
          <w:i/>
          <w:iCs/>
        </w:rPr>
      </w:pPr>
      <w:r w:rsidRPr="00527E9D">
        <w:rPr>
          <w:rFonts w:cstheme="minorHAnsi"/>
          <w:i/>
          <w:iCs/>
        </w:rPr>
        <w:t xml:space="preserve">To answer this question, we added </w:t>
      </w:r>
      <w:r w:rsidRPr="000F7C97">
        <w:rPr>
          <w:rFonts w:cstheme="minorHAnsi"/>
          <w:i/>
          <w:iCs/>
          <w:color w:val="FF0000"/>
        </w:rPr>
        <w:t xml:space="preserve">lines </w:t>
      </w:r>
      <w:r w:rsidR="000F5BBA" w:rsidRPr="000F7C97">
        <w:rPr>
          <w:rFonts w:cstheme="minorHAnsi"/>
          <w:i/>
          <w:iCs/>
          <w:color w:val="FF0000"/>
        </w:rPr>
        <w:t>3</w:t>
      </w:r>
      <w:r w:rsidR="000F24B8">
        <w:rPr>
          <w:rFonts w:cstheme="minorHAnsi"/>
          <w:i/>
          <w:iCs/>
          <w:color w:val="FF0000"/>
        </w:rPr>
        <w:t>4</w:t>
      </w:r>
      <w:r w:rsidR="00F819A5">
        <w:rPr>
          <w:rFonts w:cstheme="minorHAnsi"/>
          <w:i/>
          <w:iCs/>
          <w:color w:val="FF0000"/>
        </w:rPr>
        <w:t>4</w:t>
      </w:r>
      <w:r w:rsidR="000F5BBA" w:rsidRPr="000F7C97">
        <w:rPr>
          <w:rFonts w:cstheme="minorHAnsi"/>
          <w:i/>
          <w:iCs/>
          <w:color w:val="FF0000"/>
        </w:rPr>
        <w:t>-34</w:t>
      </w:r>
      <w:r w:rsidR="00F819A5">
        <w:rPr>
          <w:rFonts w:cstheme="minorHAnsi"/>
          <w:i/>
          <w:iCs/>
          <w:color w:val="FF0000"/>
        </w:rPr>
        <w:t>9</w:t>
      </w:r>
      <w:r w:rsidR="000F5BBA" w:rsidRPr="000F7C97">
        <w:rPr>
          <w:rFonts w:cstheme="minorHAnsi"/>
          <w:i/>
          <w:iCs/>
          <w:color w:val="FF0000"/>
        </w:rPr>
        <w:t xml:space="preserve"> of section 3.4</w:t>
      </w:r>
      <w:r w:rsidRPr="00527E9D">
        <w:rPr>
          <w:rFonts w:cstheme="minorHAnsi"/>
          <w:i/>
          <w:iCs/>
        </w:rPr>
        <w:t>.</w:t>
      </w:r>
    </w:p>
    <w:p w14:paraId="5753B6FD" w14:textId="77777777" w:rsidR="001C24F5" w:rsidRPr="00527E9D" w:rsidRDefault="001C24F5" w:rsidP="007E3C2D">
      <w:pPr>
        <w:tabs>
          <w:tab w:val="left" w:pos="3081"/>
        </w:tabs>
        <w:spacing w:before="120" w:after="120" w:line="240" w:lineRule="auto"/>
        <w:jc w:val="both"/>
        <w:rPr>
          <w:rFonts w:cstheme="minorHAnsi"/>
          <w:i/>
          <w:iCs/>
        </w:rPr>
      </w:pPr>
    </w:p>
    <w:p w14:paraId="1FBA90EF" w14:textId="0C27B755" w:rsidR="00D54446" w:rsidRPr="00527E9D" w:rsidRDefault="00D54446" w:rsidP="007E3C2D">
      <w:pPr>
        <w:spacing w:before="120" w:after="120" w:line="240" w:lineRule="auto"/>
        <w:rPr>
          <w:rFonts w:cstheme="minorHAnsi"/>
        </w:rPr>
      </w:pPr>
      <w:r w:rsidRPr="00527E9D">
        <w:rPr>
          <w:rFonts w:cstheme="minorHAnsi"/>
          <w:b/>
          <w:bCs/>
        </w:rPr>
        <w:t>Question</w:t>
      </w:r>
      <w:r w:rsidR="00636A84" w:rsidRPr="00527E9D">
        <w:rPr>
          <w:rFonts w:cstheme="minorHAnsi"/>
          <w:b/>
          <w:bCs/>
        </w:rPr>
        <w:t xml:space="preserve"> </w:t>
      </w:r>
      <w:r w:rsidR="00641EC2" w:rsidRPr="00527E9D">
        <w:rPr>
          <w:rFonts w:cstheme="minorHAnsi"/>
          <w:b/>
          <w:bCs/>
        </w:rPr>
        <w:t>10</w:t>
      </w:r>
      <w:r w:rsidR="00436231" w:rsidRPr="00527E9D">
        <w:rPr>
          <w:rFonts w:cstheme="minorHAnsi"/>
          <w:b/>
          <w:bCs/>
        </w:rPr>
        <w:t xml:space="preserve"> –</w:t>
      </w:r>
      <w:r w:rsidRPr="00527E9D">
        <w:rPr>
          <w:rFonts w:cstheme="minorHAnsi"/>
          <w:b/>
          <w:bCs/>
        </w:rPr>
        <w:t xml:space="preserve"> Experiments</w:t>
      </w:r>
      <w:r w:rsidR="00436231" w:rsidRPr="00527E9D">
        <w:rPr>
          <w:rFonts w:cstheme="minorHAnsi"/>
          <w:b/>
          <w:bCs/>
        </w:rPr>
        <w:t xml:space="preserve">: </w:t>
      </w:r>
      <w:r w:rsidRPr="00527E9D">
        <w:rPr>
          <w:rFonts w:cstheme="minorHAnsi"/>
        </w:rPr>
        <w:t>The experimental setup is somewhat simplistic, involving a central obstacle with aligned “candidate sources” all within the robot’s field of view. While acceptable as a proof of concept, this setup limits the validity of the approach in more realistic, multi-room settings. Overall, to properly evaluate the impact of the proposal, more experiments are necessary.</w:t>
      </w:r>
    </w:p>
    <w:p w14:paraId="652FD272" w14:textId="77777777" w:rsidR="001F1514" w:rsidRPr="00527E9D" w:rsidRDefault="001F1514"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rPr>
        <w:t xml:space="preserve">: </w:t>
      </w:r>
      <w:r w:rsidRPr="00527E9D">
        <w:rPr>
          <w:rFonts w:cstheme="minorHAnsi"/>
          <w:i/>
          <w:iCs/>
        </w:rPr>
        <w:t>Thank you for your feedback!</w:t>
      </w:r>
    </w:p>
    <w:p w14:paraId="456840A6" w14:textId="1B2AB07D" w:rsidR="00B779D5" w:rsidRPr="00527E9D" w:rsidRDefault="00B779D5" w:rsidP="007E3C2D">
      <w:pPr>
        <w:spacing w:before="120" w:after="120" w:line="240" w:lineRule="auto"/>
        <w:jc w:val="both"/>
        <w:rPr>
          <w:rFonts w:cstheme="minorHAnsi"/>
          <w:i/>
          <w:iCs/>
        </w:rPr>
      </w:pPr>
      <w:r w:rsidRPr="00527E9D">
        <w:rPr>
          <w:rFonts w:cstheme="minorHAnsi"/>
          <w:i/>
          <w:iCs/>
        </w:rPr>
        <w:t xml:space="preserve">The main purpose of the experiment was to demonstrate the concept of using LLM for robotic odor source localization tasks. In our experiments, we included obstacles to simulate complex indoor environments. In future work, we plan to conduct experiments in </w:t>
      </w:r>
      <w:r w:rsidR="001C24F5" w:rsidRPr="00527E9D">
        <w:rPr>
          <w:rFonts w:cstheme="minorHAnsi"/>
          <w:i/>
          <w:iCs/>
        </w:rPr>
        <w:t>actual environments, such as</w:t>
      </w:r>
      <w:r w:rsidRPr="00527E9D">
        <w:rPr>
          <w:rFonts w:cstheme="minorHAnsi"/>
          <w:i/>
          <w:iCs/>
        </w:rPr>
        <w:t xml:space="preserve"> office or household environments.</w:t>
      </w:r>
    </w:p>
    <w:p w14:paraId="618449A6" w14:textId="4864131A" w:rsidR="001F1514" w:rsidRPr="00527E9D" w:rsidRDefault="001F1514" w:rsidP="007E3C2D">
      <w:pPr>
        <w:spacing w:before="120" w:after="120" w:line="240" w:lineRule="auto"/>
        <w:jc w:val="both"/>
        <w:rPr>
          <w:rFonts w:cstheme="minorHAnsi"/>
          <w:i/>
          <w:iCs/>
        </w:rPr>
      </w:pPr>
      <w:r w:rsidRPr="00527E9D">
        <w:rPr>
          <w:rFonts w:cstheme="minorHAnsi"/>
          <w:i/>
          <w:iCs/>
        </w:rPr>
        <w:t xml:space="preserve">To explain this question, we added </w:t>
      </w:r>
      <w:r w:rsidR="00F819A5">
        <w:rPr>
          <w:rFonts w:cstheme="minorHAnsi"/>
          <w:i/>
          <w:iCs/>
        </w:rPr>
        <w:t>a</w:t>
      </w:r>
      <w:r w:rsidRPr="00527E9D">
        <w:rPr>
          <w:rFonts w:cstheme="minorHAnsi"/>
          <w:i/>
          <w:iCs/>
        </w:rPr>
        <w:t xml:space="preserve"> sentence in the </w:t>
      </w:r>
      <w:r w:rsidRPr="000F7C97">
        <w:rPr>
          <w:rFonts w:cstheme="minorHAnsi"/>
          <w:i/>
          <w:iCs/>
          <w:color w:val="FF0000"/>
        </w:rPr>
        <w:t xml:space="preserve">Section </w:t>
      </w:r>
      <w:r w:rsidR="000F5BBA" w:rsidRPr="000F7C97">
        <w:rPr>
          <w:rFonts w:cstheme="minorHAnsi"/>
          <w:i/>
          <w:iCs/>
          <w:color w:val="FF0000"/>
        </w:rPr>
        <w:t xml:space="preserve">5 </w:t>
      </w:r>
      <w:r w:rsidRPr="000F7C97">
        <w:rPr>
          <w:rFonts w:cstheme="minorHAnsi"/>
          <w:i/>
          <w:iCs/>
          <w:color w:val="FF0000"/>
        </w:rPr>
        <w:t xml:space="preserve">at lines </w:t>
      </w:r>
      <w:r w:rsidR="000F5BBA" w:rsidRPr="000F7C97">
        <w:rPr>
          <w:rFonts w:cstheme="minorHAnsi"/>
          <w:i/>
          <w:iCs/>
          <w:color w:val="FF0000"/>
        </w:rPr>
        <w:t>5</w:t>
      </w:r>
      <w:r w:rsidR="000F24B8">
        <w:rPr>
          <w:rFonts w:cstheme="minorHAnsi"/>
          <w:i/>
          <w:iCs/>
          <w:color w:val="FF0000"/>
        </w:rPr>
        <w:t>2</w:t>
      </w:r>
      <w:r w:rsidR="00F819A5">
        <w:rPr>
          <w:rFonts w:cstheme="minorHAnsi"/>
          <w:i/>
          <w:iCs/>
          <w:color w:val="FF0000"/>
        </w:rPr>
        <w:t>4</w:t>
      </w:r>
      <w:r w:rsidRPr="000F7C97">
        <w:rPr>
          <w:rFonts w:cstheme="minorHAnsi"/>
          <w:i/>
          <w:iCs/>
          <w:color w:val="FF0000"/>
        </w:rPr>
        <w:t>-</w:t>
      </w:r>
      <w:r w:rsidR="000F5BBA" w:rsidRPr="000F7C97">
        <w:rPr>
          <w:rFonts w:cstheme="minorHAnsi"/>
          <w:i/>
          <w:iCs/>
          <w:color w:val="FF0000"/>
        </w:rPr>
        <w:t>5</w:t>
      </w:r>
      <w:r w:rsidR="000F24B8">
        <w:rPr>
          <w:rFonts w:cstheme="minorHAnsi"/>
          <w:i/>
          <w:iCs/>
          <w:color w:val="FF0000"/>
        </w:rPr>
        <w:t>2</w:t>
      </w:r>
      <w:r w:rsidR="00F819A5">
        <w:rPr>
          <w:rFonts w:cstheme="minorHAnsi"/>
          <w:i/>
          <w:iCs/>
          <w:color w:val="FF0000"/>
        </w:rPr>
        <w:t>5</w:t>
      </w:r>
      <w:r w:rsidRPr="00527E9D">
        <w:rPr>
          <w:rFonts w:cstheme="minorHAnsi"/>
          <w:i/>
          <w:iCs/>
        </w:rPr>
        <w:t>.</w:t>
      </w:r>
    </w:p>
    <w:p w14:paraId="49A31CF2" w14:textId="77777777" w:rsidR="007E3C2D" w:rsidRPr="00527E9D" w:rsidRDefault="007E3C2D" w:rsidP="007E3C2D">
      <w:pPr>
        <w:spacing w:before="120" w:after="120" w:line="240" w:lineRule="auto"/>
        <w:jc w:val="both"/>
        <w:rPr>
          <w:rFonts w:cstheme="minorHAnsi"/>
          <w:i/>
          <w:iCs/>
        </w:rPr>
      </w:pPr>
    </w:p>
    <w:p w14:paraId="6FA6AD89" w14:textId="3B6CAF2C" w:rsidR="00436231" w:rsidRPr="00527E9D" w:rsidRDefault="001F1514" w:rsidP="007E3C2D">
      <w:pPr>
        <w:spacing w:before="120" w:after="120" w:line="240" w:lineRule="auto"/>
        <w:jc w:val="both"/>
        <w:rPr>
          <w:rFonts w:cstheme="minorHAnsi"/>
        </w:rPr>
      </w:pPr>
      <w:r w:rsidRPr="00527E9D">
        <w:rPr>
          <w:rFonts w:cstheme="minorHAnsi"/>
          <w:b/>
          <w:bCs/>
        </w:rPr>
        <w:t xml:space="preserve">Question 11 – </w:t>
      </w:r>
      <w:r w:rsidR="000808EC" w:rsidRPr="00527E9D">
        <w:rPr>
          <w:rFonts w:cstheme="minorHAnsi"/>
          <w:b/>
          <w:bCs/>
        </w:rPr>
        <w:t>Declaration Stage</w:t>
      </w:r>
      <w:r w:rsidR="00436231" w:rsidRPr="00527E9D">
        <w:rPr>
          <w:rFonts w:cstheme="minorHAnsi"/>
          <w:b/>
          <w:bCs/>
        </w:rPr>
        <w:t xml:space="preserve">: </w:t>
      </w:r>
      <w:r w:rsidR="000808EC" w:rsidRPr="00527E9D">
        <w:rPr>
          <w:rFonts w:cstheme="minorHAnsi"/>
        </w:rPr>
        <w:t>The goal of reaching the object within 0.8 meters could pose issues when multiple potential sources exist. A more refined method for distinguishing between sources is necessary. For example, by scoring candidates in the visual frame, and validating them with the gas sensing once the robot reaches them.</w:t>
      </w:r>
    </w:p>
    <w:p w14:paraId="6AEAFDB8" w14:textId="21CE31D7" w:rsidR="000808EC" w:rsidRPr="00527E9D" w:rsidRDefault="000808EC"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p>
    <w:p w14:paraId="260A2E02" w14:textId="2733A29D" w:rsidR="007204AB" w:rsidRPr="00527E9D" w:rsidRDefault="001C24F5" w:rsidP="007E3C2D">
      <w:pPr>
        <w:spacing w:before="120" w:after="120" w:line="240" w:lineRule="auto"/>
        <w:jc w:val="both"/>
        <w:rPr>
          <w:rFonts w:cstheme="minorHAnsi"/>
          <w:i/>
          <w:iCs/>
        </w:rPr>
      </w:pPr>
      <w:r w:rsidRPr="00527E9D">
        <w:rPr>
          <w:rFonts w:cstheme="minorHAnsi"/>
          <w:i/>
          <w:iCs/>
        </w:rPr>
        <w:t>I</w:t>
      </w:r>
      <w:r w:rsidR="007204AB" w:rsidRPr="00527E9D">
        <w:rPr>
          <w:rFonts w:cstheme="minorHAnsi"/>
          <w:i/>
          <w:iCs/>
        </w:rPr>
        <w:t xml:space="preserve">t is important to note that this work primarily focuses on the design of the navigation algorithm. The key research question we aim to address is how to process multi-modal sensory inputs to compute robot actions that guide the robot toward the odor source. </w:t>
      </w:r>
      <w:r w:rsidRPr="00527E9D">
        <w:rPr>
          <w:rFonts w:cstheme="minorHAnsi"/>
          <w:i/>
          <w:iCs/>
        </w:rPr>
        <w:t xml:space="preserve">Source declaration in this work is defined by a distance threshold, meaning that reaching the threshold is considered as detecting the source. </w:t>
      </w:r>
      <w:r w:rsidR="007204AB" w:rsidRPr="00527E9D">
        <w:rPr>
          <w:rFonts w:cstheme="minorHAnsi"/>
          <w:i/>
          <w:iCs/>
        </w:rPr>
        <w:t>Designing a more sophisticated source declaration algorithm that can rank potential odor source objects is part of our future work.</w:t>
      </w:r>
    </w:p>
    <w:p w14:paraId="15F28D65" w14:textId="022F6974" w:rsidR="000808EC" w:rsidRPr="00527E9D" w:rsidRDefault="007204AB" w:rsidP="007E3C2D">
      <w:pPr>
        <w:spacing w:before="120" w:after="120" w:line="240" w:lineRule="auto"/>
        <w:jc w:val="both"/>
        <w:rPr>
          <w:rFonts w:cstheme="minorHAnsi"/>
          <w:i/>
          <w:iCs/>
        </w:rPr>
      </w:pPr>
      <w:r w:rsidRPr="00527E9D">
        <w:rPr>
          <w:rFonts w:cstheme="minorHAnsi"/>
          <w:i/>
          <w:iCs/>
        </w:rPr>
        <w:t xml:space="preserve">To clarify this point, we have added the relevant information in </w:t>
      </w:r>
      <w:r w:rsidRPr="000F7C97">
        <w:rPr>
          <w:rFonts w:cstheme="minorHAnsi"/>
          <w:i/>
          <w:iCs/>
          <w:color w:val="FF0000"/>
        </w:rPr>
        <w:t>lines</w:t>
      </w:r>
      <w:r w:rsidR="003771CE">
        <w:rPr>
          <w:rFonts w:cstheme="minorHAnsi"/>
          <w:i/>
          <w:iCs/>
          <w:color w:val="FF0000"/>
        </w:rPr>
        <w:t xml:space="preserve"> 3</w:t>
      </w:r>
      <w:r w:rsidR="000F24B8">
        <w:rPr>
          <w:rFonts w:cstheme="minorHAnsi"/>
          <w:i/>
          <w:iCs/>
          <w:color w:val="FF0000"/>
        </w:rPr>
        <w:t>6</w:t>
      </w:r>
      <w:r w:rsidR="00F819A5">
        <w:rPr>
          <w:rFonts w:cstheme="minorHAnsi"/>
          <w:i/>
          <w:iCs/>
          <w:color w:val="FF0000"/>
        </w:rPr>
        <w:t>7</w:t>
      </w:r>
      <w:r w:rsidR="003771CE">
        <w:rPr>
          <w:rFonts w:cstheme="minorHAnsi"/>
          <w:i/>
          <w:iCs/>
          <w:color w:val="FF0000"/>
        </w:rPr>
        <w:t>-</w:t>
      </w:r>
      <w:r w:rsidR="000F24B8">
        <w:rPr>
          <w:rFonts w:cstheme="minorHAnsi"/>
          <w:i/>
          <w:iCs/>
          <w:color w:val="FF0000"/>
        </w:rPr>
        <w:t>3</w:t>
      </w:r>
      <w:r w:rsidR="00F819A5">
        <w:rPr>
          <w:rFonts w:cstheme="minorHAnsi"/>
          <w:i/>
          <w:iCs/>
          <w:color w:val="FF0000"/>
        </w:rPr>
        <w:t>72</w:t>
      </w:r>
      <w:r w:rsidR="003771CE">
        <w:rPr>
          <w:rFonts w:cstheme="minorHAnsi"/>
          <w:i/>
          <w:iCs/>
          <w:color w:val="FF0000"/>
        </w:rPr>
        <w:t xml:space="preserve"> of section 4.1 and </w:t>
      </w:r>
      <w:r w:rsidRPr="000F7C97">
        <w:rPr>
          <w:rFonts w:cstheme="minorHAnsi"/>
          <w:i/>
          <w:iCs/>
          <w:color w:val="FF0000"/>
        </w:rPr>
        <w:t xml:space="preserve"> </w:t>
      </w:r>
      <w:r w:rsidR="000F5BBA" w:rsidRPr="000F7C97">
        <w:rPr>
          <w:rFonts w:cstheme="minorHAnsi"/>
          <w:i/>
          <w:iCs/>
          <w:color w:val="FF0000"/>
        </w:rPr>
        <w:t>5</w:t>
      </w:r>
      <w:r w:rsidR="000F24B8">
        <w:rPr>
          <w:rFonts w:cstheme="minorHAnsi"/>
          <w:i/>
          <w:iCs/>
          <w:color w:val="FF0000"/>
        </w:rPr>
        <w:t>3</w:t>
      </w:r>
      <w:r w:rsidR="00601712">
        <w:rPr>
          <w:rFonts w:cstheme="minorHAnsi"/>
          <w:i/>
          <w:iCs/>
          <w:color w:val="FF0000"/>
        </w:rPr>
        <w:t>5</w:t>
      </w:r>
      <w:r w:rsidR="000F5BBA" w:rsidRPr="000F7C97">
        <w:rPr>
          <w:rFonts w:cstheme="minorHAnsi"/>
          <w:i/>
          <w:iCs/>
          <w:color w:val="FF0000"/>
        </w:rPr>
        <w:t>-5</w:t>
      </w:r>
      <w:r w:rsidR="000F24B8">
        <w:rPr>
          <w:rFonts w:cstheme="minorHAnsi"/>
          <w:i/>
          <w:iCs/>
          <w:color w:val="FF0000"/>
        </w:rPr>
        <w:t>3</w:t>
      </w:r>
      <w:r w:rsidR="00601712">
        <w:rPr>
          <w:rFonts w:cstheme="minorHAnsi"/>
          <w:i/>
          <w:iCs/>
          <w:color w:val="FF0000"/>
        </w:rPr>
        <w:t>6</w:t>
      </w:r>
      <w:r w:rsidRPr="000F7C97">
        <w:rPr>
          <w:rFonts w:cstheme="minorHAnsi"/>
          <w:i/>
          <w:iCs/>
          <w:color w:val="FF0000"/>
        </w:rPr>
        <w:t xml:space="preserve"> of the </w:t>
      </w:r>
      <w:r w:rsidR="000F5BBA" w:rsidRPr="000F7C97">
        <w:rPr>
          <w:rFonts w:cstheme="minorHAnsi"/>
          <w:i/>
          <w:iCs/>
          <w:color w:val="FF0000"/>
        </w:rPr>
        <w:t>section 5</w:t>
      </w:r>
      <w:r w:rsidRPr="00527E9D">
        <w:rPr>
          <w:rFonts w:cstheme="minorHAnsi"/>
          <w:i/>
          <w:iCs/>
        </w:rPr>
        <w:t>.</w:t>
      </w:r>
    </w:p>
    <w:p w14:paraId="42030E5F" w14:textId="77777777" w:rsidR="00636A84" w:rsidRPr="00527E9D" w:rsidRDefault="00636A84" w:rsidP="007E3C2D">
      <w:pPr>
        <w:spacing w:before="120" w:after="120" w:line="240" w:lineRule="auto"/>
        <w:jc w:val="both"/>
        <w:rPr>
          <w:rFonts w:cstheme="minorHAnsi"/>
          <w:i/>
          <w:iCs/>
        </w:rPr>
      </w:pPr>
    </w:p>
    <w:p w14:paraId="0A5BF9FC" w14:textId="6328793B" w:rsidR="00636A84" w:rsidRPr="00527E9D" w:rsidRDefault="00636A84" w:rsidP="007E3C2D">
      <w:pPr>
        <w:suppressAutoHyphens/>
        <w:spacing w:before="120" w:after="120" w:line="240" w:lineRule="auto"/>
        <w:jc w:val="both"/>
        <w:rPr>
          <w:rFonts w:cstheme="minorHAnsi"/>
        </w:rPr>
      </w:pPr>
      <w:r w:rsidRPr="00527E9D">
        <w:rPr>
          <w:rFonts w:cstheme="minorHAnsi"/>
          <w:b/>
          <w:bCs/>
        </w:rPr>
        <w:lastRenderedPageBreak/>
        <w:t>Question 1</w:t>
      </w:r>
      <w:r w:rsidR="00B779D5" w:rsidRPr="00527E9D">
        <w:rPr>
          <w:rFonts w:cstheme="minorHAnsi"/>
          <w:b/>
          <w:bCs/>
        </w:rPr>
        <w:t>2</w:t>
      </w:r>
      <w:r w:rsidR="00436231" w:rsidRPr="00527E9D">
        <w:rPr>
          <w:rFonts w:cstheme="minorHAnsi"/>
          <w:b/>
          <w:bCs/>
        </w:rPr>
        <w:t xml:space="preserve"> -</w:t>
      </w:r>
      <w:r w:rsidRPr="00527E9D">
        <w:rPr>
          <w:rFonts w:cstheme="minorHAnsi"/>
          <w:b/>
          <w:bCs/>
        </w:rPr>
        <w:t xml:space="preserve"> Fan 2’s role:</w:t>
      </w:r>
      <w:r w:rsidRPr="00527E9D">
        <w:rPr>
          <w:rFonts w:cstheme="minorHAnsi"/>
        </w:rPr>
        <w:t xml:space="preserve"> It’s unclear what “fan2” contributes to the setup—perhaps it prevents gas dispersal, but this should be clarified.</w:t>
      </w:r>
    </w:p>
    <w:p w14:paraId="15CC9868" w14:textId="04BFC592" w:rsidR="005F6B70" w:rsidRDefault="00636A84"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i/>
          <w:iCs/>
        </w:rPr>
        <w:t>:</w:t>
      </w:r>
      <w:r w:rsidRPr="00527E9D">
        <w:rPr>
          <w:rFonts w:cstheme="minorHAnsi"/>
        </w:rPr>
        <w:t xml:space="preserve"> </w:t>
      </w:r>
      <w:r w:rsidRPr="00527E9D">
        <w:rPr>
          <w:rFonts w:cstheme="minorHAnsi"/>
          <w:i/>
          <w:iCs/>
        </w:rPr>
        <w:t>Thank you for your feedback!</w:t>
      </w:r>
      <w:r w:rsidR="001C24F5" w:rsidRPr="00527E9D">
        <w:rPr>
          <w:rFonts w:cstheme="minorHAnsi"/>
          <w:i/>
          <w:iCs/>
        </w:rPr>
        <w:t xml:space="preserve"> </w:t>
      </w:r>
      <w:r w:rsidRPr="00527E9D">
        <w:rPr>
          <w:rFonts w:cstheme="minorHAnsi"/>
          <w:i/>
          <w:iCs/>
        </w:rPr>
        <w:t>The role of the ‘Fan 2’ is to create turbulent airflow</w:t>
      </w:r>
      <w:r w:rsidR="005F6B70" w:rsidRPr="00527E9D">
        <w:rPr>
          <w:rFonts w:cstheme="minorHAnsi"/>
          <w:i/>
          <w:iCs/>
        </w:rPr>
        <w:t>s</w:t>
      </w:r>
      <w:r w:rsidRPr="00527E9D">
        <w:rPr>
          <w:rFonts w:cstheme="minorHAnsi"/>
          <w:i/>
          <w:iCs/>
        </w:rPr>
        <w:t xml:space="preserve">. </w:t>
      </w:r>
      <w:r w:rsidR="005F6B70" w:rsidRPr="00527E9D">
        <w:rPr>
          <w:rFonts w:cstheme="minorHAnsi"/>
          <w:i/>
          <w:iCs/>
        </w:rPr>
        <w:t xml:space="preserve">In our experiments, as shown in </w:t>
      </w:r>
      <w:r w:rsidR="000F7C97">
        <w:rPr>
          <w:rFonts w:cstheme="minorHAnsi"/>
          <w:i/>
          <w:iCs/>
        </w:rPr>
        <w:t>Figure</w:t>
      </w:r>
      <w:r w:rsidR="005F6B70" w:rsidRPr="00527E9D">
        <w:rPr>
          <w:rFonts w:cstheme="minorHAnsi"/>
          <w:i/>
          <w:iCs/>
        </w:rPr>
        <w:t xml:space="preserve"> </w:t>
      </w:r>
      <w:r w:rsidR="000F5BBA" w:rsidRPr="00527E9D">
        <w:rPr>
          <w:rFonts w:cstheme="minorHAnsi"/>
          <w:i/>
          <w:iCs/>
        </w:rPr>
        <w:t>8</w:t>
      </w:r>
      <w:r w:rsidR="005F6B70" w:rsidRPr="00527E9D">
        <w:rPr>
          <w:rFonts w:cstheme="minorHAnsi"/>
          <w:i/>
          <w:iCs/>
        </w:rPr>
        <w:t>, ‘Fan2’ is place perpendicular to the main airflow direction, resulting in a turbulent airflow field.</w:t>
      </w:r>
      <w:r w:rsidR="001C24F5" w:rsidRPr="00527E9D">
        <w:rPr>
          <w:rFonts w:cstheme="minorHAnsi"/>
          <w:i/>
          <w:iCs/>
        </w:rPr>
        <w:t xml:space="preserve"> </w:t>
      </w:r>
      <w:r w:rsidR="005F6B70" w:rsidRPr="00527E9D">
        <w:rPr>
          <w:rFonts w:cstheme="minorHAnsi"/>
          <w:i/>
          <w:iCs/>
        </w:rPr>
        <w:t xml:space="preserve">To answer this question, we added </w:t>
      </w:r>
      <w:r w:rsidR="005F6B70" w:rsidRPr="000F7C97">
        <w:rPr>
          <w:rFonts w:cstheme="minorHAnsi"/>
          <w:i/>
          <w:iCs/>
          <w:color w:val="FF0000"/>
        </w:rPr>
        <w:t xml:space="preserve">lines </w:t>
      </w:r>
      <w:r w:rsidR="000F5BBA" w:rsidRPr="000F7C97">
        <w:rPr>
          <w:rFonts w:cstheme="minorHAnsi"/>
          <w:i/>
          <w:iCs/>
          <w:color w:val="FF0000"/>
        </w:rPr>
        <w:t>3</w:t>
      </w:r>
      <w:r w:rsidR="00F819A5">
        <w:rPr>
          <w:rFonts w:cstheme="minorHAnsi"/>
          <w:i/>
          <w:iCs/>
          <w:color w:val="FF0000"/>
        </w:rPr>
        <w:t>62</w:t>
      </w:r>
      <w:r w:rsidR="000F5BBA" w:rsidRPr="000F7C97">
        <w:rPr>
          <w:rFonts w:cstheme="minorHAnsi"/>
          <w:i/>
          <w:iCs/>
          <w:color w:val="FF0000"/>
        </w:rPr>
        <w:t>-3</w:t>
      </w:r>
      <w:r w:rsidR="000F24B8">
        <w:rPr>
          <w:rFonts w:cstheme="minorHAnsi"/>
          <w:i/>
          <w:iCs/>
          <w:color w:val="FF0000"/>
        </w:rPr>
        <w:t>6</w:t>
      </w:r>
      <w:r w:rsidR="00F819A5">
        <w:rPr>
          <w:rFonts w:cstheme="minorHAnsi"/>
          <w:i/>
          <w:iCs/>
          <w:color w:val="FF0000"/>
        </w:rPr>
        <w:t>4</w:t>
      </w:r>
      <w:r w:rsidR="000F5BBA" w:rsidRPr="000F7C97">
        <w:rPr>
          <w:rFonts w:cstheme="minorHAnsi"/>
          <w:i/>
          <w:iCs/>
          <w:color w:val="FF0000"/>
        </w:rPr>
        <w:t xml:space="preserve"> of</w:t>
      </w:r>
      <w:r w:rsidR="005F6B70" w:rsidRPr="000F7C97">
        <w:rPr>
          <w:rFonts w:cstheme="minorHAnsi"/>
          <w:i/>
          <w:iCs/>
          <w:color w:val="FF0000"/>
        </w:rPr>
        <w:t xml:space="preserve"> section </w:t>
      </w:r>
      <w:r w:rsidR="000F5BBA" w:rsidRPr="000F7C97">
        <w:rPr>
          <w:rFonts w:cstheme="minorHAnsi"/>
          <w:i/>
          <w:iCs/>
          <w:color w:val="FF0000"/>
        </w:rPr>
        <w:t>4.1</w:t>
      </w:r>
      <w:r w:rsidR="005F6B70" w:rsidRPr="00527E9D">
        <w:rPr>
          <w:rFonts w:cstheme="minorHAnsi"/>
          <w:i/>
          <w:iCs/>
        </w:rPr>
        <w:t>.</w:t>
      </w:r>
    </w:p>
    <w:p w14:paraId="2A36C398" w14:textId="77777777" w:rsidR="00B53802" w:rsidRPr="00527E9D" w:rsidRDefault="00B53802" w:rsidP="007E3C2D">
      <w:pPr>
        <w:spacing w:before="120" w:after="120" w:line="240" w:lineRule="auto"/>
        <w:jc w:val="both"/>
        <w:rPr>
          <w:rFonts w:cstheme="minorHAnsi"/>
          <w:i/>
          <w:iCs/>
        </w:rPr>
      </w:pPr>
    </w:p>
    <w:p w14:paraId="113BF1CC" w14:textId="2D4F1D9F" w:rsidR="00436231" w:rsidRPr="00527E9D" w:rsidRDefault="00436231" w:rsidP="007E3C2D">
      <w:pPr>
        <w:suppressAutoHyphens/>
        <w:spacing w:before="120" w:after="120" w:line="240" w:lineRule="auto"/>
        <w:rPr>
          <w:rFonts w:cstheme="minorHAnsi"/>
        </w:rPr>
      </w:pPr>
      <w:r w:rsidRPr="00527E9D">
        <w:rPr>
          <w:rFonts w:cstheme="minorHAnsi"/>
          <w:b/>
          <w:bCs/>
        </w:rPr>
        <w:t>Question 1</w:t>
      </w:r>
      <w:r w:rsidR="00B779D5" w:rsidRPr="00527E9D">
        <w:rPr>
          <w:rFonts w:cstheme="minorHAnsi"/>
          <w:b/>
          <w:bCs/>
        </w:rPr>
        <w:t>3</w:t>
      </w:r>
      <w:r w:rsidRPr="00527E9D">
        <w:rPr>
          <w:rFonts w:cstheme="minorHAnsi"/>
          <w:b/>
          <w:bCs/>
        </w:rPr>
        <w:t xml:space="preserve"> - Comparative Analysis</w:t>
      </w:r>
      <w:r w:rsidRPr="00527E9D">
        <w:rPr>
          <w:rFonts w:cstheme="minorHAnsi"/>
        </w:rPr>
        <w:t>: The comparisons focus on simple models (like surge-cast) and the authors’ previous work. Including recent approaches in GSL, especially the anemotactic techniques previously mentioned, would strengthen this analysis.</w:t>
      </w:r>
    </w:p>
    <w:p w14:paraId="4D5027F2" w14:textId="77777777" w:rsidR="00641EC2" w:rsidRPr="00527E9D" w:rsidRDefault="00641EC2"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rPr>
        <w:t xml:space="preserve">: </w:t>
      </w:r>
      <w:r w:rsidRPr="00527E9D">
        <w:rPr>
          <w:rFonts w:cstheme="minorHAnsi"/>
          <w:i/>
          <w:iCs/>
        </w:rPr>
        <w:t>Thank you for your feedback!</w:t>
      </w:r>
    </w:p>
    <w:p w14:paraId="5293B83A" w14:textId="07048099" w:rsidR="007150C8" w:rsidRPr="00527E9D" w:rsidRDefault="009E710D" w:rsidP="007150C8">
      <w:pPr>
        <w:spacing w:before="120" w:after="120" w:line="240" w:lineRule="auto"/>
        <w:jc w:val="both"/>
        <w:rPr>
          <w:rFonts w:cstheme="minorHAnsi"/>
          <w:i/>
          <w:iCs/>
        </w:rPr>
      </w:pPr>
      <w:r w:rsidRPr="00527E9D">
        <w:rPr>
          <w:rFonts w:cstheme="minorHAnsi"/>
          <w:i/>
          <w:iCs/>
        </w:rPr>
        <w:t>The primary goal of our experiments is to demonstrate that the proposed multi-modal OSL navigation algorithm outperforms single-modal algorithms, which include both olfaction-based and vision-based approaches. Most recent advancements in GSL are single-modal algorithms, primarily olfaction-based. For this study, we selected a representative olfaction-based algorithm, the moth-inspired method, due to the availability of its control code, which allowed us to implement it in our robotic agent. In future work, we plan to compare our proposed method with additional recent olfaction-based navigation algorithms.</w:t>
      </w:r>
    </w:p>
    <w:p w14:paraId="5F0C08CB" w14:textId="412F498B" w:rsidR="00A14B07" w:rsidRPr="00527E9D" w:rsidRDefault="00A14B07" w:rsidP="007E3C2D">
      <w:pPr>
        <w:spacing w:before="120" w:after="120" w:line="240" w:lineRule="auto"/>
        <w:jc w:val="both"/>
        <w:rPr>
          <w:rFonts w:cstheme="minorHAnsi"/>
          <w:i/>
          <w:iCs/>
        </w:rPr>
      </w:pPr>
      <w:r w:rsidRPr="00527E9D">
        <w:rPr>
          <w:rFonts w:cstheme="minorHAnsi"/>
          <w:i/>
          <w:iCs/>
        </w:rPr>
        <w:t xml:space="preserve">To better answer this question, we added </w:t>
      </w:r>
      <w:r w:rsidRPr="000F7C97">
        <w:rPr>
          <w:rFonts w:cstheme="minorHAnsi"/>
          <w:i/>
          <w:iCs/>
          <w:color w:val="FF0000"/>
        </w:rPr>
        <w:t xml:space="preserve">lines </w:t>
      </w:r>
      <w:r w:rsidR="000F5BBA" w:rsidRPr="000F7C97">
        <w:rPr>
          <w:rFonts w:cstheme="minorHAnsi"/>
          <w:i/>
          <w:iCs/>
          <w:color w:val="FF0000"/>
        </w:rPr>
        <w:t>5</w:t>
      </w:r>
      <w:r w:rsidR="000F24B8">
        <w:rPr>
          <w:rFonts w:cstheme="minorHAnsi"/>
          <w:i/>
          <w:iCs/>
          <w:color w:val="FF0000"/>
        </w:rPr>
        <w:t>3</w:t>
      </w:r>
      <w:r w:rsidR="00F819A5">
        <w:rPr>
          <w:rFonts w:cstheme="minorHAnsi"/>
          <w:i/>
          <w:iCs/>
          <w:color w:val="FF0000"/>
        </w:rPr>
        <w:t>3</w:t>
      </w:r>
      <w:r w:rsidR="000F5BBA" w:rsidRPr="000F7C97">
        <w:rPr>
          <w:rFonts w:cstheme="minorHAnsi"/>
          <w:i/>
          <w:iCs/>
          <w:color w:val="FF0000"/>
        </w:rPr>
        <w:t>-5</w:t>
      </w:r>
      <w:r w:rsidR="000F24B8">
        <w:rPr>
          <w:rFonts w:cstheme="minorHAnsi"/>
          <w:i/>
          <w:iCs/>
          <w:color w:val="FF0000"/>
        </w:rPr>
        <w:t>3</w:t>
      </w:r>
      <w:r w:rsidR="00F819A5">
        <w:rPr>
          <w:rFonts w:cstheme="minorHAnsi"/>
          <w:i/>
          <w:iCs/>
          <w:color w:val="FF0000"/>
        </w:rPr>
        <w:t>6</w:t>
      </w:r>
      <w:r w:rsidRPr="000F7C97">
        <w:rPr>
          <w:rFonts w:cstheme="minorHAnsi"/>
          <w:i/>
          <w:iCs/>
          <w:color w:val="FF0000"/>
        </w:rPr>
        <w:t xml:space="preserve"> </w:t>
      </w:r>
      <w:r w:rsidR="000F5BBA" w:rsidRPr="000F7C97">
        <w:rPr>
          <w:rFonts w:cstheme="minorHAnsi"/>
          <w:i/>
          <w:iCs/>
          <w:color w:val="FF0000"/>
        </w:rPr>
        <w:t>of</w:t>
      </w:r>
      <w:r w:rsidRPr="000F7C97">
        <w:rPr>
          <w:rFonts w:cstheme="minorHAnsi"/>
          <w:i/>
          <w:iCs/>
          <w:color w:val="FF0000"/>
        </w:rPr>
        <w:t xml:space="preserve"> section </w:t>
      </w:r>
      <w:r w:rsidR="000F5BBA" w:rsidRPr="000F7C97">
        <w:rPr>
          <w:rFonts w:cstheme="minorHAnsi"/>
          <w:i/>
          <w:iCs/>
          <w:color w:val="FF0000"/>
        </w:rPr>
        <w:t>5</w:t>
      </w:r>
      <w:r w:rsidRPr="00527E9D">
        <w:rPr>
          <w:rFonts w:cstheme="minorHAnsi"/>
          <w:i/>
          <w:iCs/>
        </w:rPr>
        <w:t>.</w:t>
      </w:r>
    </w:p>
    <w:p w14:paraId="0F1B0717" w14:textId="77777777" w:rsidR="00641EC2" w:rsidRPr="00527E9D" w:rsidRDefault="00641EC2" w:rsidP="007E3C2D">
      <w:pPr>
        <w:spacing w:before="120" w:after="120" w:line="240" w:lineRule="auto"/>
        <w:jc w:val="both"/>
        <w:rPr>
          <w:rFonts w:cstheme="minorHAnsi"/>
          <w:b/>
          <w:bCs/>
        </w:rPr>
      </w:pPr>
    </w:p>
    <w:p w14:paraId="44CE7249" w14:textId="0452EA29" w:rsidR="00641EC2" w:rsidRPr="00527E9D" w:rsidRDefault="00641EC2" w:rsidP="007E3C2D">
      <w:pPr>
        <w:spacing w:before="120" w:after="120" w:line="240" w:lineRule="auto"/>
        <w:jc w:val="both"/>
        <w:rPr>
          <w:rFonts w:cstheme="minorHAnsi"/>
        </w:rPr>
      </w:pPr>
      <w:r w:rsidRPr="00527E9D">
        <w:rPr>
          <w:rFonts w:cstheme="minorHAnsi"/>
          <w:b/>
          <w:bCs/>
        </w:rPr>
        <w:t>Question 1</w:t>
      </w:r>
      <w:r w:rsidR="00B779D5" w:rsidRPr="00527E9D">
        <w:rPr>
          <w:rFonts w:cstheme="minorHAnsi"/>
          <w:b/>
          <w:bCs/>
        </w:rPr>
        <w:t>4</w:t>
      </w:r>
      <w:r w:rsidRPr="00527E9D">
        <w:rPr>
          <w:rFonts w:cstheme="minorHAnsi"/>
          <w:b/>
          <w:bCs/>
        </w:rPr>
        <w:t xml:space="preserve"> - Gas Concentration Threshold</w:t>
      </w:r>
      <w:r w:rsidRPr="00527E9D">
        <w:rPr>
          <w:rFonts w:cstheme="minorHAnsi"/>
        </w:rPr>
        <w:t>: The term "threshold" is used in Fig. 9 for gas concentration, yet it’s not clear how this threshold is set or used. Clarification on this point and on the success/failure rate of the LLM’s movement prediction would improve understanding of the model’s effectiveness.</w:t>
      </w:r>
    </w:p>
    <w:p w14:paraId="74A03A07" w14:textId="77777777" w:rsidR="00641EC2" w:rsidRPr="00527E9D" w:rsidRDefault="00641EC2" w:rsidP="007E3C2D">
      <w:pPr>
        <w:spacing w:before="120" w:after="120" w:line="240" w:lineRule="auto"/>
        <w:jc w:val="both"/>
        <w:rPr>
          <w:rFonts w:cstheme="minorHAnsi"/>
          <w:i/>
          <w:iCs/>
        </w:rPr>
      </w:pPr>
      <w:r w:rsidRPr="00527E9D">
        <w:rPr>
          <w:rFonts w:cstheme="minorHAnsi"/>
          <w:b/>
          <w:bCs/>
          <w:i/>
          <w:iCs/>
        </w:rPr>
        <w:t>Author’s response</w:t>
      </w:r>
      <w:r w:rsidRPr="00527E9D">
        <w:rPr>
          <w:rFonts w:cstheme="minorHAnsi"/>
        </w:rPr>
        <w:t xml:space="preserve">: </w:t>
      </w:r>
      <w:r w:rsidRPr="00527E9D">
        <w:rPr>
          <w:rFonts w:cstheme="minorHAnsi"/>
          <w:i/>
          <w:iCs/>
        </w:rPr>
        <w:t>Thank you for your feedback!</w:t>
      </w:r>
    </w:p>
    <w:p w14:paraId="42AAF0DD" w14:textId="2361FA0F" w:rsidR="007204AB" w:rsidRPr="00527E9D" w:rsidRDefault="007204AB" w:rsidP="007E3C2D">
      <w:pPr>
        <w:spacing w:before="120" w:after="120" w:line="240" w:lineRule="auto"/>
        <w:jc w:val="both"/>
        <w:rPr>
          <w:rFonts w:cstheme="minorHAnsi"/>
          <w:i/>
          <w:iCs/>
        </w:rPr>
      </w:pPr>
      <w:r w:rsidRPr="00527E9D">
        <w:rPr>
          <w:rFonts w:cstheme="minorHAnsi"/>
          <w:i/>
          <w:iCs/>
        </w:rPr>
        <w:t xml:space="preserve">The threshold is set to the background concentration, which represents the concentration when no alcohol plumes are present in the environment. </w:t>
      </w:r>
      <w:r w:rsidR="007E3C2D" w:rsidRPr="00527E9D">
        <w:rPr>
          <w:rFonts w:cstheme="minorHAnsi"/>
          <w:i/>
          <w:iCs/>
        </w:rPr>
        <w:t xml:space="preserve"> </w:t>
      </w:r>
      <w:r w:rsidRPr="00527E9D">
        <w:rPr>
          <w:rFonts w:cstheme="minorHAnsi"/>
          <w:i/>
          <w:iCs/>
        </w:rPr>
        <w:t>It is important to note that the navigation problem is a long-horizon task, where the success or failure of each step is less significant than the final result. In other words, the primary concern is whether the robot can reach the odor source location; the intermediate decision-making steps are less important.</w:t>
      </w:r>
    </w:p>
    <w:p w14:paraId="6B7D9F4B" w14:textId="164ED65F" w:rsidR="00A14B07" w:rsidRPr="007E3C2D" w:rsidRDefault="007204AB" w:rsidP="007E3C2D">
      <w:pPr>
        <w:spacing w:before="120" w:after="120" w:line="240" w:lineRule="auto"/>
        <w:jc w:val="both"/>
        <w:rPr>
          <w:rFonts w:cstheme="minorHAnsi"/>
          <w:i/>
          <w:iCs/>
        </w:rPr>
      </w:pPr>
      <w:r w:rsidRPr="00527E9D">
        <w:rPr>
          <w:rFonts w:cstheme="minorHAnsi"/>
          <w:i/>
          <w:iCs/>
        </w:rPr>
        <w:t xml:space="preserve">To clarify this, we have added details in </w:t>
      </w:r>
      <w:r w:rsidRPr="000F7C97">
        <w:rPr>
          <w:rFonts w:cstheme="minorHAnsi"/>
          <w:i/>
          <w:iCs/>
          <w:color w:val="FF0000"/>
        </w:rPr>
        <w:t xml:space="preserve">lines </w:t>
      </w:r>
      <w:r w:rsidR="000F5BBA" w:rsidRPr="000F7C97">
        <w:rPr>
          <w:rFonts w:cstheme="minorHAnsi"/>
          <w:i/>
          <w:iCs/>
          <w:color w:val="FF0000"/>
        </w:rPr>
        <w:t>3</w:t>
      </w:r>
      <w:r w:rsidR="000F24B8">
        <w:rPr>
          <w:rFonts w:cstheme="minorHAnsi"/>
          <w:i/>
          <w:iCs/>
          <w:color w:val="FF0000"/>
        </w:rPr>
        <w:t>6</w:t>
      </w:r>
      <w:r w:rsidR="00F819A5">
        <w:rPr>
          <w:rFonts w:cstheme="minorHAnsi"/>
          <w:i/>
          <w:iCs/>
          <w:color w:val="FF0000"/>
        </w:rPr>
        <w:t>4</w:t>
      </w:r>
      <w:r w:rsidRPr="000F7C97">
        <w:rPr>
          <w:rFonts w:cstheme="minorHAnsi"/>
          <w:i/>
          <w:iCs/>
          <w:color w:val="FF0000"/>
        </w:rPr>
        <w:t>-</w:t>
      </w:r>
      <w:r w:rsidR="000F5BBA" w:rsidRPr="000F7C97">
        <w:rPr>
          <w:rFonts w:cstheme="minorHAnsi"/>
          <w:i/>
          <w:iCs/>
          <w:color w:val="FF0000"/>
        </w:rPr>
        <w:t>3</w:t>
      </w:r>
      <w:r w:rsidR="000F24B8">
        <w:rPr>
          <w:rFonts w:cstheme="minorHAnsi"/>
          <w:i/>
          <w:iCs/>
          <w:color w:val="FF0000"/>
        </w:rPr>
        <w:t>6</w:t>
      </w:r>
      <w:r w:rsidR="00F819A5">
        <w:rPr>
          <w:rFonts w:cstheme="minorHAnsi"/>
          <w:i/>
          <w:iCs/>
          <w:color w:val="FF0000"/>
        </w:rPr>
        <w:t>6</w:t>
      </w:r>
      <w:r w:rsidRPr="000F7C97">
        <w:rPr>
          <w:rFonts w:cstheme="minorHAnsi"/>
          <w:i/>
          <w:iCs/>
          <w:color w:val="FF0000"/>
        </w:rPr>
        <w:t xml:space="preserve"> of section </w:t>
      </w:r>
      <w:r w:rsidR="000F7C97">
        <w:rPr>
          <w:rFonts w:cstheme="minorHAnsi"/>
          <w:i/>
          <w:iCs/>
          <w:color w:val="FF0000"/>
        </w:rPr>
        <w:t>4.1</w:t>
      </w:r>
      <w:r w:rsidRPr="000F7C97">
        <w:rPr>
          <w:rFonts w:cstheme="minorHAnsi"/>
          <w:i/>
          <w:iCs/>
          <w:color w:val="FF0000"/>
        </w:rPr>
        <w:t>.</w:t>
      </w:r>
    </w:p>
    <w:sectPr w:rsidR="00A14B07" w:rsidRPr="007E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12CDE"/>
    <w:multiLevelType w:val="multilevel"/>
    <w:tmpl w:val="F78077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63E7542A"/>
    <w:multiLevelType w:val="multilevel"/>
    <w:tmpl w:val="420AF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7E6E239A"/>
    <w:multiLevelType w:val="hybridMultilevel"/>
    <w:tmpl w:val="F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1954">
    <w:abstractNumId w:val="0"/>
  </w:num>
  <w:num w:numId="2" w16cid:durableId="162479836">
    <w:abstractNumId w:val="1"/>
  </w:num>
  <w:num w:numId="3" w16cid:durableId="800346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22"/>
    <w:rsid w:val="000808EC"/>
    <w:rsid w:val="000A6632"/>
    <w:rsid w:val="000C291D"/>
    <w:rsid w:val="000D6034"/>
    <w:rsid w:val="000F24B8"/>
    <w:rsid w:val="000F5BBA"/>
    <w:rsid w:val="000F77D1"/>
    <w:rsid w:val="000F7C97"/>
    <w:rsid w:val="00100BB7"/>
    <w:rsid w:val="00103FB7"/>
    <w:rsid w:val="0011603C"/>
    <w:rsid w:val="00122701"/>
    <w:rsid w:val="001522E4"/>
    <w:rsid w:val="001C24F5"/>
    <w:rsid w:val="001D4783"/>
    <w:rsid w:val="001F1514"/>
    <w:rsid w:val="00240EDD"/>
    <w:rsid w:val="003771CE"/>
    <w:rsid w:val="003812B6"/>
    <w:rsid w:val="003E10C7"/>
    <w:rsid w:val="00403B2E"/>
    <w:rsid w:val="00436231"/>
    <w:rsid w:val="00436FDE"/>
    <w:rsid w:val="00446585"/>
    <w:rsid w:val="004D250C"/>
    <w:rsid w:val="00520889"/>
    <w:rsid w:val="00527E9D"/>
    <w:rsid w:val="00541CF2"/>
    <w:rsid w:val="005853EB"/>
    <w:rsid w:val="005D08E8"/>
    <w:rsid w:val="005F6509"/>
    <w:rsid w:val="005F6B70"/>
    <w:rsid w:val="00601712"/>
    <w:rsid w:val="00636A84"/>
    <w:rsid w:val="00641EC2"/>
    <w:rsid w:val="00693E07"/>
    <w:rsid w:val="006D0710"/>
    <w:rsid w:val="006E060E"/>
    <w:rsid w:val="006F7A05"/>
    <w:rsid w:val="007150C8"/>
    <w:rsid w:val="00716B3A"/>
    <w:rsid w:val="007204AB"/>
    <w:rsid w:val="007E3C2D"/>
    <w:rsid w:val="007F79AA"/>
    <w:rsid w:val="00882968"/>
    <w:rsid w:val="008C14D2"/>
    <w:rsid w:val="00925404"/>
    <w:rsid w:val="009533B4"/>
    <w:rsid w:val="00995FD5"/>
    <w:rsid w:val="009C5601"/>
    <w:rsid w:val="009E710D"/>
    <w:rsid w:val="009F6A8B"/>
    <w:rsid w:val="00A02022"/>
    <w:rsid w:val="00A12D60"/>
    <w:rsid w:val="00A14B07"/>
    <w:rsid w:val="00A535C7"/>
    <w:rsid w:val="00A57A9E"/>
    <w:rsid w:val="00A654A8"/>
    <w:rsid w:val="00AE1246"/>
    <w:rsid w:val="00B025C0"/>
    <w:rsid w:val="00B306A5"/>
    <w:rsid w:val="00B53802"/>
    <w:rsid w:val="00B53F8A"/>
    <w:rsid w:val="00B779D5"/>
    <w:rsid w:val="00C4637A"/>
    <w:rsid w:val="00C94147"/>
    <w:rsid w:val="00D05102"/>
    <w:rsid w:val="00D21594"/>
    <w:rsid w:val="00D536F3"/>
    <w:rsid w:val="00D54446"/>
    <w:rsid w:val="00D6198A"/>
    <w:rsid w:val="00D7645A"/>
    <w:rsid w:val="00EB7438"/>
    <w:rsid w:val="00EF756F"/>
    <w:rsid w:val="00F21CAB"/>
    <w:rsid w:val="00F37454"/>
    <w:rsid w:val="00F4093E"/>
    <w:rsid w:val="00F5277C"/>
    <w:rsid w:val="00F708BB"/>
    <w:rsid w:val="00F71929"/>
    <w:rsid w:val="00F819A5"/>
    <w:rsid w:val="00FA2564"/>
    <w:rsid w:val="00FB21DA"/>
    <w:rsid w:val="00FD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E753"/>
  <w15:chartTrackingRefBased/>
  <w15:docId w15:val="{30AEB908-1D2F-4290-903C-35633599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2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49E2-2911-4723-8348-DECFE74C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6</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37</cp:revision>
  <cp:lastPrinted>2024-11-18T03:24:00Z</cp:lastPrinted>
  <dcterms:created xsi:type="dcterms:W3CDTF">2024-11-12T16:50:00Z</dcterms:created>
  <dcterms:modified xsi:type="dcterms:W3CDTF">2024-11-18T03:34:00Z</dcterms:modified>
</cp:coreProperties>
</file>