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EF077" w14:textId="21A52D9A" w:rsidR="009511D2" w:rsidRPr="000159BC" w:rsidRDefault="00694D3F">
      <w:pPr>
        <w:rPr>
          <w:b/>
          <w:bCs/>
          <w:sz w:val="28"/>
          <w:szCs w:val="28"/>
        </w:rPr>
      </w:pPr>
      <w:r w:rsidRPr="000159BC">
        <w:rPr>
          <w:b/>
          <w:bCs/>
          <w:sz w:val="28"/>
          <w:szCs w:val="28"/>
        </w:rPr>
        <w:t xml:space="preserve">Homework </w:t>
      </w:r>
      <w:r w:rsidR="00D16E39">
        <w:rPr>
          <w:b/>
          <w:bCs/>
          <w:sz w:val="28"/>
          <w:szCs w:val="28"/>
        </w:rPr>
        <w:t>3</w:t>
      </w:r>
    </w:p>
    <w:p w14:paraId="5E939D13" w14:textId="6AA516B5" w:rsidR="00A41603" w:rsidRPr="00772C5B" w:rsidRDefault="00E3577E" w:rsidP="000A5E6F">
      <w:pPr>
        <w:pStyle w:val="ListParagraph"/>
        <w:numPr>
          <w:ilvl w:val="0"/>
          <w:numId w:val="1"/>
        </w:numPr>
        <w:rPr>
          <w:b/>
          <w:bCs/>
          <w:sz w:val="28"/>
          <w:szCs w:val="28"/>
        </w:rPr>
      </w:pPr>
      <w:r>
        <w:rPr>
          <w:sz w:val="28"/>
          <w:szCs w:val="28"/>
        </w:rPr>
        <w:t xml:space="preserve">A porous spherical polymer of radius </w:t>
      </w:r>
      <w:r>
        <w:rPr>
          <w:i/>
          <w:iCs/>
          <w:sz w:val="28"/>
          <w:szCs w:val="28"/>
        </w:rPr>
        <w:t>R</w:t>
      </w:r>
      <w:r>
        <w:rPr>
          <w:sz w:val="28"/>
          <w:szCs w:val="28"/>
        </w:rPr>
        <w:t xml:space="preserve"> contains a drug used to treat brain tumors. Experiments were performed </w:t>
      </w:r>
      <w:r>
        <w:rPr>
          <w:i/>
          <w:iCs/>
          <w:sz w:val="28"/>
          <w:szCs w:val="28"/>
        </w:rPr>
        <w:t>in vitro</w:t>
      </w:r>
      <w:r>
        <w:rPr>
          <w:sz w:val="28"/>
          <w:szCs w:val="28"/>
        </w:rPr>
        <w:t xml:space="preserve"> to characterize the release of the drug</w:t>
      </w:r>
      <w:r w:rsidR="00DC33A8">
        <w:rPr>
          <w:sz w:val="28"/>
          <w:szCs w:val="28"/>
        </w:rPr>
        <w:t xml:space="preserve">. At the surface of the polymer sphere (i.e., </w:t>
      </w:r>
      <m:oMath>
        <m:r>
          <w:rPr>
            <w:rFonts w:ascii="Cambria Math" w:hAnsi="Cambria Math"/>
            <w:sz w:val="28"/>
            <w:szCs w:val="28"/>
          </w:rPr>
          <m:t>r=R</m:t>
        </m:r>
      </m:oMath>
      <w:r w:rsidR="00DC33A8">
        <w:rPr>
          <w:rFonts w:eastAsiaTheme="minorEastAsia"/>
          <w:sz w:val="28"/>
          <w:szCs w:val="28"/>
        </w:rPr>
        <w:t xml:space="preserve">), the drug concentration is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oMath>
      <w:r w:rsidR="00DC33A8">
        <w:rPr>
          <w:rFonts w:eastAsiaTheme="minorEastAsia"/>
          <w:sz w:val="28"/>
          <w:szCs w:val="28"/>
        </w:rPr>
        <w:t xml:space="preserve">. Far from the surface of the polymer, the drug concentration drops to zero. </w:t>
      </w:r>
      <w:r w:rsidR="00DC33A8">
        <w:rPr>
          <w:rFonts w:eastAsiaTheme="minorEastAsia"/>
          <w:b/>
          <w:bCs/>
          <w:sz w:val="28"/>
          <w:szCs w:val="28"/>
        </w:rPr>
        <w:t>(A)</w:t>
      </w:r>
      <w:r w:rsidR="00DC33A8">
        <w:rPr>
          <w:rFonts w:eastAsiaTheme="minorEastAsia"/>
          <w:sz w:val="28"/>
          <w:szCs w:val="28"/>
        </w:rPr>
        <w:t xml:space="preserve"> Derive an expression for the concentration profile for a radial position </w:t>
      </w:r>
      <m:oMath>
        <m:r>
          <w:rPr>
            <w:rFonts w:ascii="Cambria Math" w:eastAsiaTheme="minorEastAsia" w:hAnsi="Cambria Math"/>
            <w:sz w:val="28"/>
            <w:szCs w:val="28"/>
          </w:rPr>
          <m:t>r&gt;R</m:t>
        </m:r>
      </m:oMath>
      <w:r w:rsidR="00DC33A8">
        <w:rPr>
          <w:rFonts w:eastAsiaTheme="minorEastAsia"/>
          <w:sz w:val="28"/>
          <w:szCs w:val="28"/>
        </w:rPr>
        <w:t xml:space="preserve">. </w:t>
      </w:r>
      <w:r w:rsidR="00DC33A8">
        <w:rPr>
          <w:rFonts w:eastAsiaTheme="minorEastAsia"/>
          <w:b/>
          <w:bCs/>
          <w:sz w:val="28"/>
          <w:szCs w:val="28"/>
        </w:rPr>
        <w:t>(B)</w:t>
      </w:r>
      <w:r w:rsidR="00DC33A8">
        <w:rPr>
          <w:rFonts w:eastAsiaTheme="minorEastAsia"/>
          <w:sz w:val="28"/>
          <w:szCs w:val="28"/>
        </w:rPr>
        <w:t xml:space="preserve"> Derive an expression for determining the flux of the drug at the polymer surface. </w:t>
      </w:r>
      <w:r w:rsidR="00BA6A8D">
        <w:rPr>
          <w:b/>
          <w:bCs/>
          <w:i/>
          <w:iCs/>
          <w:color w:val="00B0F0"/>
          <w:sz w:val="28"/>
          <w:szCs w:val="28"/>
        </w:rPr>
        <w:t>(Ans:</w:t>
      </w:r>
      <w:r w:rsidR="00A44114">
        <w:rPr>
          <w:b/>
          <w:bCs/>
          <w:i/>
          <w:iCs/>
          <w:color w:val="00B0F0"/>
          <w:sz w:val="28"/>
          <w:szCs w:val="28"/>
        </w:rPr>
        <w:t xml:space="preserve"> </w:t>
      </w:r>
      <w:r w:rsidR="00072577">
        <w:rPr>
          <w:b/>
          <w:bCs/>
          <w:i/>
          <w:iCs/>
          <w:color w:val="00B0F0"/>
          <w:sz w:val="28"/>
          <w:szCs w:val="28"/>
        </w:rPr>
        <w:t xml:space="preserve">part </w:t>
      </w:r>
      <w:r w:rsidR="00DC33A8">
        <w:rPr>
          <w:b/>
          <w:bCs/>
          <w:i/>
          <w:iCs/>
          <w:color w:val="00B0F0"/>
          <w:sz w:val="28"/>
          <w:szCs w:val="28"/>
        </w:rPr>
        <w:t>B</w:t>
      </w:r>
      <w:r w:rsidR="00A44114">
        <w:rPr>
          <w:b/>
          <w:bCs/>
          <w:i/>
          <w:iCs/>
          <w:color w:val="00B0F0"/>
          <w:sz w:val="28"/>
          <w:szCs w:val="28"/>
        </w:rPr>
        <w:t xml:space="preserve"> = </w:t>
      </w:r>
      <m:oMath>
        <m:r>
          <m:rPr>
            <m:sty m:val="bi"/>
          </m:rPr>
          <w:rPr>
            <w:rFonts w:ascii="Cambria Math" w:hAnsi="Cambria Math"/>
            <w:color w:val="00B0F0"/>
            <w:sz w:val="28"/>
            <w:szCs w:val="28"/>
          </w:rPr>
          <m:t>D</m:t>
        </m:r>
        <m:sSub>
          <m:sSubPr>
            <m:ctrlPr>
              <w:rPr>
                <w:rFonts w:ascii="Cambria Math" w:hAnsi="Cambria Math"/>
                <w:b/>
                <w:bCs/>
                <w:i/>
                <w:iCs/>
                <w:color w:val="00B0F0"/>
                <w:sz w:val="28"/>
                <w:szCs w:val="28"/>
              </w:rPr>
            </m:ctrlPr>
          </m:sSubPr>
          <m:e>
            <m:r>
              <m:rPr>
                <m:sty m:val="bi"/>
              </m:rPr>
              <w:rPr>
                <w:rFonts w:ascii="Cambria Math" w:hAnsi="Cambria Math"/>
                <w:color w:val="00B0F0"/>
                <w:sz w:val="28"/>
                <w:szCs w:val="28"/>
              </w:rPr>
              <m:t>C</m:t>
            </m:r>
          </m:e>
          <m:sub>
            <m:r>
              <m:rPr>
                <m:sty m:val="bi"/>
              </m:rPr>
              <w:rPr>
                <w:rFonts w:ascii="Cambria Math" w:hAnsi="Cambria Math"/>
                <w:color w:val="00B0F0"/>
                <w:sz w:val="28"/>
                <w:szCs w:val="28"/>
              </w:rPr>
              <m:t>0</m:t>
            </m:r>
          </m:sub>
        </m:sSub>
        <m:r>
          <m:rPr>
            <m:sty m:val="bi"/>
          </m:rPr>
          <w:rPr>
            <w:rFonts w:ascii="Cambria Math" w:hAnsi="Cambria Math"/>
            <w:color w:val="00B0F0"/>
            <w:sz w:val="28"/>
            <w:szCs w:val="28"/>
          </w:rPr>
          <m:t>/R</m:t>
        </m:r>
      </m:oMath>
      <w:r w:rsidR="00BA6A8D">
        <w:rPr>
          <w:b/>
          <w:bCs/>
          <w:i/>
          <w:iCs/>
          <w:color w:val="00B0F0"/>
          <w:sz w:val="28"/>
          <w:szCs w:val="28"/>
        </w:rPr>
        <w:t xml:space="preserve">) </w:t>
      </w:r>
    </w:p>
    <w:p w14:paraId="290C55AF" w14:textId="17625E5F" w:rsidR="000957AD" w:rsidRDefault="000957AD">
      <w:pPr>
        <w:rPr>
          <w:b/>
          <w:bCs/>
          <w:sz w:val="28"/>
          <w:szCs w:val="28"/>
        </w:rPr>
      </w:pPr>
      <w:r>
        <w:rPr>
          <w:b/>
          <w:bCs/>
          <w:sz w:val="28"/>
          <w:szCs w:val="28"/>
        </w:rPr>
        <w:t>Ans:</w:t>
      </w:r>
    </w:p>
    <w:p w14:paraId="746E2919" w14:textId="7684E674" w:rsidR="00C95866" w:rsidRPr="00C95866" w:rsidRDefault="00C95866" w:rsidP="00C95866">
      <w:pPr>
        <w:rPr>
          <w:sz w:val="28"/>
          <w:szCs w:val="28"/>
        </w:rPr>
      </w:pPr>
      <w:r w:rsidRPr="00C95866">
        <w:rPr>
          <w:sz w:val="28"/>
          <w:szCs w:val="28"/>
        </w:rPr>
        <w:t>Part A: Deriving the Concentration Profile</w:t>
      </w:r>
    </w:p>
    <w:p w14:paraId="412B9EBD" w14:textId="77777777" w:rsidR="00C95866" w:rsidRDefault="00C95866" w:rsidP="00C95866">
      <w:pPr>
        <w:rPr>
          <w:sz w:val="28"/>
          <w:szCs w:val="28"/>
        </w:rPr>
      </w:pPr>
      <w:r w:rsidRPr="00C95866">
        <w:rPr>
          <w:sz w:val="28"/>
          <w:szCs w:val="28"/>
        </w:rPr>
        <w:t>The full mass transport equation in spherical coordinates is:</w:t>
      </w:r>
    </w:p>
    <w:p w14:paraId="1D8B63F3" w14:textId="1082CD9D" w:rsidR="00950387" w:rsidRPr="00950387" w:rsidRDefault="00000000" w:rsidP="00950387">
      <w:pPr>
        <w:rPr>
          <w:sz w:val="28"/>
          <w:szCs w:val="28"/>
        </w:rPr>
      </w:pPr>
      <m:oMathPara>
        <m:oMath>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t</m:t>
              </m:r>
              <m:ctrlPr>
                <w:rPr>
                  <w:rFonts w:ascii="Cambria Math" w:hAnsi="Cambria Math"/>
                  <w:i/>
                  <w:sz w:val="28"/>
                  <w:szCs w:val="28"/>
                </w:rPr>
              </m:ctrlPr>
            </m:den>
          </m:f>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v</m:t>
                  </m:r>
                  <m:ctrlPr>
                    <w:rPr>
                      <w:rFonts w:ascii="Cambria Math" w:hAnsi="Cambria Math"/>
                      <w:sz w:val="28"/>
                      <w:szCs w:val="28"/>
                    </w:rPr>
                  </m:ctrlPr>
                </m:e>
                <m:sub>
                  <m:r>
                    <w:rPr>
                      <w:rFonts w:ascii="Cambria Math" w:hAnsi="Cambria Math"/>
                      <w:sz w:val="28"/>
                      <w:szCs w:val="28"/>
                    </w:rPr>
                    <m:t>r</m:t>
                  </m:r>
                </m:sub>
              </m:sSub>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r</m:t>
                  </m:r>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Cambria Math"/>
                          <w:sz w:val="28"/>
                          <w:szCs w:val="28"/>
                        </w:rPr>
                        <m:t>θ</m:t>
                      </m:r>
                    </m:sub>
                  </m:sSub>
                  <m:ctrlPr>
                    <w:rPr>
                      <w:rFonts w:ascii="Cambria Math" w:hAnsi="Cambria Math"/>
                      <w:i/>
                      <w:sz w:val="28"/>
                      <w:szCs w:val="28"/>
                    </w:rPr>
                  </m:ctrlPr>
                </m:num>
                <m:den>
                  <m:r>
                    <w:rPr>
                      <w:rFonts w:ascii="Cambria Math" w:hAnsi="Cambria Math"/>
                      <w:sz w:val="28"/>
                      <w:szCs w:val="28"/>
                    </w:rPr>
                    <m:t>r</m:t>
                  </m:r>
                  <m:ctrlPr>
                    <w:rPr>
                      <w:rFonts w:ascii="Cambria Math" w:hAnsi="Cambria Math"/>
                      <w:i/>
                      <w:sz w:val="28"/>
                      <w:szCs w:val="28"/>
                    </w:rPr>
                  </m:ctrlPr>
                </m:den>
              </m:f>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ctrlPr>
                    <w:rPr>
                      <w:rFonts w:ascii="Cambria Math" w:hAnsi="Cambria Math"/>
                      <w:i/>
                      <w:sz w:val="28"/>
                      <w:szCs w:val="28"/>
                    </w:rPr>
                  </m:ctrlPr>
                </m:num>
                <m:den>
                  <m:r>
                    <m:rPr>
                      <m:sty m:val="p"/>
                    </m:rPr>
                    <w:rPr>
                      <w:rFonts w:ascii="Cambria Math" w:hAnsi="Cambria Math"/>
                      <w:sz w:val="28"/>
                      <w:szCs w:val="28"/>
                    </w:rPr>
                    <m:t>∂θ</m:t>
                  </m:r>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Cambria Math"/>
                          <w:sz w:val="28"/>
                          <w:szCs w:val="28"/>
                        </w:rPr>
                        <m:t>ϕ</m:t>
                      </m:r>
                    </m:sub>
                  </m:sSub>
                  <m:ctrlPr>
                    <w:rPr>
                      <w:rFonts w:ascii="Cambria Math" w:hAnsi="Cambria Math"/>
                      <w:i/>
                      <w:sz w:val="28"/>
                      <w:szCs w:val="28"/>
                    </w:rPr>
                  </m:ctrlPr>
                </m:num>
                <m:den>
                  <m:r>
                    <w:rPr>
                      <w:rFonts w:ascii="Cambria Math" w:hAnsi="Cambria Math"/>
                      <w:sz w:val="28"/>
                      <w:szCs w:val="28"/>
                    </w:rPr>
                    <m:t>r sinθ</m:t>
                  </m:r>
                  <m:ctrlPr>
                    <w:rPr>
                      <w:rFonts w:ascii="Cambria Math" w:hAnsi="Cambria Math"/>
                      <w:i/>
                      <w:sz w:val="28"/>
                      <w:szCs w:val="28"/>
                    </w:rPr>
                  </m:ctrlPr>
                </m:den>
              </m:f>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ctrlPr>
                    <w:rPr>
                      <w:rFonts w:ascii="Cambria Math" w:hAnsi="Cambria Math"/>
                      <w:i/>
                      <w:sz w:val="28"/>
                      <w:szCs w:val="28"/>
                    </w:rPr>
                  </m:ctrlPr>
                </m:num>
                <m:den>
                  <m:r>
                    <m:rPr>
                      <m:sty m:val="p"/>
                    </m:rPr>
                    <w:rPr>
                      <w:rFonts w:ascii="Cambria Math" w:hAnsi="Cambria Math"/>
                      <w:sz w:val="28"/>
                      <w:szCs w:val="28"/>
                    </w:rPr>
                    <m:t>∂θ</m:t>
                  </m:r>
                  <m:ctrlPr>
                    <w:rPr>
                      <w:rFonts w:ascii="Cambria Math" w:hAnsi="Cambria Math"/>
                      <w:i/>
                      <w:sz w:val="28"/>
                      <w:szCs w:val="28"/>
                    </w:rPr>
                  </m:ctrlPr>
                </m:den>
              </m:f>
            </m:e>
          </m:d>
          <m:r>
            <m:rPr>
              <m:sty m:val="p"/>
            </m:rPr>
            <w:rPr>
              <w:rFonts w:ascii="Cambria Math" w:hAnsi="Cambria Math"/>
              <w:sz w:val="28"/>
              <w:szCs w:val="28"/>
            </w:rPr>
            <m:t>+D</m:t>
          </m:r>
          <m:d>
            <m:dPr>
              <m:begChr m:val="["/>
              <m:endChr m:val="]"/>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ctrlPr>
                    <w:rPr>
                      <w:rFonts w:ascii="Cambria Math" w:hAnsi="Cambria Math"/>
                      <w:i/>
                      <w:sz w:val="28"/>
                      <w:szCs w:val="28"/>
                    </w:rPr>
                  </m:ctrlPr>
                </m:den>
              </m:f>
              <m:f>
                <m:fPr>
                  <m:ctrlPr>
                    <w:rPr>
                      <w:rFonts w:ascii="Cambria Math" w:hAnsi="Cambria Math"/>
                      <w:sz w:val="28"/>
                      <w:szCs w:val="28"/>
                    </w:rPr>
                  </m:ctrlPr>
                </m:fPr>
                <m:num>
                  <m:r>
                    <m:rPr>
                      <m:sty m:val="p"/>
                    </m:rPr>
                    <w:rPr>
                      <w:rFonts w:ascii="Cambria Math" w:hAnsi="Cambria Math"/>
                      <w:sz w:val="28"/>
                      <w:szCs w:val="28"/>
                    </w:rPr>
                    <m:t>∂</m:t>
                  </m:r>
                  <m:ctrlPr>
                    <w:rPr>
                      <w:rFonts w:ascii="Cambria Math" w:hAnsi="Cambria Math"/>
                      <w:i/>
                      <w:sz w:val="28"/>
                      <w:szCs w:val="28"/>
                    </w:rPr>
                  </m:ctrlPr>
                </m:num>
                <m:den>
                  <m:r>
                    <m:rPr>
                      <m:sty m:val="p"/>
                    </m:rPr>
                    <w:rPr>
                      <w:rFonts w:ascii="Cambria Math" w:hAnsi="Cambria Math"/>
                      <w:sz w:val="28"/>
                      <w:szCs w:val="28"/>
                    </w:rPr>
                    <m:t>∂r</m:t>
                  </m:r>
                  <m:ctrlPr>
                    <w:rPr>
                      <w:rFonts w:ascii="Cambria Math" w:hAnsi="Cambria Math"/>
                      <w:i/>
                      <w:sz w:val="28"/>
                      <w:szCs w:val="28"/>
                    </w:rPr>
                  </m:ctrlPr>
                </m:den>
              </m:f>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ctrlPr>
                        <w:rPr>
                          <w:rFonts w:ascii="Cambria Math" w:hAnsi="Cambria Math"/>
                          <w:i/>
                          <w:sz w:val="28"/>
                          <w:szCs w:val="28"/>
                        </w:rPr>
                      </m:ctrlPr>
                    </m:num>
                    <m:den>
                      <m:r>
                        <m:rPr>
                          <m:sty m:val="p"/>
                        </m:rPr>
                        <w:rPr>
                          <w:rFonts w:ascii="Cambria Math" w:hAnsi="Cambria Math"/>
                          <w:sz w:val="28"/>
                          <w:szCs w:val="28"/>
                        </w:rPr>
                        <m:t>∂r</m:t>
                      </m:r>
                      <m:ctrlPr>
                        <w:rPr>
                          <w:rFonts w:ascii="Cambria Math" w:hAnsi="Cambria Math"/>
                          <w:i/>
                          <w:sz w:val="28"/>
                          <w:szCs w:val="28"/>
                        </w:rPr>
                      </m:ctrlPr>
                    </m:den>
                  </m:f>
                </m:e>
              </m:d>
              <m:r>
                <w:rPr>
                  <w:rFonts w:ascii="Cambria Math" w:hAnsi="Cambria Math"/>
                  <w:sz w:val="28"/>
                  <w:szCs w:val="28"/>
                </w:rPr>
                <m:t>+</m:t>
              </m:r>
              <m:r>
                <m:rPr>
                  <m:sty m:val="p"/>
                </m:rPr>
                <w:rPr>
                  <w:rFonts w:ascii="Cambria Math" w:hAnsi="Cambria Math"/>
                  <w:sz w:val="28"/>
                  <w:szCs w:val="28"/>
                </w:rPr>
                <m:t>…</m:t>
              </m:r>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t</m:t>
              </m:r>
            </m:sub>
          </m:sSub>
        </m:oMath>
      </m:oMathPara>
    </w:p>
    <w:p w14:paraId="7FB6BC3B" w14:textId="5ED7E313" w:rsidR="00C95866" w:rsidRPr="00C95866" w:rsidRDefault="00C95866" w:rsidP="00C95866">
      <w:pPr>
        <w:rPr>
          <w:rFonts w:eastAsiaTheme="minorEastAsia"/>
          <w:sz w:val="28"/>
          <w:szCs w:val="28"/>
        </w:rPr>
      </w:pPr>
      <w:r>
        <w:rPr>
          <w:rFonts w:eastAsiaTheme="minorEastAsia"/>
          <w:sz w:val="28"/>
          <w:szCs w:val="28"/>
        </w:rPr>
        <w:t>Assumptions:</w:t>
      </w:r>
    </w:p>
    <w:p w14:paraId="293DB202" w14:textId="3F42BC91" w:rsidR="00C95866" w:rsidRDefault="00C95866" w:rsidP="00C95866">
      <w:pPr>
        <w:rPr>
          <w:rFonts w:eastAsiaTheme="minorEastAsia"/>
          <w:sz w:val="28"/>
          <w:szCs w:val="28"/>
        </w:rPr>
      </w:pPr>
      <w:r w:rsidRPr="00C95866">
        <w:rPr>
          <w:sz w:val="28"/>
          <w:szCs w:val="28"/>
        </w:rPr>
        <w:t xml:space="preserve">Steady-state: </w:t>
      </w:r>
      <m:oMath>
        <m:f>
          <m:fPr>
            <m:ctrlPr>
              <w:rPr>
                <w:rFonts w:ascii="Cambria Math" w:eastAsiaTheme="minorEastAsia" w:hAnsi="Cambria Math"/>
                <w:i/>
                <w:sz w:val="28"/>
                <w:szCs w:val="28"/>
              </w:rPr>
            </m:ctrlPr>
          </m:fPr>
          <m:num>
            <m:r>
              <w:rPr>
                <w:rFonts w:ascii="Cambria Math" w:eastAsiaTheme="minorEastAsia" w:hAnsi="Cambria Math"/>
                <w:sz w:val="28"/>
                <w:szCs w:val="28"/>
              </w:rPr>
              <m:t>∂C</m:t>
            </m:r>
          </m:num>
          <m:den>
            <m:r>
              <w:rPr>
                <w:rFonts w:ascii="Cambria Math" w:eastAsiaTheme="minorEastAsia" w:hAnsi="Cambria Math"/>
                <w:sz w:val="28"/>
                <w:szCs w:val="28"/>
              </w:rPr>
              <m:t>∂t</m:t>
            </m:r>
          </m:den>
        </m:f>
        <m:r>
          <w:rPr>
            <w:rFonts w:ascii="Cambria Math" w:hAnsi="Cambria Math"/>
            <w:sz w:val="28"/>
            <w:szCs w:val="28"/>
          </w:rPr>
          <m:t>= 0</m:t>
        </m:r>
      </m:oMath>
    </w:p>
    <w:p w14:paraId="4D2A7601" w14:textId="12895279" w:rsidR="00A26309" w:rsidRDefault="00A26309" w:rsidP="00C95866">
      <w:pPr>
        <w:rPr>
          <w:rFonts w:eastAsiaTheme="minorEastAsia"/>
          <w:sz w:val="28"/>
          <w:szCs w:val="28"/>
        </w:rPr>
      </w:pPr>
      <w:r>
        <w:rPr>
          <w:rFonts w:eastAsiaTheme="minorEastAsia"/>
          <w:sz w:val="28"/>
          <w:szCs w:val="28"/>
        </w:rPr>
        <w:t xml:space="preserve">No convection: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θ</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ϕ</m:t>
            </m:r>
          </m:sub>
        </m:sSub>
        <m:r>
          <w:rPr>
            <w:rFonts w:ascii="Cambria Math" w:eastAsiaTheme="minorEastAsia" w:hAnsi="Cambria Math"/>
            <w:sz w:val="28"/>
            <w:szCs w:val="28"/>
          </w:rPr>
          <m:t>=0</m:t>
        </m:r>
      </m:oMath>
    </w:p>
    <w:p w14:paraId="75462DCF" w14:textId="393E0987" w:rsidR="00A26309" w:rsidRPr="00C95866" w:rsidRDefault="00A26309" w:rsidP="00C95866">
      <w:pPr>
        <w:rPr>
          <w:rFonts w:eastAsiaTheme="minorEastAsia"/>
          <w:sz w:val="28"/>
          <w:szCs w:val="28"/>
        </w:rPr>
      </w:pPr>
      <w:r>
        <w:rPr>
          <w:rFonts w:eastAsiaTheme="minorEastAsia"/>
          <w:sz w:val="28"/>
          <w:szCs w:val="28"/>
        </w:rPr>
        <w:t xml:space="preserve">Spherical symmetry: no dependence on </w:t>
      </w:r>
      <m:oMath>
        <m:r>
          <w:rPr>
            <w:rFonts w:ascii="Cambria Math" w:eastAsiaTheme="minorEastAsia" w:hAnsi="Cambria Math"/>
            <w:sz w:val="28"/>
            <w:szCs w:val="28"/>
          </w:rPr>
          <m:t>θ,ϕ</m:t>
        </m:r>
      </m:oMath>
    </w:p>
    <w:p w14:paraId="1B5295F0" w14:textId="519A0F5C" w:rsidR="00C95866" w:rsidRPr="00C95866" w:rsidRDefault="00C95866" w:rsidP="00C95866">
      <w:pPr>
        <w:rPr>
          <w:sz w:val="28"/>
          <w:szCs w:val="28"/>
        </w:rPr>
      </w:pPr>
      <w:r w:rsidRPr="00C95866">
        <w:rPr>
          <w:sz w:val="28"/>
          <w:szCs w:val="28"/>
        </w:rPr>
        <w:t>No generation or consumption</w:t>
      </w:r>
      <w:r w:rsidR="00A26309">
        <w:rPr>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t</m:t>
            </m:r>
          </m:sub>
        </m:sSub>
        <m:r>
          <w:rPr>
            <w:rFonts w:ascii="Cambria Math" w:hAnsi="Cambria Math"/>
            <w:sz w:val="28"/>
            <w:szCs w:val="28"/>
          </w:rPr>
          <m:t>=0</m:t>
        </m:r>
      </m:oMath>
    </w:p>
    <w:p w14:paraId="4E5D8E1B" w14:textId="438BF599" w:rsidR="00C95866" w:rsidRDefault="00C95866" w:rsidP="00C95866">
      <w:pPr>
        <w:rPr>
          <w:sz w:val="28"/>
          <w:szCs w:val="28"/>
        </w:rPr>
      </w:pPr>
      <w:r w:rsidRPr="00C95866">
        <w:rPr>
          <w:sz w:val="28"/>
          <w:szCs w:val="28"/>
        </w:rPr>
        <w:t>Equation simplifies to:</w:t>
      </w:r>
    </w:p>
    <w:p w14:paraId="6C933E1D" w14:textId="63762329" w:rsidR="00A26309" w:rsidRPr="00C95866" w:rsidRDefault="00A26309" w:rsidP="00C95866">
      <w:pPr>
        <w:rPr>
          <w:sz w:val="28"/>
          <w:szCs w:val="28"/>
        </w:rPr>
      </w:pPr>
      <m:oMathPara>
        <m:oMath>
          <m:r>
            <w:rPr>
              <w:rFonts w:ascii="Cambria Math" w:hAnsi="Cambria Math"/>
              <w:sz w:val="28"/>
              <w:szCs w:val="28"/>
            </w:rPr>
            <m:t>0=D</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ctrlPr>
                <w:rPr>
                  <w:rFonts w:ascii="Cambria Math" w:hAnsi="Cambria Math"/>
                  <w:i/>
                  <w:sz w:val="28"/>
                  <w:szCs w:val="28"/>
                </w:rPr>
              </m:ctrlPr>
            </m:den>
          </m:f>
          <m:f>
            <m:fPr>
              <m:ctrlPr>
                <w:rPr>
                  <w:rFonts w:ascii="Cambria Math" w:hAnsi="Cambria Math"/>
                  <w:sz w:val="28"/>
                  <w:szCs w:val="28"/>
                </w:rPr>
              </m:ctrlPr>
            </m:fPr>
            <m:num>
              <m:r>
                <m:rPr>
                  <m:sty m:val="p"/>
                </m:rPr>
                <w:rPr>
                  <w:rFonts w:ascii="Cambria Math" w:hAnsi="Cambria Math"/>
                  <w:sz w:val="28"/>
                  <w:szCs w:val="28"/>
                </w:rPr>
                <m:t>∂</m:t>
              </m:r>
              <m:ctrlPr>
                <w:rPr>
                  <w:rFonts w:ascii="Cambria Math" w:hAnsi="Cambria Math"/>
                  <w:i/>
                  <w:sz w:val="28"/>
                  <w:szCs w:val="28"/>
                </w:rPr>
              </m:ctrlPr>
            </m:num>
            <m:den>
              <m:r>
                <m:rPr>
                  <m:sty m:val="p"/>
                </m:rPr>
                <w:rPr>
                  <w:rFonts w:ascii="Cambria Math" w:hAnsi="Cambria Math"/>
                  <w:sz w:val="28"/>
                  <w:szCs w:val="28"/>
                </w:rPr>
                <m:t>∂r</m:t>
              </m:r>
              <m:ctrlPr>
                <w:rPr>
                  <w:rFonts w:ascii="Cambria Math" w:hAnsi="Cambria Math"/>
                  <w:i/>
                  <w:sz w:val="28"/>
                  <w:szCs w:val="28"/>
                </w:rPr>
              </m:ctrlPr>
            </m:den>
          </m:f>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ctrlPr>
                    <w:rPr>
                      <w:rFonts w:ascii="Cambria Math" w:hAnsi="Cambria Math"/>
                      <w:i/>
                      <w:sz w:val="28"/>
                      <w:szCs w:val="28"/>
                    </w:rPr>
                  </m:ctrlPr>
                </m:num>
                <m:den>
                  <m:r>
                    <m:rPr>
                      <m:sty m:val="p"/>
                    </m:rPr>
                    <w:rPr>
                      <w:rFonts w:ascii="Cambria Math" w:hAnsi="Cambria Math"/>
                      <w:sz w:val="28"/>
                      <w:szCs w:val="28"/>
                    </w:rPr>
                    <m:t>∂r</m:t>
                  </m:r>
                  <m:ctrlPr>
                    <w:rPr>
                      <w:rFonts w:ascii="Cambria Math" w:hAnsi="Cambria Math"/>
                      <w:i/>
                      <w:sz w:val="28"/>
                      <w:szCs w:val="28"/>
                    </w:rPr>
                  </m:ctrlPr>
                </m:den>
              </m:f>
            </m:e>
          </m:d>
        </m:oMath>
      </m:oMathPara>
    </w:p>
    <w:p w14:paraId="07FD0CA4" w14:textId="462FB9C8" w:rsidR="00C95866" w:rsidRPr="00C95866" w:rsidRDefault="00C95866" w:rsidP="00C95866">
      <w:pPr>
        <w:rPr>
          <w:sz w:val="28"/>
          <w:szCs w:val="28"/>
        </w:rPr>
      </w:pPr>
      <w:r w:rsidRPr="00C95866">
        <w:rPr>
          <w:sz w:val="28"/>
          <w:szCs w:val="28"/>
        </w:rPr>
        <w:t>Step 3: Solve the Differential Equation</w:t>
      </w:r>
    </w:p>
    <w:p w14:paraId="0AC26C5E" w14:textId="2FF6F7FD" w:rsidR="00C95866" w:rsidRPr="00C95866" w:rsidRDefault="00C95866" w:rsidP="00C95866">
      <w:pPr>
        <w:rPr>
          <w:sz w:val="28"/>
          <w:szCs w:val="28"/>
        </w:rPr>
      </w:pPr>
      <w:r w:rsidRPr="00C95866">
        <w:rPr>
          <w:sz w:val="28"/>
          <w:szCs w:val="28"/>
        </w:rPr>
        <w:t>First integration:</w:t>
      </w:r>
    </w:p>
    <w:p w14:paraId="004BA7D2" w14:textId="259AD353" w:rsidR="00C95866" w:rsidRPr="00A26309" w:rsidRDefault="00000000" w:rsidP="00C95866">
      <w:pPr>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C</m:t>
              </m:r>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r</m:t>
              </m:r>
              <m:ctrlPr>
                <w:rPr>
                  <w:rFonts w:ascii="Cambria Math" w:hAnsi="Cambria Math"/>
                  <w:i/>
                  <w:sz w:val="28"/>
                  <w:szCs w:val="28"/>
                </w:rPr>
              </m:ctrlP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oMath>
      </m:oMathPara>
    </w:p>
    <w:p w14:paraId="61DFC80B" w14:textId="37D2C3DF" w:rsidR="00A26309" w:rsidRPr="00A26309" w:rsidRDefault="00A26309" w:rsidP="00C95866">
      <w:pPr>
        <w:rPr>
          <w:rFonts w:eastAsiaTheme="minorEastAsia"/>
          <w:sz w:val="28"/>
          <w:szCs w:val="28"/>
        </w:rPr>
      </w:pPr>
      <w:r>
        <w:rPr>
          <w:rFonts w:eastAsiaTheme="minorEastAsia"/>
          <w:sz w:val="28"/>
          <w:szCs w:val="28"/>
        </w:rPr>
        <w:t xml:space="preserve">Dividing by </w:t>
      </w:r>
      <m:oMath>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oMath>
      <w:r>
        <w:rPr>
          <w:rFonts w:eastAsiaTheme="minorEastAsia"/>
          <w:sz w:val="28"/>
          <w:szCs w:val="28"/>
        </w:rPr>
        <w:t>and integrate again:</w:t>
      </w:r>
    </w:p>
    <w:p w14:paraId="23615ABA" w14:textId="130A5872" w:rsidR="00A26309" w:rsidRPr="00A26309" w:rsidRDefault="00000000" w:rsidP="00A26309">
      <w:pPr>
        <w:rPr>
          <w:rFonts w:eastAsiaTheme="minorEastAsia"/>
          <w:sz w:val="28"/>
          <w:szCs w:val="28"/>
        </w:rPr>
      </w:pPr>
      <m:oMathPara>
        <m:oMath>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C</m:t>
              </m:r>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r</m:t>
              </m:r>
              <m:ctrlPr>
                <w:rPr>
                  <w:rFonts w:ascii="Cambria Math" w:hAnsi="Cambria Math"/>
                  <w:i/>
                  <w:sz w:val="28"/>
                  <w:szCs w:val="28"/>
                </w:rPr>
              </m:ctrlP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num>
            <m:den>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r>
            <w:rPr>
              <w:rFonts w:ascii="Cambria Math" w:hAnsi="Cambria Math"/>
              <w:sz w:val="28"/>
              <w:szCs w:val="28"/>
            </w:rPr>
            <m:t>⇒C</m:t>
          </m:r>
          <m:d>
            <m:dPr>
              <m:ctrlPr>
                <w:rPr>
                  <w:rFonts w:ascii="Cambria Math" w:hAnsi="Cambria Math"/>
                  <w:i/>
                  <w:sz w:val="28"/>
                  <w:szCs w:val="28"/>
                </w:rPr>
              </m:ctrlPr>
            </m:dPr>
            <m:e>
              <m:r>
                <w:rPr>
                  <w:rFonts w:ascii="Cambria Math" w:hAnsi="Cambria Math"/>
                  <w:sz w:val="28"/>
                  <w:szCs w:val="28"/>
                </w:rPr>
                <m:t>r</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num>
            <m:den>
              <m:r>
                <w:rPr>
                  <w:rFonts w:ascii="Cambria Math" w:hAnsi="Cambria Math"/>
                  <w:sz w:val="28"/>
                  <w:szCs w:val="28"/>
                </w:rPr>
                <m:t>r</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oMath>
      </m:oMathPara>
    </w:p>
    <w:p w14:paraId="32336FC6" w14:textId="2EDE10BE" w:rsidR="00A26309" w:rsidRDefault="00A26309" w:rsidP="00A26309">
      <w:pPr>
        <w:rPr>
          <w:rFonts w:eastAsiaTheme="minorEastAsia"/>
          <w:sz w:val="28"/>
          <w:szCs w:val="28"/>
        </w:rPr>
      </w:pPr>
      <w:r>
        <w:rPr>
          <w:rFonts w:eastAsiaTheme="minorEastAsia"/>
          <w:sz w:val="28"/>
          <w:szCs w:val="28"/>
        </w:rPr>
        <w:lastRenderedPageBreak/>
        <w:t>Applying boundary conditions:</w:t>
      </w:r>
    </w:p>
    <w:p w14:paraId="47E95C94" w14:textId="2BE2AE2C" w:rsidR="00A26309" w:rsidRPr="00A26309" w:rsidRDefault="00A26309" w:rsidP="00A26309">
      <w:pPr>
        <w:rPr>
          <w:rFonts w:eastAsiaTheme="minorEastAsia"/>
          <w:sz w:val="28"/>
          <w:szCs w:val="28"/>
        </w:rPr>
      </w:pPr>
      <m:oMath>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R</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oMath>
      <w:r>
        <w:rPr>
          <w:rFonts w:eastAsiaTheme="minorEastAsia"/>
          <w:sz w:val="28"/>
          <w:szCs w:val="28"/>
        </w:rPr>
        <w:t xml:space="preserve"> and </w:t>
      </w:r>
      <m:oMath>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m:t>
            </m:r>
          </m:e>
        </m:d>
        <m:r>
          <w:rPr>
            <w:rFonts w:ascii="Cambria Math" w:eastAsiaTheme="minorEastAsia" w:hAnsi="Cambria Math"/>
            <w:sz w:val="28"/>
            <w:szCs w:val="28"/>
          </w:rPr>
          <m:t>=0</m:t>
        </m:r>
      </m:oMath>
    </w:p>
    <w:p w14:paraId="601CE44A" w14:textId="20BFA028" w:rsidR="00C95866" w:rsidRPr="00A26309" w:rsidRDefault="00A26309" w:rsidP="00C95866">
      <w:pPr>
        <w:rPr>
          <w:rFonts w:eastAsiaTheme="minorEastAsia"/>
          <w:sz w:val="28"/>
          <w:szCs w:val="28"/>
        </w:rPr>
      </w:pPr>
      <m:oMathPara>
        <m:oMath>
          <m:r>
            <w:rPr>
              <w:rFonts w:ascii="Cambria Math" w:hAnsi="Cambria Math"/>
              <w:sz w:val="28"/>
              <w:szCs w:val="28"/>
            </w:rPr>
            <m:t>0 = li</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r →∞</m:t>
              </m:r>
            </m:sub>
          </m:sSub>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num>
                <m:den>
                  <m:r>
                    <w:rPr>
                      <w:rFonts w:ascii="Cambria Math" w:hAnsi="Cambria Math"/>
                      <w:sz w:val="28"/>
                      <w:szCs w:val="28"/>
                    </w:rPr>
                    <m:t>r</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=0</m:t>
          </m:r>
        </m:oMath>
      </m:oMathPara>
    </w:p>
    <w:p w14:paraId="28493CAD" w14:textId="3022917C" w:rsidR="00A26309" w:rsidRPr="00A26309" w:rsidRDefault="00000000" w:rsidP="00A26309">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num>
            <m:den>
              <m:r>
                <w:rPr>
                  <w:rFonts w:ascii="Cambria Math" w:hAnsi="Cambria Math"/>
                  <w:sz w:val="28"/>
                  <w:szCs w:val="28"/>
                </w:rPr>
                <m:t>r</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R</m:t>
          </m:r>
        </m:oMath>
      </m:oMathPara>
    </w:p>
    <w:p w14:paraId="753D1039" w14:textId="61281851" w:rsidR="00A26309" w:rsidRPr="00A26309" w:rsidRDefault="00A26309" w:rsidP="00A26309">
      <w:pPr>
        <w:rPr>
          <w:rFonts w:eastAsiaTheme="minorEastAsia"/>
          <w:sz w:val="28"/>
          <w:szCs w:val="28"/>
        </w:rPr>
      </w:pPr>
      <m:oMathPara>
        <m:oMath>
          <m:r>
            <w:rPr>
              <w:rFonts w:ascii="Cambria Math" w:hAnsi="Cambria Math"/>
              <w:sz w:val="28"/>
              <w:szCs w:val="28"/>
            </w:rPr>
            <m:t>C(r)=-</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R</m:t>
              </m:r>
            </m:num>
            <m:den>
              <m:r>
                <w:rPr>
                  <w:rFonts w:ascii="Cambria Math" w:hAnsi="Cambria Math"/>
                  <w:sz w:val="28"/>
                  <w:szCs w:val="28"/>
                </w:rPr>
                <m:t>r</m:t>
              </m:r>
            </m:den>
          </m:f>
        </m:oMath>
      </m:oMathPara>
    </w:p>
    <w:p w14:paraId="1CB9E72D" w14:textId="6EF46C17" w:rsidR="00C95866" w:rsidRPr="00C95866" w:rsidRDefault="00A26309" w:rsidP="00C95866">
      <w:pPr>
        <w:rPr>
          <w:sz w:val="28"/>
          <w:szCs w:val="28"/>
        </w:rPr>
      </w:pPr>
      <w:r>
        <w:rPr>
          <w:rFonts w:eastAsiaTheme="minorEastAsia"/>
          <w:sz w:val="28"/>
          <w:szCs w:val="28"/>
        </w:rPr>
        <w:t>Part B: determining flux at the surface</w:t>
      </w:r>
    </w:p>
    <w:p w14:paraId="22E67D58" w14:textId="4C2E1831" w:rsidR="00C95866" w:rsidRPr="00C95866" w:rsidRDefault="00A26309" w:rsidP="00C95866">
      <w:pPr>
        <w:rPr>
          <w:sz w:val="28"/>
          <w:szCs w:val="28"/>
        </w:rPr>
      </w:pPr>
      <w:proofErr w:type="spellStart"/>
      <w:r>
        <w:rPr>
          <w:sz w:val="28"/>
          <w:szCs w:val="28"/>
        </w:rPr>
        <w:t>U</w:t>
      </w:r>
      <w:r w:rsidR="00C95866" w:rsidRPr="00C95866">
        <w:rPr>
          <w:sz w:val="28"/>
          <w:szCs w:val="28"/>
        </w:rPr>
        <w:t>se</w:t>
      </w:r>
      <w:r>
        <w:rPr>
          <w:sz w:val="28"/>
          <w:szCs w:val="28"/>
        </w:rPr>
        <w:t>ing</w:t>
      </w:r>
      <w:proofErr w:type="spellEnd"/>
      <w:r w:rsidR="00C95866" w:rsidRPr="00C95866">
        <w:rPr>
          <w:sz w:val="28"/>
          <w:szCs w:val="28"/>
        </w:rPr>
        <w:t xml:space="preserve"> Fick’s </w:t>
      </w:r>
      <w:r>
        <w:rPr>
          <w:sz w:val="28"/>
          <w:szCs w:val="28"/>
        </w:rPr>
        <w:t>f</w:t>
      </w:r>
      <w:r w:rsidR="00C95866" w:rsidRPr="00C95866">
        <w:rPr>
          <w:sz w:val="28"/>
          <w:szCs w:val="28"/>
        </w:rPr>
        <w:t xml:space="preserve">irst </w:t>
      </w:r>
      <w:r>
        <w:rPr>
          <w:sz w:val="28"/>
          <w:szCs w:val="28"/>
        </w:rPr>
        <w:t>l</w:t>
      </w:r>
      <w:r w:rsidR="00C95866" w:rsidRPr="00C95866">
        <w:rPr>
          <w:sz w:val="28"/>
          <w:szCs w:val="28"/>
        </w:rPr>
        <w:t>aw:</w:t>
      </w:r>
    </w:p>
    <w:p w14:paraId="7F636431" w14:textId="77777777" w:rsidR="00C95866" w:rsidRPr="00C95866" w:rsidRDefault="00C95866" w:rsidP="00C95866">
      <w:pPr>
        <w:rPr>
          <w:sz w:val="28"/>
          <w:szCs w:val="28"/>
        </w:rPr>
      </w:pPr>
    </w:p>
    <w:p w14:paraId="7A7ADBCB" w14:textId="06CE432C" w:rsidR="00C95866" w:rsidRPr="00C95866" w:rsidRDefault="00000000" w:rsidP="00C95866">
      <w:pPr>
        <w:rPr>
          <w:sz w:val="28"/>
          <w:szCs w:val="28"/>
        </w:rPr>
      </w:pPr>
      <m:oMathPara>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s</m:t>
              </m:r>
            </m:sub>
          </m:sSub>
          <m:r>
            <w:rPr>
              <w:rFonts w:ascii="Cambria Math" w:hAnsi="Cambria Math"/>
              <w:sz w:val="28"/>
              <w:szCs w:val="28"/>
            </w:rPr>
            <m:t>= -D</m:t>
          </m:r>
          <m:f>
            <m:fPr>
              <m:ctrlPr>
                <w:rPr>
                  <w:rFonts w:ascii="Cambria Math" w:hAnsi="Cambria Math"/>
                  <w:i/>
                  <w:sz w:val="28"/>
                  <w:szCs w:val="28"/>
                </w:rPr>
              </m:ctrlPr>
            </m:fPr>
            <m:num>
              <m:r>
                <w:rPr>
                  <w:rFonts w:ascii="Cambria Math" w:hAnsi="Cambria Math"/>
                  <w:sz w:val="28"/>
                  <w:szCs w:val="28"/>
                </w:rPr>
                <m:t>dC</m:t>
              </m:r>
            </m:num>
            <m:den>
              <m:r>
                <w:rPr>
                  <w:rFonts w:ascii="Cambria Math" w:hAnsi="Cambria Math"/>
                  <w:sz w:val="28"/>
                  <w:szCs w:val="28"/>
                </w:rPr>
                <m:t>dr</m:t>
              </m:r>
            </m:den>
          </m:f>
        </m:oMath>
      </m:oMathPara>
    </w:p>
    <w:p w14:paraId="6ABF1429" w14:textId="77777777" w:rsidR="00A26309" w:rsidRPr="00A26309" w:rsidRDefault="00A26309" w:rsidP="00A26309">
      <w:pPr>
        <w:rPr>
          <w:rFonts w:eastAsiaTheme="minorEastAsia"/>
          <w:sz w:val="28"/>
          <w:szCs w:val="28"/>
        </w:rPr>
      </w:pPr>
      <m:oMathPara>
        <m:oMath>
          <m:r>
            <w:rPr>
              <w:rFonts w:ascii="Cambria Math" w:hAnsi="Cambria Math"/>
              <w:sz w:val="28"/>
              <w:szCs w:val="28"/>
            </w:rPr>
            <m:t>C(r)=-</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R</m:t>
              </m:r>
            </m:num>
            <m:den>
              <m:r>
                <w:rPr>
                  <w:rFonts w:ascii="Cambria Math" w:hAnsi="Cambria Math"/>
                  <w:sz w:val="28"/>
                  <w:szCs w:val="28"/>
                </w:rPr>
                <m:t>r</m:t>
              </m:r>
            </m:den>
          </m:f>
        </m:oMath>
      </m:oMathPara>
    </w:p>
    <w:p w14:paraId="2E14A4B2" w14:textId="77777777" w:rsidR="00C95866" w:rsidRPr="00C95866" w:rsidRDefault="00C95866" w:rsidP="00C95866">
      <w:pPr>
        <w:rPr>
          <w:sz w:val="28"/>
          <w:szCs w:val="28"/>
        </w:rPr>
      </w:pPr>
      <w:r w:rsidRPr="00C95866">
        <w:rPr>
          <w:sz w:val="28"/>
          <w:szCs w:val="28"/>
        </w:rPr>
        <w:t>Differentiate:</w:t>
      </w:r>
    </w:p>
    <w:p w14:paraId="012935E8" w14:textId="0184F859" w:rsidR="00A26309" w:rsidRPr="00F331D8" w:rsidRDefault="00000000" w:rsidP="00A26309">
      <w:pPr>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dC</m:t>
              </m:r>
            </m:num>
            <m:den>
              <m:r>
                <w:rPr>
                  <w:rFonts w:ascii="Cambria Math" w:hAnsi="Cambria Math"/>
                  <w:sz w:val="28"/>
                  <w:szCs w:val="28"/>
                </w:rPr>
                <m:t>dr</m:t>
              </m:r>
            </m:den>
          </m:f>
          <m:r>
            <w:rPr>
              <w:rFonts w:ascii="Cambria Math" w:hAnsi="Cambria Math"/>
              <w:sz w:val="28"/>
              <w:szCs w:val="28"/>
            </w:rPr>
            <m:t>=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R</m:t>
              </m:r>
            </m:num>
            <m:den>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s</m:t>
              </m:r>
            </m:sub>
          </m:sSub>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R</m:t>
                  </m:r>
                </m:num>
                <m:den>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R</m:t>
              </m:r>
            </m:num>
            <m:den>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oMath>
      </m:oMathPara>
    </w:p>
    <w:p w14:paraId="23144A94" w14:textId="2B39236F" w:rsidR="00F331D8" w:rsidRPr="00A26309" w:rsidRDefault="00F331D8" w:rsidP="00A26309">
      <w:pPr>
        <w:rPr>
          <w:rFonts w:eastAsiaTheme="minorEastAsia"/>
          <w:sz w:val="28"/>
          <w:szCs w:val="28"/>
        </w:rPr>
      </w:pPr>
      <w:r>
        <w:rPr>
          <w:rFonts w:eastAsiaTheme="minorEastAsia"/>
          <w:sz w:val="28"/>
          <w:szCs w:val="28"/>
        </w:rPr>
        <w:t xml:space="preserve">At </w:t>
      </w:r>
      <m:oMath>
        <m:r>
          <w:rPr>
            <w:rFonts w:ascii="Cambria Math" w:eastAsiaTheme="minorEastAsia" w:hAnsi="Cambria Math"/>
            <w:sz w:val="28"/>
            <w:szCs w:val="28"/>
          </w:rPr>
          <m:t>r=R:</m:t>
        </m:r>
      </m:oMath>
    </w:p>
    <w:p w14:paraId="7E73C22D" w14:textId="5876CD4F" w:rsidR="00F331D8" w:rsidRPr="00F331D8" w:rsidRDefault="00000000" w:rsidP="00F331D8">
      <w:pPr>
        <w:rPr>
          <w:rFonts w:eastAsiaTheme="minorEastAsia"/>
          <w:sz w:val="28"/>
          <w:szCs w:val="28"/>
        </w:rPr>
      </w:pPr>
      <m:oMathPara>
        <m:oMath>
          <m:sSub>
            <m:sSubPr>
              <m:ctrlPr>
                <w:rPr>
                  <w:rFonts w:ascii="Cambria Math" w:hAnsi="Cambria Math"/>
                  <w:i/>
                  <w:sz w:val="28"/>
                  <w:szCs w:val="28"/>
                  <w:highlight w:val="yellow"/>
                </w:rPr>
              </m:ctrlPr>
            </m:sSubPr>
            <m:e>
              <m:r>
                <w:rPr>
                  <w:rFonts w:ascii="Cambria Math" w:hAnsi="Cambria Math"/>
                  <w:sz w:val="28"/>
                  <w:szCs w:val="28"/>
                  <w:highlight w:val="yellow"/>
                </w:rPr>
                <m:t>J</m:t>
              </m:r>
            </m:e>
            <m:sub>
              <m:r>
                <w:rPr>
                  <w:rFonts w:ascii="Cambria Math" w:hAnsi="Cambria Math"/>
                  <w:sz w:val="28"/>
                  <w:szCs w:val="28"/>
                  <w:highlight w:val="yellow"/>
                </w:rPr>
                <m:t>s</m:t>
              </m:r>
            </m:sub>
          </m:sSub>
          <m:r>
            <w:rPr>
              <w:rFonts w:ascii="Cambria Math" w:hAnsi="Cambria Math"/>
              <w:sz w:val="28"/>
              <w:szCs w:val="28"/>
              <w:highlight w:val="yellow"/>
            </w:rPr>
            <m:t>=</m:t>
          </m:r>
          <m:f>
            <m:fPr>
              <m:ctrlPr>
                <w:rPr>
                  <w:rFonts w:ascii="Cambria Math" w:hAnsi="Cambria Math"/>
                  <w:i/>
                  <w:sz w:val="28"/>
                  <w:szCs w:val="28"/>
                  <w:highlight w:val="yellow"/>
                </w:rPr>
              </m:ctrlPr>
            </m:fPr>
            <m:num>
              <m:r>
                <w:rPr>
                  <w:rFonts w:ascii="Cambria Math" w:hAnsi="Cambria Math"/>
                  <w:sz w:val="28"/>
                  <w:szCs w:val="28"/>
                  <w:highlight w:val="yellow"/>
                </w:rPr>
                <m:t>D</m:t>
              </m:r>
              <m:sSub>
                <m:sSubPr>
                  <m:ctrlPr>
                    <w:rPr>
                      <w:rFonts w:ascii="Cambria Math" w:hAnsi="Cambria Math"/>
                      <w:i/>
                      <w:sz w:val="28"/>
                      <w:szCs w:val="28"/>
                      <w:highlight w:val="yellow"/>
                    </w:rPr>
                  </m:ctrlPr>
                </m:sSubPr>
                <m:e>
                  <m:r>
                    <w:rPr>
                      <w:rFonts w:ascii="Cambria Math" w:hAnsi="Cambria Math"/>
                      <w:sz w:val="28"/>
                      <w:szCs w:val="28"/>
                      <w:highlight w:val="yellow"/>
                    </w:rPr>
                    <m:t>C</m:t>
                  </m:r>
                </m:e>
                <m:sub>
                  <m:r>
                    <w:rPr>
                      <w:rFonts w:ascii="Cambria Math" w:hAnsi="Cambria Math"/>
                      <w:sz w:val="28"/>
                      <w:szCs w:val="28"/>
                      <w:highlight w:val="yellow"/>
                    </w:rPr>
                    <m:t>0</m:t>
                  </m:r>
                </m:sub>
              </m:sSub>
            </m:num>
            <m:den>
              <m:r>
                <w:rPr>
                  <w:rFonts w:ascii="Cambria Math" w:hAnsi="Cambria Math"/>
                  <w:sz w:val="28"/>
                  <w:szCs w:val="28"/>
                  <w:highlight w:val="yellow"/>
                </w:rPr>
                <m:t>r</m:t>
              </m:r>
            </m:den>
          </m:f>
        </m:oMath>
      </m:oMathPara>
    </w:p>
    <w:p w14:paraId="68FF04EC" w14:textId="2505A893" w:rsidR="00C95866" w:rsidRPr="00C95866" w:rsidRDefault="00C95866" w:rsidP="00C95866">
      <w:pPr>
        <w:rPr>
          <w:sz w:val="28"/>
          <w:szCs w:val="28"/>
        </w:rPr>
      </w:pPr>
    </w:p>
    <w:p w14:paraId="3E153F8F" w14:textId="77777777" w:rsidR="00F331D8" w:rsidRDefault="00F331D8">
      <w:pPr>
        <w:rPr>
          <w:sz w:val="28"/>
          <w:szCs w:val="28"/>
        </w:rPr>
      </w:pPr>
      <w:r>
        <w:rPr>
          <w:sz w:val="28"/>
          <w:szCs w:val="28"/>
        </w:rPr>
        <w:br w:type="page"/>
      </w:r>
    </w:p>
    <w:p w14:paraId="445A2BA0" w14:textId="60AF3F1E" w:rsidR="003146F8" w:rsidRPr="003146F8" w:rsidRDefault="009E19DC" w:rsidP="009E19DC">
      <w:pPr>
        <w:pStyle w:val="ListParagraph"/>
        <w:numPr>
          <w:ilvl w:val="0"/>
          <w:numId w:val="1"/>
        </w:numPr>
        <w:rPr>
          <w:b/>
          <w:bCs/>
          <w:color w:val="00B0F0"/>
          <w:sz w:val="28"/>
          <w:szCs w:val="28"/>
        </w:rPr>
      </w:pPr>
      <w:r>
        <w:rPr>
          <w:sz w:val="28"/>
          <w:szCs w:val="28"/>
        </w:rPr>
        <w:lastRenderedPageBreak/>
        <w:t xml:space="preserve">Consider steady 1D diffusion through a funnel of varying cross section as shown below. Unlike a straight tube with constant cross-section, the concentration varies nonlinearly with distance. </w:t>
      </w:r>
      <w:r w:rsidR="003146F8">
        <w:rPr>
          <w:sz w:val="28"/>
          <w:szCs w:val="28"/>
        </w:rPr>
        <w:t>Assume that no convection or chemical reactions occur in the control volume. The radius of the funnel can be modeled as:</w:t>
      </w:r>
    </w:p>
    <w:p w14:paraId="52487FC7" w14:textId="242974B6" w:rsidR="003146F8" w:rsidRPr="003146F8" w:rsidRDefault="003146F8" w:rsidP="003146F8">
      <w:pPr>
        <w:pStyle w:val="ListParagraph"/>
        <w:rPr>
          <w:rFonts w:eastAsiaTheme="minorEastAsia"/>
          <w:sz w:val="28"/>
          <w:szCs w:val="28"/>
        </w:rPr>
      </w:pPr>
      <m:oMathPara>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L</m:t>
                  </m:r>
                </m:den>
              </m:f>
            </m:e>
          </m:d>
        </m:oMath>
      </m:oMathPara>
    </w:p>
    <w:p w14:paraId="656F242F" w14:textId="6A80A498" w:rsidR="003146F8" w:rsidRPr="003146F8" w:rsidRDefault="003146F8" w:rsidP="003146F8">
      <w:pPr>
        <w:pStyle w:val="ListParagraph"/>
        <w:rPr>
          <w:sz w:val="28"/>
          <w:szCs w:val="28"/>
        </w:rPr>
      </w:pPr>
      <w:r>
        <w:rPr>
          <w:rFonts w:eastAsiaTheme="minorEastAsia"/>
          <w:sz w:val="28"/>
          <w:szCs w:val="28"/>
        </w:rPr>
        <w:t xml:space="preserve">Assume the concentration at </w:t>
      </w:r>
      <m:oMath>
        <m:r>
          <w:rPr>
            <w:rFonts w:ascii="Cambria Math" w:eastAsiaTheme="minorEastAsia" w:hAnsi="Cambria Math"/>
            <w:sz w:val="28"/>
            <w:szCs w:val="28"/>
          </w:rPr>
          <m:t>x=0</m:t>
        </m:r>
      </m:oMath>
      <w:r>
        <w:rPr>
          <w:rFonts w:eastAsiaTheme="minorEastAsia"/>
          <w:sz w:val="28"/>
          <w:szCs w:val="28"/>
        </w:rPr>
        <w:t xml:space="preserve"> is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oMath>
      <w:r>
        <w:rPr>
          <w:rFonts w:eastAsiaTheme="minorEastAsia"/>
          <w:sz w:val="28"/>
          <w:szCs w:val="28"/>
        </w:rPr>
        <w:t xml:space="preserve"> and the concentration at </w:t>
      </w:r>
      <m:oMath>
        <m:r>
          <w:rPr>
            <w:rFonts w:ascii="Cambria Math" w:eastAsiaTheme="minorEastAsia" w:hAnsi="Cambria Math"/>
            <w:sz w:val="28"/>
            <w:szCs w:val="28"/>
          </w:rPr>
          <m:t>x=L</m:t>
        </m:r>
      </m:oMath>
      <w:r>
        <w:rPr>
          <w:rFonts w:eastAsiaTheme="minorEastAsia"/>
          <w:sz w:val="28"/>
          <w:szCs w:val="28"/>
        </w:rPr>
        <w:t xml:space="preserve"> is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L</m:t>
            </m:r>
          </m:sub>
        </m:sSub>
      </m:oMath>
      <w:r>
        <w:rPr>
          <w:rFonts w:eastAsiaTheme="minorEastAsia"/>
          <w:sz w:val="28"/>
          <w:szCs w:val="28"/>
        </w:rPr>
        <w:t>.</w:t>
      </w:r>
      <w:r w:rsidR="00112674">
        <w:rPr>
          <w:rFonts w:eastAsiaTheme="minorEastAsia"/>
          <w:sz w:val="28"/>
          <w:szCs w:val="28"/>
        </w:rPr>
        <w:t xml:space="preserve"> </w:t>
      </w:r>
      <w:r w:rsidR="00112674">
        <w:rPr>
          <w:rFonts w:eastAsiaTheme="minorEastAsia"/>
          <w:b/>
          <w:bCs/>
          <w:sz w:val="28"/>
          <w:szCs w:val="28"/>
        </w:rPr>
        <w:t>(A)</w:t>
      </w:r>
      <w:r w:rsidR="00112674">
        <w:rPr>
          <w:rFonts w:eastAsiaTheme="minorEastAsia"/>
          <w:sz w:val="28"/>
          <w:szCs w:val="28"/>
        </w:rPr>
        <w:t xml:space="preserve"> Derive an expression for the concentration profile in this volume. </w:t>
      </w:r>
      <w:r w:rsidR="00112674">
        <w:rPr>
          <w:rFonts w:eastAsiaTheme="minorEastAsia"/>
          <w:b/>
          <w:bCs/>
          <w:sz w:val="28"/>
          <w:szCs w:val="28"/>
        </w:rPr>
        <w:t xml:space="preserve">(B) </w:t>
      </w:r>
      <w:r w:rsidR="00112674">
        <w:rPr>
          <w:rFonts w:eastAsiaTheme="minorEastAsia"/>
          <w:sz w:val="28"/>
          <w:szCs w:val="28"/>
        </w:rPr>
        <w:t xml:space="preserve">Derive an expression for the solute flux </w:t>
      </w:r>
      <m:oMath>
        <m:sSub>
          <m:sSubPr>
            <m:ctrlPr>
              <w:rPr>
                <w:rFonts w:ascii="Cambria Math" w:eastAsiaTheme="minorEastAsia" w:hAnsi="Cambria Math"/>
                <w:i/>
                <w:sz w:val="28"/>
                <w:szCs w:val="28"/>
              </w:rPr>
            </m:ctrlPr>
          </m:sSubPr>
          <m:e>
            <m:r>
              <w:rPr>
                <w:rFonts w:ascii="Cambria Math" w:eastAsiaTheme="minorEastAsia" w:hAnsi="Cambria Math"/>
                <w:sz w:val="28"/>
                <w:szCs w:val="28"/>
              </w:rPr>
              <m:t>j</m:t>
            </m:r>
          </m:e>
          <m:sub>
            <m:r>
              <w:rPr>
                <w:rFonts w:ascii="Cambria Math" w:eastAsiaTheme="minorEastAsia" w:hAnsi="Cambria Math"/>
                <w:sz w:val="28"/>
                <w:szCs w:val="28"/>
              </w:rPr>
              <m:t>s</m:t>
            </m:r>
          </m:sub>
        </m:sSub>
      </m:oMath>
      <w:r w:rsidR="00112674">
        <w:rPr>
          <w:rFonts w:eastAsiaTheme="minorEastAsia"/>
          <w:sz w:val="28"/>
          <w:szCs w:val="28"/>
        </w:rPr>
        <w:t xml:space="preserve">. </w:t>
      </w:r>
      <w:r w:rsidR="00112674">
        <w:rPr>
          <w:rFonts w:eastAsiaTheme="minorEastAsia"/>
          <w:b/>
          <w:bCs/>
          <w:sz w:val="28"/>
          <w:szCs w:val="28"/>
        </w:rPr>
        <w:t xml:space="preserve">(C) </w:t>
      </w:r>
      <w:r w:rsidR="00112674">
        <w:rPr>
          <w:rFonts w:eastAsiaTheme="minorEastAsia"/>
          <w:sz w:val="28"/>
          <w:szCs w:val="28"/>
        </w:rPr>
        <w:t xml:space="preserve">Determine the mass transfer coefficient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m</m:t>
            </m:r>
          </m:sub>
        </m:sSub>
      </m:oMath>
      <w:r w:rsidR="00112674">
        <w:rPr>
          <w:rFonts w:eastAsiaTheme="minorEastAsia"/>
          <w:sz w:val="28"/>
          <w:szCs w:val="28"/>
        </w:rPr>
        <w:t xml:space="preserve"> for this system. Hint: A mass balance would show that </w:t>
      </w:r>
      <m:oMath>
        <m:f>
          <m:fPr>
            <m:ctrlPr>
              <w:rPr>
                <w:rFonts w:ascii="Cambria Math" w:eastAsiaTheme="minorEastAsia" w:hAnsi="Cambria Math"/>
                <w:i/>
                <w:sz w:val="28"/>
                <w:szCs w:val="28"/>
              </w:rPr>
            </m:ctrlPr>
          </m:fPr>
          <m:num>
            <m:r>
              <w:rPr>
                <w:rFonts w:ascii="Cambria Math" w:eastAsiaTheme="minorEastAsia" w:hAnsi="Cambria Math"/>
                <w:sz w:val="28"/>
                <w:szCs w:val="28"/>
              </w:rPr>
              <m:t>d</m:t>
            </m:r>
            <m:sSub>
              <m:sSubPr>
                <m:ctrlPr>
                  <w:rPr>
                    <w:rFonts w:ascii="Cambria Math" w:eastAsiaTheme="minorEastAsia" w:hAnsi="Cambria Math"/>
                    <w:i/>
                    <w:sz w:val="28"/>
                    <w:szCs w:val="28"/>
                  </w:rPr>
                </m:ctrlPr>
              </m:sSubPr>
              <m:e>
                <m:r>
                  <w:rPr>
                    <w:rFonts w:ascii="Cambria Math" w:eastAsiaTheme="minorEastAsia" w:hAnsi="Cambria Math"/>
                    <w:sz w:val="28"/>
                    <w:szCs w:val="28"/>
                  </w:rPr>
                  <m:t>J</m:t>
                </m:r>
              </m:e>
              <m:sub>
                <m:r>
                  <w:rPr>
                    <w:rFonts w:ascii="Cambria Math" w:eastAsiaTheme="minorEastAsia" w:hAnsi="Cambria Math"/>
                    <w:sz w:val="28"/>
                    <w:szCs w:val="28"/>
                  </w:rPr>
                  <m:t>s</m:t>
                </m:r>
              </m:sub>
            </m:sSub>
          </m:num>
          <m:den>
            <m:r>
              <w:rPr>
                <w:rFonts w:ascii="Cambria Math" w:eastAsiaTheme="minorEastAsia" w:hAnsi="Cambria Math"/>
                <w:sz w:val="28"/>
                <w:szCs w:val="28"/>
              </w:rPr>
              <m:t>dx</m:t>
            </m:r>
          </m:den>
        </m:f>
        <m:r>
          <w:rPr>
            <w:rFonts w:ascii="Cambria Math" w:eastAsiaTheme="minorEastAsia" w:hAnsi="Cambria Math"/>
            <w:sz w:val="28"/>
            <w:szCs w:val="28"/>
          </w:rPr>
          <m:t>=0</m:t>
        </m:r>
      </m:oMath>
      <w:r w:rsidR="00112674">
        <w:rPr>
          <w:rFonts w:eastAsiaTheme="minorEastAsia"/>
          <w:sz w:val="28"/>
          <w:szCs w:val="28"/>
        </w:rPr>
        <w:t xml:space="preserve"> for all values of </w:t>
      </w:r>
      <m:oMath>
        <m:r>
          <w:rPr>
            <w:rFonts w:ascii="Cambria Math" w:eastAsiaTheme="minorEastAsia" w:hAnsi="Cambria Math"/>
            <w:sz w:val="28"/>
            <w:szCs w:val="28"/>
          </w:rPr>
          <m:t>0≤x≤L</m:t>
        </m:r>
      </m:oMath>
      <w:r w:rsidR="00112674">
        <w:rPr>
          <w:rFonts w:eastAsiaTheme="minorEastAsia"/>
          <w:sz w:val="28"/>
          <w:szCs w:val="28"/>
        </w:rPr>
        <w:t>. Another hint: Don’t jump straight into Fick’s Second Law; rather, rederive Fick’s Second Law (like we did in class) accounting for the change in areas in our control volume.</w:t>
      </w:r>
    </w:p>
    <w:p w14:paraId="4F232D1F" w14:textId="105EB12D" w:rsidR="00516B52" w:rsidRDefault="0034125C" w:rsidP="003146F8">
      <w:pPr>
        <w:pStyle w:val="ListParagraph"/>
        <w:rPr>
          <w:b/>
          <w:bCs/>
          <w:color w:val="00B0F0"/>
          <w:sz w:val="28"/>
          <w:szCs w:val="28"/>
        </w:rPr>
      </w:pPr>
      <w:r>
        <w:rPr>
          <w:sz w:val="28"/>
          <w:szCs w:val="28"/>
        </w:rPr>
        <w:t xml:space="preserve"> </w:t>
      </w:r>
      <w:r w:rsidR="00776747">
        <w:rPr>
          <w:b/>
          <w:bCs/>
          <w:color w:val="00B0F0"/>
          <w:sz w:val="28"/>
          <w:szCs w:val="28"/>
        </w:rPr>
        <w:t xml:space="preserve">(Ans: </w:t>
      </w:r>
      <w:r w:rsidR="00072577">
        <w:rPr>
          <w:b/>
          <w:bCs/>
          <w:color w:val="00B0F0"/>
          <w:sz w:val="28"/>
          <w:szCs w:val="28"/>
        </w:rPr>
        <w:t xml:space="preserve">part </w:t>
      </w:r>
      <w:r w:rsidR="00112674">
        <w:rPr>
          <w:b/>
          <w:bCs/>
          <w:color w:val="00B0F0"/>
          <w:sz w:val="28"/>
          <w:szCs w:val="28"/>
        </w:rPr>
        <w:t>C</w:t>
      </w:r>
      <w:r w:rsidR="00776747">
        <w:rPr>
          <w:b/>
          <w:bCs/>
          <w:color w:val="00B0F0"/>
          <w:sz w:val="28"/>
          <w:szCs w:val="28"/>
        </w:rPr>
        <w:t xml:space="preserve"> = </w:t>
      </w:r>
      <m:oMath>
        <m:sSub>
          <m:sSubPr>
            <m:ctrlPr>
              <w:rPr>
                <w:rFonts w:ascii="Cambria Math" w:hAnsi="Cambria Math"/>
                <w:b/>
                <w:bCs/>
                <w:i/>
                <w:color w:val="00B0F0"/>
                <w:sz w:val="28"/>
                <w:szCs w:val="28"/>
              </w:rPr>
            </m:ctrlPr>
          </m:sSubPr>
          <m:e>
            <m:r>
              <m:rPr>
                <m:sty m:val="bi"/>
              </m:rPr>
              <w:rPr>
                <w:rFonts w:ascii="Cambria Math" w:hAnsi="Cambria Math"/>
                <w:color w:val="00B0F0"/>
                <w:sz w:val="28"/>
                <w:szCs w:val="28"/>
              </w:rPr>
              <m:t>k</m:t>
            </m:r>
          </m:e>
          <m:sub>
            <m:r>
              <m:rPr>
                <m:sty m:val="bi"/>
              </m:rPr>
              <w:rPr>
                <w:rFonts w:ascii="Cambria Math" w:hAnsi="Cambria Math"/>
                <w:color w:val="00B0F0"/>
                <w:sz w:val="28"/>
                <w:szCs w:val="28"/>
              </w:rPr>
              <m:t>m</m:t>
            </m:r>
          </m:sub>
        </m:sSub>
        <m:r>
          <m:rPr>
            <m:sty m:val="bi"/>
          </m:rPr>
          <w:rPr>
            <w:rFonts w:ascii="Cambria Math" w:hAnsi="Cambria Math"/>
            <w:color w:val="00B0F0"/>
            <w:sz w:val="28"/>
            <w:szCs w:val="28"/>
          </w:rPr>
          <m:t>=</m:t>
        </m:r>
        <m:f>
          <m:fPr>
            <m:ctrlPr>
              <w:rPr>
                <w:rFonts w:ascii="Cambria Math" w:hAnsi="Cambria Math"/>
                <w:b/>
                <w:bCs/>
                <w:i/>
                <w:color w:val="00B0F0"/>
                <w:sz w:val="28"/>
                <w:szCs w:val="28"/>
              </w:rPr>
            </m:ctrlPr>
          </m:fPr>
          <m:num>
            <m:r>
              <m:rPr>
                <m:sty m:val="bi"/>
              </m:rPr>
              <w:rPr>
                <w:rFonts w:ascii="Cambria Math" w:hAnsi="Cambria Math"/>
                <w:color w:val="00B0F0"/>
                <w:sz w:val="28"/>
                <w:szCs w:val="28"/>
              </w:rPr>
              <m:t>2</m:t>
            </m:r>
            <m:r>
              <m:rPr>
                <m:sty m:val="bi"/>
              </m:rPr>
              <w:rPr>
                <w:rFonts w:ascii="Cambria Math" w:hAnsi="Cambria Math"/>
                <w:color w:val="00B0F0"/>
                <w:sz w:val="28"/>
                <w:szCs w:val="28"/>
              </w:rPr>
              <m:t>D</m:t>
            </m:r>
          </m:num>
          <m:den>
            <m:r>
              <m:rPr>
                <m:sty m:val="bi"/>
              </m:rPr>
              <w:rPr>
                <w:rFonts w:ascii="Cambria Math" w:hAnsi="Cambria Math"/>
                <w:color w:val="00B0F0"/>
                <w:sz w:val="28"/>
                <w:szCs w:val="28"/>
              </w:rPr>
              <m:t>L</m:t>
            </m:r>
            <m:sSup>
              <m:sSupPr>
                <m:ctrlPr>
                  <w:rPr>
                    <w:rFonts w:ascii="Cambria Math" w:hAnsi="Cambria Math"/>
                    <w:b/>
                    <w:bCs/>
                    <w:i/>
                    <w:color w:val="00B0F0"/>
                    <w:sz w:val="28"/>
                    <w:szCs w:val="28"/>
                  </w:rPr>
                </m:ctrlPr>
              </m:sSupPr>
              <m:e>
                <m:d>
                  <m:dPr>
                    <m:ctrlPr>
                      <w:rPr>
                        <w:rFonts w:ascii="Cambria Math" w:hAnsi="Cambria Math"/>
                        <w:b/>
                        <w:bCs/>
                        <w:i/>
                        <w:color w:val="00B0F0"/>
                        <w:sz w:val="28"/>
                        <w:szCs w:val="28"/>
                      </w:rPr>
                    </m:ctrlPr>
                  </m:dPr>
                  <m:e>
                    <m:r>
                      <m:rPr>
                        <m:sty m:val="bi"/>
                      </m:rPr>
                      <w:rPr>
                        <w:rFonts w:ascii="Cambria Math" w:hAnsi="Cambria Math"/>
                        <w:color w:val="00B0F0"/>
                        <w:sz w:val="28"/>
                        <w:szCs w:val="28"/>
                      </w:rPr>
                      <m:t>1+</m:t>
                    </m:r>
                    <m:f>
                      <m:fPr>
                        <m:ctrlPr>
                          <w:rPr>
                            <w:rFonts w:ascii="Cambria Math" w:hAnsi="Cambria Math"/>
                            <w:b/>
                            <w:bCs/>
                            <w:i/>
                            <w:color w:val="00B0F0"/>
                            <w:sz w:val="28"/>
                            <w:szCs w:val="28"/>
                          </w:rPr>
                        </m:ctrlPr>
                      </m:fPr>
                      <m:num>
                        <m:r>
                          <m:rPr>
                            <m:sty m:val="bi"/>
                          </m:rPr>
                          <w:rPr>
                            <w:rFonts w:ascii="Cambria Math" w:hAnsi="Cambria Math"/>
                            <w:color w:val="00B0F0"/>
                            <w:sz w:val="28"/>
                            <w:szCs w:val="28"/>
                          </w:rPr>
                          <m:t>x</m:t>
                        </m:r>
                      </m:num>
                      <m:den>
                        <m:r>
                          <m:rPr>
                            <m:sty m:val="bi"/>
                          </m:rPr>
                          <w:rPr>
                            <w:rFonts w:ascii="Cambria Math" w:hAnsi="Cambria Math"/>
                            <w:color w:val="00B0F0"/>
                            <w:sz w:val="28"/>
                            <w:szCs w:val="28"/>
                          </w:rPr>
                          <m:t>L</m:t>
                        </m:r>
                      </m:den>
                    </m:f>
                  </m:e>
                </m:d>
              </m:e>
              <m:sup>
                <m:r>
                  <m:rPr>
                    <m:sty m:val="bi"/>
                  </m:rPr>
                  <w:rPr>
                    <w:rFonts w:ascii="Cambria Math" w:hAnsi="Cambria Math"/>
                    <w:color w:val="00B0F0"/>
                    <w:sz w:val="28"/>
                    <w:szCs w:val="28"/>
                  </w:rPr>
                  <m:t>2</m:t>
                </m:r>
              </m:sup>
            </m:sSup>
          </m:den>
        </m:f>
      </m:oMath>
      <w:r w:rsidR="00211CFC">
        <w:rPr>
          <w:rFonts w:eastAsiaTheme="minorEastAsia"/>
          <w:b/>
          <w:bCs/>
          <w:color w:val="00B0F0"/>
          <w:sz w:val="28"/>
          <w:szCs w:val="28"/>
        </w:rPr>
        <w:t xml:space="preserve"> </w:t>
      </w:r>
      <w:r w:rsidR="00776747">
        <w:rPr>
          <w:b/>
          <w:bCs/>
          <w:color w:val="00B0F0"/>
          <w:sz w:val="28"/>
          <w:szCs w:val="28"/>
        </w:rPr>
        <w:t>)</w:t>
      </w:r>
    </w:p>
    <w:p w14:paraId="6BDD9BEB" w14:textId="5043B6C0" w:rsidR="00211CFC" w:rsidRDefault="00A13EDC" w:rsidP="003146F8">
      <w:pPr>
        <w:pStyle w:val="ListParagraph"/>
        <w:rPr>
          <w:b/>
          <w:bCs/>
          <w:color w:val="00B0F0"/>
          <w:sz w:val="28"/>
          <w:szCs w:val="28"/>
        </w:rPr>
      </w:pPr>
      <w:r>
        <w:rPr>
          <w:b/>
          <w:bCs/>
          <w:noProof/>
          <w:color w:val="00B0F0"/>
          <w:sz w:val="28"/>
          <w:szCs w:val="28"/>
        </w:rPr>
        <mc:AlternateContent>
          <mc:Choice Requires="wpg">
            <w:drawing>
              <wp:anchor distT="0" distB="0" distL="114300" distR="114300" simplePos="0" relativeHeight="251681792" behindDoc="0" locked="0" layoutInCell="1" allowOverlap="1" wp14:anchorId="43D9C2BC" wp14:editId="1BEB63BF">
                <wp:simplePos x="0" y="0"/>
                <wp:positionH relativeFrom="margin">
                  <wp:align>center</wp:align>
                </wp:positionH>
                <wp:positionV relativeFrom="paragraph">
                  <wp:posOffset>4928</wp:posOffset>
                </wp:positionV>
                <wp:extent cx="3302758" cy="1644555"/>
                <wp:effectExtent l="0" t="0" r="31115" b="13335"/>
                <wp:wrapNone/>
                <wp:docPr id="17" name="Group 17"/>
                <wp:cNvGraphicFramePr/>
                <a:graphic xmlns:a="http://schemas.openxmlformats.org/drawingml/2006/main">
                  <a:graphicData uri="http://schemas.microsoft.com/office/word/2010/wordprocessingGroup">
                    <wpg:wgp>
                      <wpg:cNvGrpSpPr/>
                      <wpg:grpSpPr>
                        <a:xfrm>
                          <a:off x="0" y="0"/>
                          <a:ext cx="3302758" cy="1644555"/>
                          <a:chOff x="0" y="0"/>
                          <a:chExt cx="3302758" cy="1644555"/>
                        </a:xfrm>
                      </wpg:grpSpPr>
                      <wps:wsp>
                        <wps:cNvPr id="4" name="Straight Arrow Connector 4"/>
                        <wps:cNvCnPr/>
                        <wps:spPr>
                          <a:xfrm>
                            <a:off x="307075" y="881418"/>
                            <a:ext cx="54591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rot="16200000">
                            <a:off x="38493" y="596630"/>
                            <a:ext cx="54591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flipV="1">
                            <a:off x="1876567" y="204716"/>
                            <a:ext cx="0" cy="1255594"/>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2347415" y="122829"/>
                            <a:ext cx="0" cy="1392072"/>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439839" y="779059"/>
                            <a:ext cx="307074"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422478" y="758588"/>
                            <a:ext cx="307074"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 name="Group 16"/>
                        <wpg:cNvGrpSpPr/>
                        <wpg:grpSpPr>
                          <a:xfrm>
                            <a:off x="0" y="0"/>
                            <a:ext cx="3302758" cy="1644555"/>
                            <a:chOff x="0" y="0"/>
                            <a:chExt cx="3302758" cy="1644555"/>
                          </a:xfrm>
                        </wpg:grpSpPr>
                        <wps:wsp>
                          <wps:cNvPr id="2" name="Straight Connector 2"/>
                          <wps:cNvCnPr/>
                          <wps:spPr>
                            <a:xfrm flipV="1">
                              <a:off x="764275" y="0"/>
                              <a:ext cx="2524835" cy="3411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777923" y="1303361"/>
                              <a:ext cx="2524835" cy="3411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0" y="225188"/>
                              <a:ext cx="395785" cy="252682"/>
                            </a:xfrm>
                            <a:prstGeom prst="rect">
                              <a:avLst/>
                            </a:prstGeom>
                            <a:noFill/>
                            <a:ln w="6350">
                              <a:noFill/>
                            </a:ln>
                          </wps:spPr>
                          <wps:txbx>
                            <w:txbxContent>
                              <w:p w14:paraId="028E2569" w14:textId="6DBA8563" w:rsidR="002C72D1" w:rsidRPr="00A13EDC" w:rsidRDefault="002C72D1">
                                <w:pPr>
                                  <w:rPr>
                                    <w:sz w:val="24"/>
                                    <w:szCs w:val="24"/>
                                  </w:rPr>
                                </w:pPr>
                                <m:oMathPara>
                                  <m:oMath>
                                    <m:r>
                                      <w:rPr>
                                        <w:rFonts w:ascii="Cambria Math" w:hAnsi="Cambria Math"/>
                                        <w:sz w:val="24"/>
                                        <w:szCs w:val="24"/>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545911" y="634621"/>
                              <a:ext cx="395785" cy="252682"/>
                            </a:xfrm>
                            <a:prstGeom prst="rect">
                              <a:avLst/>
                            </a:prstGeom>
                            <a:noFill/>
                            <a:ln w="6350">
                              <a:noFill/>
                            </a:ln>
                          </wps:spPr>
                          <wps:txbx>
                            <w:txbxContent>
                              <w:p w14:paraId="608561D0" w14:textId="3130DFAA" w:rsidR="002C72D1" w:rsidRPr="00A13EDC" w:rsidRDefault="002C72D1" w:rsidP="002C72D1">
                                <w:pPr>
                                  <w:rPr>
                                    <w:sz w:val="24"/>
                                    <w:szCs w:val="24"/>
                                  </w:rPr>
                                </w:pPr>
                                <m:oMathPara>
                                  <m:oMath>
                                    <m:r>
                                      <w:rPr>
                                        <w:rFonts w:ascii="Cambria Math" w:hAnsi="Cambria Math"/>
                                        <w:sz w:val="24"/>
                                        <w:szCs w:val="24"/>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255594" y="429904"/>
                              <a:ext cx="429842" cy="307031"/>
                            </a:xfrm>
                            <a:prstGeom prst="rect">
                              <a:avLst/>
                            </a:prstGeom>
                            <a:noFill/>
                            <a:ln w="6350">
                              <a:noFill/>
                            </a:ln>
                          </wps:spPr>
                          <wps:txbx>
                            <w:txbxContent>
                              <w:p w14:paraId="1F5F65CE" w14:textId="307B3BD2" w:rsidR="002C72D1" w:rsidRPr="00A13EDC" w:rsidRDefault="00000000" w:rsidP="002C72D1">
                                <w:pPr>
                                  <w:rPr>
                                    <w:sz w:val="24"/>
                                    <w:szCs w:val="24"/>
                                  </w:rPr>
                                </w:pPr>
                                <m:oMathPara>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408740" y="429764"/>
                              <a:ext cx="457290" cy="307172"/>
                            </a:xfrm>
                            <a:prstGeom prst="rect">
                              <a:avLst/>
                            </a:prstGeom>
                            <a:noFill/>
                            <a:ln w="6350">
                              <a:noFill/>
                            </a:ln>
                          </wps:spPr>
                          <wps:txbx>
                            <w:txbxContent>
                              <w:p w14:paraId="5D876EAE" w14:textId="638A0B7A" w:rsidR="003A0756" w:rsidRPr="00A13EDC" w:rsidRDefault="00000000" w:rsidP="003A0756">
                                <w:pPr>
                                  <w:rPr>
                                    <w:sz w:val="24"/>
                                    <w:szCs w:val="24"/>
                                  </w:rPr>
                                </w:pPr>
                                <m:oMathPara>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x+∆x</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944806" y="1153235"/>
                              <a:ext cx="395785" cy="252682"/>
                            </a:xfrm>
                            <a:prstGeom prst="rect">
                              <a:avLst/>
                            </a:prstGeom>
                            <a:noFill/>
                            <a:ln w="6350">
                              <a:noFill/>
                            </a:ln>
                          </wps:spPr>
                          <wps:txbx>
                            <w:txbxContent>
                              <w:p w14:paraId="2548C9B2" w14:textId="0F0AC035" w:rsidR="003A0756" w:rsidRPr="00A13EDC" w:rsidRDefault="003A0756" w:rsidP="003A0756">
                                <w:pPr>
                                  <w:rPr>
                                    <w:sz w:val="24"/>
                                    <w:szCs w:val="24"/>
                                  </w:rPr>
                                </w:pPr>
                                <m:oMathPara>
                                  <m:oMath>
                                    <m:r>
                                      <w:rPr>
                                        <w:rFonts w:ascii="Cambria Math" w:hAnsi="Cambria Math"/>
                                        <w:sz w:val="24"/>
                                        <w:szCs w:val="24"/>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3D9C2BC" id="Group 17" o:spid="_x0000_s1026" style="position:absolute;left:0;text-align:left;margin-left:0;margin-top:.4pt;width:260.05pt;height:129.5pt;z-index:251681792;mso-position-horizontal:center;mso-position-horizontal-relative:margin" coordsize="33027,16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">
                <v:shapetype id="_x0000_t32" coordsize="21600,21600" o:spt="32" o:oned="t" path="m,l21600,21600e" filled="f">
                  <v:path arrowok="t" fillok="f" o:connecttype="none"/>
                  <o:lock v:ext="edit" shapetype="t"/>
                </v:shapetype>
                <v:shape id="Straight Arrow Connector 4" o:spid="_x0000_s1027" type="#_x0000_t32" style="position:absolute;left:3070;top:8814;width:54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rU5xgAAANoAAAAPAAAAZHJzL2Rvd25yZXYueG1sRI9Pa8JA&#10;FMTvgt9heUIv0myUUi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Feq1OcYAAADaAAAA&#10;DwAAAAAAAAAAAAAAAAAHAgAAZHJzL2Rvd25yZXYueG1sUEsFBgAAAAADAAMAtwAAAPoCAAAAAA==&#10;" strokecolor="black [3213]" strokeweight="1.5pt">
                  <v:stroke endarrow="block" joinstyle="miter"/>
                </v:shape>
                <v:shape id="Straight Arrow Connector 6" o:spid="_x0000_s1028" type="#_x0000_t32" style="position:absolute;left:384;top:5966;width:545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" strokecolor="black [3213]" strokeweight="1.5pt">
                  <v:stroke endarrow="block" joinstyle="miter"/>
                </v:shape>
                <v:line id="Straight Connector 7" o:spid="_x0000_s1029" style="position:absolute;flip:x y;visibility:visible;mso-wrap-style:square" from="18765,2047" to="18765,14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" strokecolor="black [3213]" strokeweight="1.25pt">
                  <v:stroke dashstyle="dash" joinstyle="miter"/>
                </v:line>
                <v:line id="Straight Connector 8" o:spid="_x0000_s1030" style="position:absolute;flip:x y;visibility:visible;mso-wrap-style:square" from="23474,1228" to="23474,1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" strokecolor="black [3213]" strokeweight="1.25pt">
                  <v:stroke dashstyle="dash" joinstyle="miter"/>
                </v:line>
                <v:shape id="Straight Arrow Connector 9" o:spid="_x0000_s1031" type="#_x0000_t32" style="position:absolute;left:14398;top:7790;width:30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" strokecolor="black [3213]" strokeweight="1.25pt">
                  <v:stroke endarrow="block" joinstyle="miter"/>
                </v:shape>
                <v:shape id="Straight Arrow Connector 10" o:spid="_x0000_s1032" type="#_x0000_t32" style="position:absolute;left:24224;top:7585;width:30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" strokecolor="black [3213]" strokeweight="1.25pt">
                  <v:stroke endarrow="block" joinstyle="miter"/>
                </v:shape>
                <v:group id="Group 16" o:spid="_x0000_s1033" style="position:absolute;width:33027;height:16445" coordsize="33027,1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2" o:spid="_x0000_s1034" style="position:absolute;flip:y;visibility:visible;mso-wrap-style:square" from="7642,0" to="3289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" strokecolor="black [3213]" strokeweight="1.5pt">
                    <v:stroke joinstyle="miter"/>
                  </v:line>
                  <v:line id="Straight Connector 3" o:spid="_x0000_s1035" style="position:absolute;visibility:visible;mso-wrap-style:square" from="7779,13033" to="33027,16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shapetype id="_x0000_t202" coordsize="21600,21600" o:spt="202" path="m,l,21600r21600,l21600,xe">
                    <v:stroke joinstyle="miter"/>
                    <v:path gradientshapeok="t" o:connecttype="rect"/>
                  </v:shapetype>
                  <v:shape id="Text Box 11" o:spid="_x0000_s1036" type="#_x0000_t202" style="position:absolute;top:2251;width:395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28E2569" w14:textId="6DBA8563" w:rsidR="002C72D1" w:rsidRPr="00A13EDC" w:rsidRDefault="002C72D1">
                          <w:pPr>
                            <w:rPr>
                              <w:sz w:val="24"/>
                              <w:szCs w:val="24"/>
                            </w:rPr>
                          </w:pPr>
                          <m:oMathPara>
                            <m:oMath>
                              <m:r>
                                <w:rPr>
                                  <w:rFonts w:ascii="Cambria Math" w:hAnsi="Cambria Math"/>
                                  <w:sz w:val="24"/>
                                  <w:szCs w:val="24"/>
                                </w:rPr>
                                <m:t>r</m:t>
                              </m:r>
                            </m:oMath>
                          </m:oMathPara>
                        </w:p>
                      </w:txbxContent>
                    </v:textbox>
                  </v:shape>
                  <v:shape id="Text Box 12" o:spid="_x0000_s1037" type="#_x0000_t202" style="position:absolute;left:5459;top:6346;width:395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08561D0" w14:textId="3130DFAA" w:rsidR="002C72D1" w:rsidRPr="00A13EDC" w:rsidRDefault="002C72D1" w:rsidP="002C72D1">
                          <w:pPr>
                            <w:rPr>
                              <w:sz w:val="24"/>
                              <w:szCs w:val="24"/>
                            </w:rPr>
                          </w:pPr>
                          <m:oMathPara>
                            <m:oMath>
                              <m:r>
                                <w:rPr>
                                  <w:rFonts w:ascii="Cambria Math" w:hAnsi="Cambria Math"/>
                                  <w:sz w:val="24"/>
                                  <w:szCs w:val="24"/>
                                </w:rPr>
                                <m:t>x</m:t>
                              </m:r>
                            </m:oMath>
                          </m:oMathPara>
                        </w:p>
                      </w:txbxContent>
                    </v:textbox>
                  </v:shape>
                  <v:shape id="Text Box 13" o:spid="_x0000_s1038" type="#_x0000_t202" style="position:absolute;left:12555;top:4299;width:4299;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F5F65CE" w14:textId="307B3BD2" w:rsidR="002C72D1" w:rsidRPr="00A13EDC" w:rsidRDefault="00000000" w:rsidP="002C72D1">
                          <w:pPr>
                            <w:rPr>
                              <w:sz w:val="24"/>
                              <w:szCs w:val="24"/>
                            </w:rPr>
                          </w:pPr>
                          <m:oMathPara>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m:t>
                                  </m:r>
                                </m:sub>
                              </m:sSub>
                            </m:oMath>
                          </m:oMathPara>
                        </w:p>
                      </w:txbxContent>
                    </v:textbox>
                  </v:shape>
                  <v:shape id="Text Box 14" o:spid="_x0000_s1039" type="#_x0000_t202" style="position:absolute;left:24087;top:4297;width:4573;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D876EAE" w14:textId="638A0B7A" w:rsidR="003A0756" w:rsidRPr="00A13EDC" w:rsidRDefault="00000000" w:rsidP="003A0756">
                          <w:pPr>
                            <w:rPr>
                              <w:sz w:val="24"/>
                              <w:szCs w:val="24"/>
                            </w:rPr>
                          </w:pPr>
                          <m:oMathPara>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x+∆x</m:t>
                                  </m:r>
                                </m:sub>
                              </m:sSub>
                            </m:oMath>
                          </m:oMathPara>
                        </w:p>
                      </w:txbxContent>
                    </v:textbox>
                  </v:shape>
                  <v:shape id="Text Box 15" o:spid="_x0000_s1040" type="#_x0000_t202" style="position:absolute;left:19448;top:11532;width:395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548C9B2" w14:textId="0F0AC035" w:rsidR="003A0756" w:rsidRPr="00A13EDC" w:rsidRDefault="003A0756" w:rsidP="003A0756">
                          <w:pPr>
                            <w:rPr>
                              <w:sz w:val="24"/>
                              <w:szCs w:val="24"/>
                            </w:rPr>
                          </w:pPr>
                          <m:oMathPara>
                            <m:oMath>
                              <m:r>
                                <w:rPr>
                                  <w:rFonts w:ascii="Cambria Math" w:hAnsi="Cambria Math"/>
                                  <w:sz w:val="24"/>
                                  <w:szCs w:val="24"/>
                                </w:rPr>
                                <m:t>∆x</m:t>
                              </m:r>
                            </m:oMath>
                          </m:oMathPara>
                        </w:p>
                      </w:txbxContent>
                    </v:textbox>
                  </v:shape>
                </v:group>
                <w10:wrap anchorx="margin"/>
              </v:group>
            </w:pict>
          </mc:Fallback>
        </mc:AlternateContent>
      </w:r>
    </w:p>
    <w:p w14:paraId="114AB4AD" w14:textId="4BDB14A6" w:rsidR="00211CFC" w:rsidRDefault="00211CFC" w:rsidP="003146F8">
      <w:pPr>
        <w:pStyle w:val="ListParagraph"/>
        <w:rPr>
          <w:b/>
          <w:bCs/>
          <w:color w:val="00B0F0"/>
          <w:sz w:val="28"/>
          <w:szCs w:val="28"/>
        </w:rPr>
      </w:pPr>
    </w:p>
    <w:p w14:paraId="3A52D6FD" w14:textId="5E7361E1" w:rsidR="00211CFC" w:rsidRDefault="00211CFC" w:rsidP="003146F8">
      <w:pPr>
        <w:pStyle w:val="ListParagraph"/>
        <w:rPr>
          <w:b/>
          <w:bCs/>
          <w:color w:val="00B0F0"/>
          <w:sz w:val="28"/>
          <w:szCs w:val="28"/>
        </w:rPr>
      </w:pPr>
    </w:p>
    <w:p w14:paraId="22553745" w14:textId="024F505B" w:rsidR="00211CFC" w:rsidRDefault="00211CFC" w:rsidP="003146F8">
      <w:pPr>
        <w:pStyle w:val="ListParagraph"/>
        <w:rPr>
          <w:b/>
          <w:bCs/>
          <w:color w:val="00B0F0"/>
          <w:sz w:val="28"/>
          <w:szCs w:val="28"/>
        </w:rPr>
      </w:pPr>
    </w:p>
    <w:p w14:paraId="4784DFE4" w14:textId="34E0D5EC" w:rsidR="00211CFC" w:rsidRDefault="00211CFC" w:rsidP="003146F8">
      <w:pPr>
        <w:pStyle w:val="ListParagraph"/>
        <w:rPr>
          <w:b/>
          <w:bCs/>
          <w:color w:val="00B0F0"/>
          <w:sz w:val="28"/>
          <w:szCs w:val="28"/>
        </w:rPr>
      </w:pPr>
    </w:p>
    <w:p w14:paraId="14C953D1" w14:textId="58F71FD8" w:rsidR="00211CFC" w:rsidRDefault="00211CFC" w:rsidP="003146F8">
      <w:pPr>
        <w:pStyle w:val="ListParagraph"/>
        <w:rPr>
          <w:b/>
          <w:bCs/>
          <w:color w:val="00B0F0"/>
          <w:sz w:val="28"/>
          <w:szCs w:val="28"/>
        </w:rPr>
      </w:pPr>
    </w:p>
    <w:p w14:paraId="64D235D8" w14:textId="16FDF211" w:rsidR="00211CFC" w:rsidRDefault="00211CFC" w:rsidP="003146F8">
      <w:pPr>
        <w:pStyle w:val="ListParagraph"/>
        <w:rPr>
          <w:b/>
          <w:bCs/>
          <w:color w:val="00B0F0"/>
          <w:sz w:val="28"/>
          <w:szCs w:val="28"/>
        </w:rPr>
      </w:pPr>
    </w:p>
    <w:p w14:paraId="1B9A1CF8" w14:textId="640394D3" w:rsidR="00211CFC" w:rsidRDefault="000957AD" w:rsidP="000957AD">
      <w:pPr>
        <w:rPr>
          <w:b/>
          <w:bCs/>
          <w:sz w:val="28"/>
          <w:szCs w:val="28"/>
        </w:rPr>
      </w:pPr>
      <w:r>
        <w:rPr>
          <w:b/>
          <w:bCs/>
          <w:sz w:val="28"/>
          <w:szCs w:val="28"/>
        </w:rPr>
        <w:t>Ans:</w:t>
      </w:r>
    </w:p>
    <w:p w14:paraId="3444BA96" w14:textId="5CC2D1F5" w:rsidR="00A0487A" w:rsidRDefault="00A0487A" w:rsidP="00A0487A">
      <w:r>
        <w:t>Part A: concentration profile derivation</w:t>
      </w:r>
    </w:p>
    <w:p w14:paraId="0DEC27B7" w14:textId="426793A2" w:rsidR="00630ABD" w:rsidRPr="00A0487A" w:rsidRDefault="00630ABD" w:rsidP="00A0487A">
      <w:r>
        <w:t>Mass balance for steady-state, no reaction scenario:</w:t>
      </w:r>
    </w:p>
    <w:p w14:paraId="33EDC1A9" w14:textId="07145CAF" w:rsidR="00630ABD" w:rsidRPr="00630ABD" w:rsidRDefault="00000000" w:rsidP="00A0487A">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ctrlPr>
                <w:rPr>
                  <w:rFonts w:ascii="Cambria Math" w:hAnsi="Cambria Math"/>
                  <w:i/>
                </w:rPr>
              </m:ctrlPr>
            </m:dPr>
            <m:e>
              <m:d>
                <m:dPr>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r>
                        <w:rPr>
                          <w:rFonts w:ascii="Cambria Math" w:hAnsi="Cambria Math"/>
                        </w:rPr>
                        <m:t>x</m:t>
                      </m:r>
                    </m:e>
                  </m:d>
                </m:e>
              </m:d>
            </m:e>
          </m:d>
          <m:r>
            <w:rPr>
              <w:rFonts w:ascii="Cambria Math" w:hAnsi="Cambria Math"/>
            </w:rPr>
            <m:t>= 0</m:t>
          </m:r>
        </m:oMath>
      </m:oMathPara>
    </w:p>
    <w:p w14:paraId="13E29BB3" w14:textId="391D6FD1" w:rsidR="00A0487A" w:rsidRPr="00A0487A" w:rsidRDefault="00630ABD" w:rsidP="00A0487A">
      <w:pPr>
        <w:rPr>
          <w:rFonts w:eastAsiaTheme="minorEastAsia"/>
        </w:rPr>
      </w:pPr>
      <w:r>
        <w:t>Relating Flux and Concentration using Fick’s first law</w:t>
      </w:r>
    </w:p>
    <w:p w14:paraId="2BE42337" w14:textId="7381D01B" w:rsidR="00A0487A" w:rsidRPr="00630ABD" w:rsidRDefault="00000000" w:rsidP="00A0487A">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 -D S</m:t>
          </m:r>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 xml:space="preserve"> </m:t>
          </m:r>
        </m:oMath>
      </m:oMathPara>
    </w:p>
    <w:p w14:paraId="0F0BDB74" w14:textId="77777777" w:rsidR="00A0487A" w:rsidRPr="00A0487A" w:rsidRDefault="00A0487A" w:rsidP="00A0487A">
      <w:r w:rsidRPr="00A0487A">
        <w:t>Thus:</w:t>
      </w:r>
    </w:p>
    <w:p w14:paraId="54EEB40D" w14:textId="1D5D837F" w:rsidR="00A0487A" w:rsidRPr="00630ABD" w:rsidRDefault="00630ABD" w:rsidP="00A0487A">
      <w:pPr>
        <w:rPr>
          <w:rFonts w:eastAsiaTheme="minorEastAsia"/>
        </w:rPr>
      </w:pPr>
      <m:oMathPara>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 xml:space="preserve"> </m:t>
          </m:r>
          <m:d>
            <m:dPr>
              <m:begChr m:val="["/>
              <m:endChr m:val="]"/>
              <m:ctrlPr>
                <w:rPr>
                  <w:rFonts w:ascii="Cambria Math" w:hAnsi="Cambria Math"/>
                  <w:i/>
                </w:rPr>
              </m:ctrlPr>
            </m:dPr>
            <m:e>
              <m:r>
                <w:rPr>
                  <w:rFonts w:ascii="Cambria Math" w:hAnsi="Cambria Math"/>
                </w:rPr>
                <m:t>-D 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r>
                    <w:rPr>
                      <w:rFonts w:ascii="Cambria Math" w:hAnsi="Cambria Math"/>
                    </w:rPr>
                    <m:t>dC</m:t>
                  </m:r>
                </m:num>
                <m:den>
                  <m:r>
                    <w:rPr>
                      <w:rFonts w:ascii="Cambria Math" w:hAnsi="Cambria Math"/>
                    </w:rPr>
                    <m:t>dx</m:t>
                  </m:r>
                </m:den>
              </m:f>
            </m:e>
          </m:d>
        </m:oMath>
      </m:oMathPara>
    </w:p>
    <w:p w14:paraId="32AF927C" w14:textId="027064DB" w:rsidR="00630ABD" w:rsidRDefault="00630ABD" w:rsidP="00A0487A">
      <w:pPr>
        <w:rPr>
          <w:rFonts w:eastAsiaTheme="minorEastAsia"/>
        </w:rPr>
      </w:pPr>
      <w:r>
        <w:rPr>
          <w:rFonts w:eastAsiaTheme="minorEastAsia"/>
        </w:rPr>
        <w:lastRenderedPageBreak/>
        <w:t>Integrating once:</w:t>
      </w:r>
    </w:p>
    <w:p w14:paraId="6E696FEF" w14:textId="085D7220" w:rsidR="00630ABD" w:rsidRPr="00630ABD" w:rsidRDefault="00630ABD" w:rsidP="00630ABD">
      <w:pPr>
        <w:rPr>
          <w:rFonts w:eastAsiaTheme="minorEastAsia"/>
        </w:rPr>
      </w:pPr>
      <m:oMathPara>
        <m:oMath>
          <m:r>
            <w:rPr>
              <w:rFonts w:ascii="Cambria Math" w:hAnsi="Cambria Math"/>
            </w:rPr>
            <m:t>-D 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14:paraId="5B307E79" w14:textId="229BAFD8" w:rsidR="00630ABD" w:rsidRPr="00630ABD" w:rsidRDefault="00630ABD" w:rsidP="00630ABD">
      <w:pPr>
        <w:rPr>
          <w:rFonts w:eastAsiaTheme="minorEastAsia"/>
        </w:rPr>
      </w:pPr>
      <w:r>
        <w:rPr>
          <w:rFonts w:eastAsiaTheme="minorEastAsia"/>
        </w:rPr>
        <w:t xml:space="preserve">Solving for </w:t>
      </w:r>
      <m:oMath>
        <m:f>
          <m:fPr>
            <m:ctrlPr>
              <w:rPr>
                <w:rFonts w:ascii="Cambria Math" w:hAnsi="Cambria Math"/>
                <w:i/>
              </w:rPr>
            </m:ctrlPr>
          </m:fPr>
          <m:num>
            <m:r>
              <w:rPr>
                <w:rFonts w:ascii="Cambria Math" w:hAnsi="Cambria Math"/>
              </w:rPr>
              <m:t>dC</m:t>
            </m:r>
          </m:num>
          <m:den>
            <m:r>
              <w:rPr>
                <w:rFonts w:ascii="Cambria Math" w:hAnsi="Cambria Math"/>
              </w:rPr>
              <m:t>dx</m:t>
            </m:r>
          </m:den>
        </m:f>
      </m:oMath>
    </w:p>
    <w:p w14:paraId="3E9E4678" w14:textId="2A015927" w:rsidR="00630ABD" w:rsidRPr="00630ABD" w:rsidRDefault="00000000" w:rsidP="00A0487A">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-D 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 xml:space="preserve"> </m:t>
                      </m:r>
                    </m:e>
                  </m:d>
                </m:e>
                <m:sup>
                  <m:r>
                    <w:rPr>
                      <w:rFonts w:ascii="Cambria Math" w:hAnsi="Cambria Math"/>
                    </w:rPr>
                    <m:t>2</m:t>
                  </m:r>
                </m:sup>
              </m:sSup>
            </m:den>
          </m:f>
        </m:oMath>
      </m:oMathPara>
    </w:p>
    <w:p w14:paraId="6F9B2766" w14:textId="35221BC2" w:rsidR="00630ABD" w:rsidRDefault="00630ABD" w:rsidP="00A0487A">
      <w:pPr>
        <w:rPr>
          <w:rFonts w:eastAsiaTheme="minorEastAsia"/>
        </w:rPr>
      </w:pPr>
      <w:r>
        <w:rPr>
          <w:rFonts w:eastAsiaTheme="minorEastAsia"/>
        </w:rPr>
        <w:t xml:space="preserve">Integrating again to find </w:t>
      </w:r>
      <m:oMath>
        <m:r>
          <w:rPr>
            <w:rFonts w:ascii="Cambria Math" w:eastAsiaTheme="minorEastAsia" w:hAnsi="Cambria Math"/>
          </w:rPr>
          <m:t>C(x)</m:t>
        </m:r>
      </m:oMath>
    </w:p>
    <w:p w14:paraId="176CD455" w14:textId="5B5A6013" w:rsidR="00630ABD" w:rsidRPr="00630ABD" w:rsidRDefault="00630ABD" w:rsidP="00630ABD">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m:t>
              </m:r>
            </m:num>
            <m:den>
              <m:r>
                <w:rPr>
                  <w:rFonts w:ascii="Cambria Math" w:hAnsi="Cambria Math"/>
                </w:rPr>
                <m:t>-D 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 xml:space="preserve"> </m:t>
                  </m:r>
                </m:e>
              </m:d>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1DEC028F" w14:textId="61BAC145" w:rsidR="00630ABD" w:rsidRPr="00630ABD" w:rsidRDefault="00630ABD" w:rsidP="00A0487A">
      <w:pPr>
        <w:rPr>
          <w:rFonts w:eastAsiaTheme="minorEastAsia"/>
        </w:rPr>
      </w:pPr>
      <w:r>
        <w:t xml:space="preserve">Applying boundary conditions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p>
    <w:p w14:paraId="10937091" w14:textId="2FAF796A" w:rsidR="00630ABD" w:rsidRPr="00630ABD" w:rsidRDefault="00000000" w:rsidP="00630AB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m:t>
              </m:r>
            </m:num>
            <m:den>
              <m:r>
                <w:rPr>
                  <w:rFonts w:ascii="Cambria Math" w:hAnsi="Cambria Math"/>
                </w:rPr>
                <m:t>-D 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
                <m:dPr>
                  <m:ctrlPr>
                    <w:rPr>
                      <w:rFonts w:ascii="Cambria Math" w:hAnsi="Cambria Math"/>
                      <w:i/>
                    </w:rPr>
                  </m:ctrlPr>
                </m:dPr>
                <m:e>
                  <m:r>
                    <w:rPr>
                      <w:rFonts w:ascii="Cambria Math" w:hAnsi="Cambria Math"/>
                    </w:rPr>
                    <m:t xml:space="preserve">1+0 </m:t>
                  </m:r>
                </m:e>
              </m:d>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m:t>
              </m:r>
            </m:num>
            <m:den>
              <m:r>
                <w:rPr>
                  <w:rFonts w:ascii="Cambria Math" w:hAnsi="Cambria Math"/>
                </w:rPr>
                <m:t>D 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oMath>
      </m:oMathPara>
    </w:p>
    <w:p w14:paraId="5894D4E3" w14:textId="77777777" w:rsidR="00630ABD" w:rsidRPr="00630ABD" w:rsidRDefault="00000000" w:rsidP="00630AB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m:t>
              </m:r>
            </m:num>
            <m:den>
              <m:r>
                <w:rPr>
                  <w:rFonts w:ascii="Cambria Math" w:hAnsi="Cambria Math"/>
                </w:rPr>
                <m:t>-D 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
                <m:dPr>
                  <m:ctrlPr>
                    <w:rPr>
                      <w:rFonts w:ascii="Cambria Math" w:hAnsi="Cambria Math"/>
                      <w:i/>
                    </w:rPr>
                  </m:ctrlPr>
                </m:dPr>
                <m:e>
                  <m:r>
                    <w:rPr>
                      <w:rFonts w:ascii="Cambria Math" w:hAnsi="Cambria Math"/>
                    </w:rPr>
                    <m:t xml:space="preserve">1+1 </m:t>
                  </m:r>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m:t>
              </m:r>
            </m:num>
            <m:den>
              <m:r>
                <w:rPr>
                  <w:rFonts w:ascii="Cambria Math" w:hAnsi="Cambria Math"/>
                </w:rPr>
                <m:t>D 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oMath>
      </m:oMathPara>
    </w:p>
    <w:p w14:paraId="3BDA662B" w14:textId="78742D20" w:rsidR="00630ABD" w:rsidRPr="00630ABD" w:rsidRDefault="00630ABD" w:rsidP="00950387">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m:t>
              </m:r>
            </m:num>
            <m:den>
              <m:r>
                <w:rPr>
                  <w:rFonts w:ascii="Cambria Math" w:hAnsi="Cambria Math"/>
                </w:rPr>
                <m:t>D 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m:t>
              </m:r>
            </m:num>
            <m:den>
              <m:r>
                <w:rPr>
                  <w:rFonts w:ascii="Cambria Math" w:hAnsi="Cambria Math"/>
                </w:rPr>
                <m:t>-2D 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2Dπ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um>
            <m:den>
              <m:r>
                <w:rPr>
                  <w:rFonts w:ascii="Cambria Math" w:hAnsi="Cambria Math"/>
                </w:rPr>
                <m:t>L</m:t>
              </m:r>
            </m:den>
          </m:f>
        </m:oMath>
      </m:oMathPara>
    </w:p>
    <w:p w14:paraId="31763629" w14:textId="4ECDAA91" w:rsidR="00950387" w:rsidRPr="00950387" w:rsidRDefault="00000000" w:rsidP="0095038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2Dπ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um>
                <m:den>
                  <m:r>
                    <w:rPr>
                      <w:rFonts w:ascii="Cambria Math" w:hAnsi="Cambria Math"/>
                    </w:rPr>
                    <m:t>L</m:t>
                  </m:r>
                </m:den>
              </m:f>
              <m:r>
                <w:rPr>
                  <w:rFonts w:ascii="Cambria Math" w:hAnsi="Cambria Math"/>
                </w:rPr>
                <m:t>L</m:t>
              </m:r>
            </m:num>
            <m:den>
              <m:r>
                <w:rPr>
                  <w:rFonts w:ascii="Cambria Math" w:hAnsi="Cambria Math"/>
                </w:rPr>
                <m:t>D 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74C9A1BA" w14:textId="7DDB6307" w:rsidR="00950387" w:rsidRDefault="00950387" w:rsidP="00950387">
      <w:pPr>
        <w:rPr>
          <w:rFonts w:eastAsiaTheme="minorEastAsia"/>
        </w:rPr>
      </w:pPr>
      <w:r>
        <w:rPr>
          <w:rFonts w:eastAsiaTheme="minorEastAsia"/>
        </w:rPr>
        <w:t>Complete concentration profile:</w:t>
      </w:r>
    </w:p>
    <w:p w14:paraId="0E2C783A" w14:textId="77777777" w:rsidR="00950387" w:rsidRPr="00950387" w:rsidRDefault="00000000" w:rsidP="00950387">
      <w:pPr>
        <w:rPr>
          <w:rFonts w:eastAsiaTheme="minorEastAsia"/>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x</m:t>
              </m:r>
            </m:sub>
          </m:sSub>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2(</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0</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L</m:t>
                  </m:r>
                </m:sub>
              </m:sSub>
              <m:r>
                <w:rPr>
                  <w:rFonts w:ascii="Cambria Math" w:eastAsiaTheme="minorEastAsia" w:hAnsi="Cambria Math"/>
                  <w:highlight w:val="yellow"/>
                </w:rPr>
                <m:t>)</m:t>
              </m:r>
            </m:num>
            <m:den>
              <m:r>
                <w:rPr>
                  <w:rFonts w:ascii="Cambria Math" w:eastAsiaTheme="minorEastAsia" w:hAnsi="Cambria Math"/>
                  <w:highlight w:val="yellow"/>
                </w:rPr>
                <m:t>1+x/L</m:t>
              </m:r>
            </m:den>
          </m:f>
          <m:r>
            <w:rPr>
              <w:rFonts w:ascii="Cambria Math" w:eastAsiaTheme="minorEastAsia" w:hAnsi="Cambria Math"/>
              <w:highlight w:val="yellow"/>
            </w:rPr>
            <m:t>+</m:t>
          </m:r>
          <m:r>
            <w:rPr>
              <w:rFonts w:ascii="Cambria Math" w:hAnsi="Cambria Math"/>
              <w:highlight w:val="yellow"/>
            </w:rPr>
            <m:t>2</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L</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0</m:t>
              </m:r>
            </m:sub>
          </m:sSub>
        </m:oMath>
      </m:oMathPara>
    </w:p>
    <w:p w14:paraId="49BBC3B2" w14:textId="7A6B89A7" w:rsidR="00A0487A" w:rsidRPr="00A0487A" w:rsidRDefault="0063293C" w:rsidP="00A0487A">
      <w:pPr>
        <w:rPr>
          <w:rFonts w:eastAsiaTheme="minorEastAsia"/>
        </w:rPr>
      </w:pPr>
      <w:r>
        <w:rPr>
          <w:rFonts w:eastAsiaTheme="minorEastAsia"/>
        </w:rPr>
        <w:t>Part B: Solute flux derivation</w:t>
      </w:r>
    </w:p>
    <w:p w14:paraId="5CBE8922" w14:textId="4F0ABC40" w:rsidR="00A0487A" w:rsidRPr="00A0487A" w:rsidRDefault="0063293C" w:rsidP="00A0487A">
      <w:r>
        <w:t>U</w:t>
      </w:r>
      <w:r w:rsidR="00A0487A" w:rsidRPr="00A0487A">
        <w:t>sing Fick's first law:</w:t>
      </w:r>
    </w:p>
    <w:p w14:paraId="3F2B4308" w14:textId="77777777" w:rsidR="0063293C" w:rsidRPr="0063293C" w:rsidRDefault="00000000" w:rsidP="00A0487A">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 -D</m:t>
          </m:r>
          <m:f>
            <m:fPr>
              <m:ctrlPr>
                <w:rPr>
                  <w:rFonts w:ascii="Cambria Math" w:hAnsi="Cambria Math"/>
                  <w:i/>
                </w:rPr>
              </m:ctrlPr>
            </m:fPr>
            <m:num>
              <m:r>
                <w:rPr>
                  <w:rFonts w:ascii="Cambria Math" w:hAnsi="Cambria Math"/>
                </w:rPr>
                <m:t>dC</m:t>
              </m:r>
            </m:num>
            <m:den>
              <m:r>
                <w:rPr>
                  <w:rFonts w:ascii="Cambria Math" w:hAnsi="Cambria Math"/>
                </w:rPr>
                <m:t>dx</m:t>
              </m:r>
            </m:den>
          </m:f>
        </m:oMath>
      </m:oMathPara>
    </w:p>
    <w:p w14:paraId="515A20E8" w14:textId="04189C27" w:rsidR="00A0487A" w:rsidRDefault="00A0487A" w:rsidP="00A0487A">
      <w:r w:rsidRPr="00A0487A">
        <w:t>Substitute the derived concentration profile:</w:t>
      </w:r>
    </w:p>
    <w:p w14:paraId="47F9AC42" w14:textId="09745E4B" w:rsidR="0063293C" w:rsidRPr="0063293C" w:rsidRDefault="00000000" w:rsidP="00A0487A">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m:t>
          </m:r>
          <m:f>
            <m:fPr>
              <m:ctrlPr>
                <w:rPr>
                  <w:rFonts w:ascii="Cambria Math" w:hAnsi="Cambria Math"/>
                  <w:i/>
                </w:rPr>
              </m:ctrlPr>
            </m:fPr>
            <m:num>
              <m:r>
                <m:rPr>
                  <m:sty m:val="p"/>
                </m:rPr>
                <w:rPr>
                  <w:rFonts w:ascii="Cambria Math" w:hAnsi="Cambria Math"/>
                </w:rPr>
                <m:t>-2</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e>
              </m:d>
            </m:num>
            <m:den>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L</m:t>
                          </m:r>
                        </m:den>
                      </m:f>
                    </m:e>
                  </m:d>
                </m:e>
                <m:sup>
                  <m:r>
                    <w:rPr>
                      <w:rFonts w:ascii="Cambria Math" w:hAnsi="Cambria Math"/>
                    </w:rPr>
                    <m:t>2</m:t>
                  </m:r>
                </m:sup>
              </m:sSup>
            </m:den>
          </m:f>
        </m:oMath>
      </m:oMathPara>
    </w:p>
    <w:p w14:paraId="264BFADB" w14:textId="77777777" w:rsidR="0063293C" w:rsidRDefault="0063293C" w:rsidP="00A0487A">
      <w:pPr>
        <w:rPr>
          <w:rFonts w:eastAsiaTheme="minorEastAsia"/>
        </w:rPr>
      </w:pPr>
    </w:p>
    <w:p w14:paraId="45243A31" w14:textId="6C9D60E5" w:rsidR="0063293C" w:rsidRPr="0063293C" w:rsidRDefault="00000000" w:rsidP="0063293C">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 -D</m:t>
          </m:r>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eastAsiaTheme="minorEastAsia" w:hAnsi="Cambria Math"/>
            </w:rPr>
            <m:t>=</m:t>
          </m:r>
          <m:f>
            <m:fPr>
              <m:ctrlPr>
                <w:rPr>
                  <w:rFonts w:ascii="Cambria Math" w:hAnsi="Cambria Math"/>
                  <w:i/>
                  <w:highlight w:val="yellow"/>
                </w:rPr>
              </m:ctrlPr>
            </m:fPr>
            <m:num>
              <m:r>
                <m:rPr>
                  <m:sty m:val="p"/>
                </m:rPr>
                <w:rPr>
                  <w:rFonts w:ascii="Cambria Math" w:hAnsi="Cambria Math"/>
                  <w:highlight w:val="yellow"/>
                </w:rPr>
                <m:t>2D</m:t>
              </m:r>
              <m:d>
                <m:dPr>
                  <m:ctrlPr>
                    <w:rPr>
                      <w:rFonts w:ascii="Cambria Math" w:hAnsi="Cambria Math"/>
                      <w:highlight w:val="yellow"/>
                    </w:rPr>
                  </m:ctrlPr>
                </m:dPr>
                <m:e>
                  <m:sSub>
                    <m:sSubPr>
                      <m:ctrlPr>
                        <w:rPr>
                          <w:rFonts w:ascii="Cambria Math" w:hAnsi="Cambria Math"/>
                          <w:highlight w:val="yellow"/>
                        </w:rPr>
                      </m:ctrlPr>
                    </m:sSubPr>
                    <m:e>
                      <m:r>
                        <m:rPr>
                          <m:sty m:val="p"/>
                        </m:rPr>
                        <w:rPr>
                          <w:rFonts w:ascii="Cambria Math" w:hAnsi="Cambria Math"/>
                          <w:highlight w:val="yellow"/>
                        </w:rPr>
                        <m:t>C</m:t>
                      </m:r>
                    </m:e>
                    <m:sub>
                      <m:r>
                        <m:rPr>
                          <m:sty m:val="p"/>
                        </m:rPr>
                        <w:rPr>
                          <w:rFonts w:ascii="Cambria Math" w:hAnsi="Cambria Math"/>
                          <w:highlight w:val="yellow"/>
                        </w:rPr>
                        <m:t>0</m:t>
                      </m:r>
                    </m:sub>
                  </m:sSub>
                  <m:r>
                    <m:rPr>
                      <m:sty m:val="p"/>
                    </m:rPr>
                    <w:rPr>
                      <w:rFonts w:ascii="Cambria Math" w:hAnsi="Cambria Math"/>
                      <w:highlight w:val="yellow"/>
                    </w:rPr>
                    <m:t xml:space="preserve">- </m:t>
                  </m:r>
                  <m:sSub>
                    <m:sSubPr>
                      <m:ctrlPr>
                        <w:rPr>
                          <w:rFonts w:ascii="Cambria Math" w:hAnsi="Cambria Math"/>
                          <w:highlight w:val="yellow"/>
                        </w:rPr>
                      </m:ctrlPr>
                    </m:sSubPr>
                    <m:e>
                      <m:r>
                        <m:rPr>
                          <m:sty m:val="p"/>
                        </m:rPr>
                        <w:rPr>
                          <w:rFonts w:ascii="Cambria Math" w:hAnsi="Cambria Math"/>
                          <w:highlight w:val="yellow"/>
                        </w:rPr>
                        <m:t>C</m:t>
                      </m:r>
                    </m:e>
                    <m:sub>
                      <m:r>
                        <m:rPr>
                          <m:sty m:val="p"/>
                        </m:rPr>
                        <w:rPr>
                          <w:rFonts w:ascii="Cambria Math" w:hAnsi="Cambria Math"/>
                          <w:highlight w:val="yellow"/>
                        </w:rPr>
                        <m:t>L</m:t>
                      </m:r>
                    </m:sub>
                  </m:sSub>
                </m:e>
              </m:d>
            </m:num>
            <m:den>
              <m:r>
                <w:rPr>
                  <w:rFonts w:ascii="Cambria Math" w:hAnsi="Cambria Math"/>
                  <w:highlight w:val="yellow"/>
                </w:rPr>
                <m:t>L</m:t>
              </m:r>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x</m:t>
                          </m:r>
                        </m:num>
                        <m:den>
                          <m:r>
                            <w:rPr>
                              <w:rFonts w:ascii="Cambria Math" w:hAnsi="Cambria Math"/>
                              <w:highlight w:val="yellow"/>
                            </w:rPr>
                            <m:t>L</m:t>
                          </m:r>
                        </m:den>
                      </m:f>
                    </m:e>
                  </m:d>
                </m:e>
                <m:sup>
                  <m:r>
                    <w:rPr>
                      <w:rFonts w:ascii="Cambria Math" w:hAnsi="Cambria Math"/>
                      <w:highlight w:val="yellow"/>
                    </w:rPr>
                    <m:t>2</m:t>
                  </m:r>
                </m:sup>
              </m:sSup>
            </m:den>
          </m:f>
        </m:oMath>
      </m:oMathPara>
    </w:p>
    <w:p w14:paraId="622B7667" w14:textId="1ED921C6" w:rsidR="00A0487A" w:rsidRPr="00A0487A" w:rsidRDefault="00A0487A" w:rsidP="00A0487A">
      <w:pPr>
        <w:rPr>
          <w:b/>
          <w:bCs/>
        </w:rPr>
      </w:pPr>
      <w:r>
        <w:lastRenderedPageBreak/>
        <w:t>Part C:</w:t>
      </w:r>
    </w:p>
    <w:p w14:paraId="386A406F" w14:textId="25D9FF12" w:rsidR="00A0487A" w:rsidRPr="00A0487A" w:rsidRDefault="00A0487A" w:rsidP="00A0487A">
      <w:pPr>
        <w:rPr>
          <w:rFonts w:eastAsiaTheme="minorEastAsia"/>
        </w:rPr>
      </w:pPr>
      <w:r w:rsidRPr="00A0487A">
        <w:t xml:space="preserve">Mass transfer coefficient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Pr="00A0487A">
        <w:t xml:space="preserve"> relates flux and concentration difference:</w:t>
      </w:r>
    </w:p>
    <w:p w14:paraId="5F36B531" w14:textId="0FD9F08A" w:rsidR="00A0487A" w:rsidRPr="00A0487A" w:rsidRDefault="00000000" w:rsidP="00A0487A">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e>
          </m:d>
        </m:oMath>
      </m:oMathPara>
    </w:p>
    <w:p w14:paraId="50D214F5" w14:textId="77777777" w:rsidR="00A0487A" w:rsidRPr="00A0487A" w:rsidRDefault="00A0487A" w:rsidP="00A0487A">
      <w:r w:rsidRPr="00A0487A">
        <w:t>Comparing with previous flux expression:</w:t>
      </w:r>
    </w:p>
    <w:p w14:paraId="6A47E67C" w14:textId="77777777" w:rsidR="00A0487A" w:rsidRPr="00A0487A" w:rsidRDefault="00000000" w:rsidP="00A0487A">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2D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e>
              </m:d>
            </m:num>
            <m:den>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L</m:t>
                          </m:r>
                        </m:den>
                      </m:f>
                    </m:e>
                  </m:d>
                </m:e>
                <m:sup>
                  <m:r>
                    <w:rPr>
                      <w:rFonts w:ascii="Cambria Math" w:hAnsi="Cambria Math"/>
                    </w:rPr>
                    <m:t>2</m:t>
                  </m:r>
                </m:sup>
              </m:sSup>
            </m:den>
          </m:f>
          <m:r>
            <w:rPr>
              <w:rFonts w:ascii="Cambria Math" w:eastAsiaTheme="minorEastAsia" w:hAnsi="Cambria Math"/>
            </w:rPr>
            <m:t>=</m:t>
          </m:r>
          <m:f>
            <m:fPr>
              <m:ctrlPr>
                <w:rPr>
                  <w:rFonts w:ascii="Cambria Math" w:hAnsi="Cambria Math"/>
                  <w:i/>
                  <w:highlight w:val="yellow"/>
                </w:rPr>
              </m:ctrlPr>
            </m:fPr>
            <m:num>
              <m:r>
                <w:rPr>
                  <w:rFonts w:ascii="Cambria Math" w:hAnsi="Cambria Math"/>
                  <w:highlight w:val="yellow"/>
                </w:rPr>
                <m:t>2D</m:t>
              </m:r>
            </m:num>
            <m:den>
              <m:r>
                <w:rPr>
                  <w:rFonts w:ascii="Cambria Math" w:hAnsi="Cambria Math"/>
                  <w:highlight w:val="yellow"/>
                </w:rPr>
                <m:t>L</m:t>
              </m:r>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x</m:t>
                          </m:r>
                        </m:num>
                        <m:den>
                          <m:r>
                            <w:rPr>
                              <w:rFonts w:ascii="Cambria Math" w:hAnsi="Cambria Math"/>
                              <w:highlight w:val="yellow"/>
                            </w:rPr>
                            <m:t>L</m:t>
                          </m:r>
                        </m:den>
                      </m:f>
                    </m:e>
                  </m:d>
                </m:e>
                <m:sup>
                  <m:r>
                    <w:rPr>
                      <w:rFonts w:ascii="Cambria Math" w:hAnsi="Cambria Math"/>
                      <w:highlight w:val="yellow"/>
                    </w:rPr>
                    <m:t>2</m:t>
                  </m:r>
                </m:sup>
              </m:sSup>
            </m:den>
          </m:f>
        </m:oMath>
      </m:oMathPara>
    </w:p>
    <w:p w14:paraId="04686C86" w14:textId="6194D6B6" w:rsidR="00A0487A" w:rsidRPr="00A0487A" w:rsidRDefault="00A0487A" w:rsidP="00A0487A">
      <w:pPr>
        <w:rPr>
          <w:rFonts w:eastAsiaTheme="minorEastAsia"/>
        </w:rPr>
      </w:pPr>
      <w:r>
        <w:rPr>
          <w:rFonts w:eastAsiaTheme="minorEastAsia"/>
        </w:rPr>
        <w:t>By c</w:t>
      </w:r>
      <w:r w:rsidRPr="00A0487A">
        <w:t xml:space="preserve">anceling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oMath>
    </w:p>
    <w:p w14:paraId="091D8CD1" w14:textId="298FA84D" w:rsidR="00A0487A" w:rsidRDefault="00A0487A">
      <w:pPr>
        <w:rPr>
          <w:rFonts w:eastAsiaTheme="minorEastAsia"/>
        </w:rPr>
      </w:pPr>
      <w:r>
        <w:rPr>
          <w:rFonts w:eastAsiaTheme="minorEastAsia"/>
        </w:rPr>
        <w:br w:type="page"/>
      </w:r>
    </w:p>
    <w:p w14:paraId="6A37F2EA" w14:textId="77777777" w:rsidR="00E566C2" w:rsidRPr="00E566C2" w:rsidRDefault="00E566C2" w:rsidP="008711AC">
      <w:pPr>
        <w:pStyle w:val="ListParagraph"/>
        <w:numPr>
          <w:ilvl w:val="0"/>
          <w:numId w:val="1"/>
        </w:numPr>
        <w:rPr>
          <w:sz w:val="28"/>
          <w:szCs w:val="28"/>
        </w:rPr>
      </w:pPr>
      <w:r>
        <w:rPr>
          <w:sz w:val="28"/>
          <w:szCs w:val="28"/>
        </w:rPr>
        <w:lastRenderedPageBreak/>
        <w:t xml:space="preserve">The diffusion of a protein into tissue is studied at short times by measuring the uptake of the labeled protein into the tissue of thickness </w:t>
      </w:r>
      <w:r>
        <w:rPr>
          <w:i/>
          <w:iCs/>
          <w:sz w:val="28"/>
          <w:szCs w:val="28"/>
        </w:rPr>
        <w:t>L</w:t>
      </w:r>
      <w:r>
        <w:rPr>
          <w:sz w:val="28"/>
          <w:szCs w:val="28"/>
        </w:rPr>
        <w:t xml:space="preserve">. Initially there is no labeled protein in the tissue layer. At time zero, the surface at </w:t>
      </w:r>
      <m:oMath>
        <m:r>
          <w:rPr>
            <w:rFonts w:ascii="Cambria Math" w:hAnsi="Cambria Math"/>
            <w:sz w:val="28"/>
            <w:szCs w:val="28"/>
          </w:rPr>
          <m:t>x=0</m:t>
        </m:r>
      </m:oMath>
      <w:r>
        <w:rPr>
          <w:rFonts w:eastAsiaTheme="minorEastAsia"/>
          <w:sz w:val="28"/>
          <w:szCs w:val="28"/>
        </w:rPr>
        <w:t xml:space="preserve"> has a (constant) concentration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oMath>
      <w:r>
        <w:rPr>
          <w:rFonts w:eastAsiaTheme="minorEastAsia"/>
          <w:sz w:val="28"/>
          <w:szCs w:val="28"/>
        </w:rPr>
        <w:t xml:space="preserve">. </w:t>
      </w:r>
      <w:r>
        <w:rPr>
          <w:rFonts w:eastAsiaTheme="minorEastAsia"/>
          <w:b/>
          <w:bCs/>
          <w:sz w:val="28"/>
          <w:szCs w:val="28"/>
        </w:rPr>
        <w:t>(A)</w:t>
      </w:r>
      <w:r>
        <w:rPr>
          <w:rFonts w:eastAsiaTheme="minorEastAsia"/>
          <w:sz w:val="28"/>
          <w:szCs w:val="28"/>
        </w:rPr>
        <w:t xml:space="preserve"> Assuming the tissue can be modeled as a semi-infinite medium, derive an expression for the protein concentration profile as a function of both time and position. </w:t>
      </w:r>
      <w:r>
        <w:rPr>
          <w:rFonts w:eastAsiaTheme="minorEastAsia"/>
          <w:b/>
          <w:bCs/>
          <w:sz w:val="28"/>
          <w:szCs w:val="28"/>
        </w:rPr>
        <w:t xml:space="preserve">(B) </w:t>
      </w:r>
      <w:r>
        <w:rPr>
          <w:rFonts w:eastAsiaTheme="minorEastAsia"/>
          <w:sz w:val="28"/>
          <w:szCs w:val="28"/>
        </w:rPr>
        <w:t xml:space="preserve">Derive an expression for determining the protein uptake </w:t>
      </w:r>
      <m:oMath>
        <m:r>
          <w:rPr>
            <w:rFonts w:ascii="Cambria Math" w:eastAsiaTheme="minorEastAsia" w:hAnsi="Cambria Math"/>
            <w:sz w:val="28"/>
            <w:szCs w:val="28"/>
          </w:rPr>
          <m:t>M</m:t>
        </m:r>
      </m:oMath>
      <w:r>
        <w:rPr>
          <w:rFonts w:eastAsiaTheme="minorEastAsia"/>
          <w:sz w:val="28"/>
          <w:szCs w:val="28"/>
        </w:rPr>
        <w:t xml:space="preserve"> which can be defined as:</w:t>
      </w:r>
    </w:p>
    <w:p w14:paraId="5E5207AD" w14:textId="0BD55207" w:rsidR="00E566C2" w:rsidRPr="00FE1D04" w:rsidRDefault="00E566C2" w:rsidP="00E566C2">
      <w:pPr>
        <w:pStyle w:val="ListParagraph"/>
        <w:rPr>
          <w:rFonts w:eastAsiaTheme="minorEastAsia"/>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J(t,x=0)dt</m:t>
              </m:r>
            </m:e>
          </m:nary>
        </m:oMath>
      </m:oMathPara>
    </w:p>
    <w:p w14:paraId="11B88108" w14:textId="51658109" w:rsidR="00FE1D04" w:rsidRDefault="00FE1D04" w:rsidP="00E566C2">
      <w:pPr>
        <w:pStyle w:val="ListParagraph"/>
        <w:rPr>
          <w:rFonts w:eastAsiaTheme="minorEastAsia"/>
          <w:sz w:val="28"/>
          <w:szCs w:val="28"/>
        </w:rPr>
      </w:pPr>
      <w:r>
        <w:rPr>
          <w:rFonts w:eastAsiaTheme="minorEastAsia"/>
          <w:sz w:val="28"/>
          <w:szCs w:val="28"/>
        </w:rPr>
        <w:t>Given the following values for the system:</w:t>
      </w:r>
    </w:p>
    <w:p w14:paraId="3E1416ED" w14:textId="288C6F07" w:rsidR="00FE1D04" w:rsidRPr="00FE1D04" w:rsidRDefault="00FE1D04" w:rsidP="00E566C2">
      <w:pPr>
        <w:pStyle w:val="ListParagraph"/>
        <w:rPr>
          <w:rFonts w:eastAsiaTheme="minorEastAsia"/>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t=600s</m:t>
              </m:r>
            </m:e>
          </m:d>
          <m:r>
            <w:rPr>
              <w:rFonts w:ascii="Cambria Math" w:hAnsi="Cambria Math"/>
              <w:sz w:val="28"/>
              <w:szCs w:val="28"/>
            </w:rPr>
            <m:t>=8.74×</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-13</m:t>
              </m:r>
            </m:sup>
          </m:sSup>
          <m:r>
            <w:rPr>
              <w:rFonts w:ascii="Cambria Math" w:hAnsi="Cambria Math"/>
              <w:sz w:val="28"/>
              <w:szCs w:val="28"/>
            </w:rPr>
            <m:t xml:space="preserve"> mol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f>
            <m:fPr>
              <m:ctrlPr>
                <w:rPr>
                  <w:rFonts w:ascii="Cambria Math" w:hAnsi="Cambria Math"/>
                  <w:i/>
                  <w:sz w:val="28"/>
                  <w:szCs w:val="28"/>
                </w:rPr>
              </m:ctrlPr>
            </m:fPr>
            <m:num>
              <m:r>
                <w:rPr>
                  <w:rFonts w:ascii="Cambria Math" w:hAnsi="Cambria Math"/>
                  <w:sz w:val="28"/>
                  <w:szCs w:val="28"/>
                </w:rPr>
                <m:t>mol</m:t>
              </m:r>
            </m:num>
            <m:den>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den>
          </m:f>
        </m:oMath>
      </m:oMathPara>
    </w:p>
    <w:p w14:paraId="2E8C1FFC" w14:textId="39C109EC" w:rsidR="00FE1D04" w:rsidRPr="00FE1D04" w:rsidRDefault="00FE1D04" w:rsidP="00E566C2">
      <w:pPr>
        <w:pStyle w:val="ListParagraph"/>
        <w:rPr>
          <w:rFonts w:eastAsiaTheme="minorEastAsia"/>
          <w:sz w:val="28"/>
          <w:szCs w:val="28"/>
        </w:rPr>
      </w:pPr>
      <m:oMathPara>
        <m:oMath>
          <m:r>
            <w:rPr>
              <w:rFonts w:ascii="Cambria Math" w:hAnsi="Cambria Math"/>
              <w:sz w:val="28"/>
              <w:szCs w:val="28"/>
            </w:rPr>
            <m:t>L=0.015 cm         S=1 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m:oMathPara>
    </w:p>
    <w:p w14:paraId="73C000DE" w14:textId="70DD88F9" w:rsidR="008B4200" w:rsidRPr="008711AC" w:rsidRDefault="00FE1D04" w:rsidP="00E566C2">
      <w:pPr>
        <w:pStyle w:val="ListParagraph"/>
        <w:rPr>
          <w:sz w:val="28"/>
          <w:szCs w:val="28"/>
        </w:rPr>
      </w:pPr>
      <w:r>
        <w:rPr>
          <w:sz w:val="28"/>
          <w:szCs w:val="28"/>
        </w:rPr>
        <w:t xml:space="preserve">(where </w:t>
      </w:r>
      <m:oMath>
        <m:r>
          <w:rPr>
            <w:rFonts w:ascii="Cambria Math" w:hAnsi="Cambria Math"/>
            <w:sz w:val="28"/>
            <w:szCs w:val="28"/>
          </w:rPr>
          <m:t>S</m:t>
        </m:r>
      </m:oMath>
      <w:r>
        <w:rPr>
          <w:rFonts w:eastAsiaTheme="minorEastAsia"/>
          <w:sz w:val="28"/>
          <w:szCs w:val="28"/>
        </w:rPr>
        <w:t xml:space="preserve"> is the area normal to the direction of protein movement), </w:t>
      </w:r>
      <w:r>
        <w:rPr>
          <w:rFonts w:eastAsiaTheme="minorEastAsia"/>
          <w:b/>
          <w:bCs/>
          <w:sz w:val="28"/>
          <w:szCs w:val="28"/>
        </w:rPr>
        <w:t xml:space="preserve">(C) </w:t>
      </w:r>
      <w:r>
        <w:rPr>
          <w:rFonts w:eastAsiaTheme="minorEastAsia"/>
          <w:sz w:val="28"/>
          <w:szCs w:val="28"/>
        </w:rPr>
        <w:t xml:space="preserve">determine the value for the diffusion coefficient. </w:t>
      </w:r>
      <w:r>
        <w:rPr>
          <w:rFonts w:eastAsiaTheme="minorEastAsia"/>
          <w:b/>
          <w:bCs/>
          <w:sz w:val="28"/>
          <w:szCs w:val="28"/>
        </w:rPr>
        <w:t>(D)</w:t>
      </w:r>
      <w:r>
        <w:rPr>
          <w:rFonts w:eastAsiaTheme="minorEastAsia"/>
          <w:sz w:val="28"/>
          <w:szCs w:val="28"/>
        </w:rPr>
        <w:t xml:space="preserve"> Use the diffusion coefficient found in part C and the given time window (</w:t>
      </w:r>
      <m:oMath>
        <m:r>
          <w:rPr>
            <w:rFonts w:ascii="Cambria Math" w:eastAsiaTheme="minorEastAsia" w:hAnsi="Cambria Math"/>
            <w:sz w:val="28"/>
            <w:szCs w:val="28"/>
          </w:rPr>
          <m:t>0≤t≤600s</m:t>
        </m:r>
      </m:oMath>
      <w:r>
        <w:rPr>
          <w:rFonts w:eastAsiaTheme="minorEastAsia"/>
          <w:sz w:val="28"/>
          <w:szCs w:val="28"/>
        </w:rPr>
        <w:t xml:space="preserve">) and tissue thickness </w:t>
      </w:r>
      <m:oMath>
        <m:r>
          <w:rPr>
            <w:rFonts w:ascii="Cambria Math" w:eastAsiaTheme="minorEastAsia" w:hAnsi="Cambria Math"/>
            <w:sz w:val="28"/>
            <w:szCs w:val="28"/>
          </w:rPr>
          <m:t>L</m:t>
        </m:r>
      </m:oMath>
      <w:r>
        <w:rPr>
          <w:rFonts w:eastAsiaTheme="minorEastAsia"/>
          <w:sz w:val="28"/>
          <w:szCs w:val="28"/>
        </w:rPr>
        <w:t xml:space="preserve"> to validate the assumption of a semi-infinite medium. Determine the approximate time when the model’s assumption may no longer be valid</w:t>
      </w:r>
      <w:r w:rsidR="005545C3">
        <w:rPr>
          <w:rFonts w:eastAsiaTheme="minorEastAsia"/>
          <w:sz w:val="28"/>
          <w:szCs w:val="28"/>
        </w:rPr>
        <w:t xml:space="preserve"> (defined when the concentration of the protein at the far edge of the tissue is 1%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0</m:t>
            </m:r>
          </m:sub>
        </m:sSub>
      </m:oMath>
      <w:r w:rsidR="005545C3">
        <w:rPr>
          <w:rFonts w:eastAsiaTheme="minorEastAsia"/>
          <w:sz w:val="28"/>
          <w:szCs w:val="28"/>
        </w:rPr>
        <w:t>)</w:t>
      </w:r>
      <w:r>
        <w:rPr>
          <w:rFonts w:eastAsiaTheme="minorEastAsia"/>
          <w:sz w:val="28"/>
          <w:szCs w:val="28"/>
        </w:rPr>
        <w:t>.</w:t>
      </w:r>
      <w:r w:rsidR="00E566C2">
        <w:rPr>
          <w:sz w:val="28"/>
          <w:szCs w:val="28"/>
        </w:rPr>
        <w:t xml:space="preserve"> </w:t>
      </w:r>
      <w:r w:rsidR="00957F4C" w:rsidRPr="002031D0">
        <w:rPr>
          <w:b/>
          <w:bCs/>
          <w:color w:val="00B0F0"/>
          <w:sz w:val="28"/>
          <w:szCs w:val="28"/>
        </w:rPr>
        <w:t xml:space="preserve">(Ans: </w:t>
      </w:r>
      <w:r w:rsidR="005545C3">
        <w:rPr>
          <w:b/>
          <w:bCs/>
          <w:color w:val="00B0F0"/>
          <w:sz w:val="28"/>
          <w:szCs w:val="28"/>
        </w:rPr>
        <w:t>part C</w:t>
      </w:r>
      <w:r w:rsidR="00957F4C" w:rsidRPr="002031D0">
        <w:rPr>
          <w:b/>
          <w:bCs/>
          <w:color w:val="00B0F0"/>
          <w:sz w:val="28"/>
          <w:szCs w:val="28"/>
        </w:rPr>
        <w:t xml:space="preserve"> = </w:t>
      </w:r>
      <m:oMath>
        <m:r>
          <m:rPr>
            <m:sty m:val="bi"/>
          </m:rPr>
          <w:rPr>
            <w:rFonts w:ascii="Cambria Math" w:hAnsi="Cambria Math"/>
            <w:color w:val="00B0F0"/>
            <w:sz w:val="28"/>
            <w:szCs w:val="28"/>
          </w:rPr>
          <m:t>D=1×1</m:t>
        </m:r>
        <m:sSup>
          <m:sSupPr>
            <m:ctrlPr>
              <w:rPr>
                <w:rFonts w:ascii="Cambria Math" w:hAnsi="Cambria Math"/>
                <w:b/>
                <w:bCs/>
                <w:i/>
                <w:color w:val="00B0F0"/>
                <w:sz w:val="28"/>
                <w:szCs w:val="28"/>
              </w:rPr>
            </m:ctrlPr>
          </m:sSupPr>
          <m:e>
            <m:r>
              <m:rPr>
                <m:sty m:val="bi"/>
              </m:rPr>
              <w:rPr>
                <w:rFonts w:ascii="Cambria Math" w:hAnsi="Cambria Math"/>
                <w:color w:val="00B0F0"/>
                <w:sz w:val="28"/>
                <w:szCs w:val="28"/>
              </w:rPr>
              <m:t>0</m:t>
            </m:r>
          </m:e>
          <m:sup>
            <m:r>
              <m:rPr>
                <m:sty m:val="bi"/>
              </m:rPr>
              <w:rPr>
                <w:rFonts w:ascii="Cambria Math" w:hAnsi="Cambria Math"/>
                <w:color w:val="00B0F0"/>
                <w:sz w:val="28"/>
                <w:szCs w:val="28"/>
              </w:rPr>
              <m:t>-9</m:t>
            </m:r>
          </m:sup>
        </m:sSup>
        <m:f>
          <m:fPr>
            <m:ctrlPr>
              <w:rPr>
                <w:rFonts w:ascii="Cambria Math" w:hAnsi="Cambria Math"/>
                <w:b/>
                <w:bCs/>
                <w:i/>
                <w:color w:val="00B0F0"/>
                <w:sz w:val="28"/>
                <w:szCs w:val="28"/>
              </w:rPr>
            </m:ctrlPr>
          </m:fPr>
          <m:num>
            <m:r>
              <m:rPr>
                <m:sty m:val="bi"/>
              </m:rPr>
              <w:rPr>
                <w:rFonts w:ascii="Cambria Math" w:hAnsi="Cambria Math"/>
                <w:color w:val="00B0F0"/>
                <w:sz w:val="28"/>
                <w:szCs w:val="28"/>
              </w:rPr>
              <m:t>c</m:t>
            </m:r>
            <m:sSup>
              <m:sSupPr>
                <m:ctrlPr>
                  <w:rPr>
                    <w:rFonts w:ascii="Cambria Math" w:hAnsi="Cambria Math"/>
                    <w:b/>
                    <w:bCs/>
                    <w:i/>
                    <w:color w:val="00B0F0"/>
                    <w:sz w:val="28"/>
                    <w:szCs w:val="28"/>
                  </w:rPr>
                </m:ctrlPr>
              </m:sSupPr>
              <m:e>
                <m:r>
                  <m:rPr>
                    <m:sty m:val="bi"/>
                  </m:rPr>
                  <w:rPr>
                    <w:rFonts w:ascii="Cambria Math" w:hAnsi="Cambria Math"/>
                    <w:color w:val="00B0F0"/>
                    <w:sz w:val="28"/>
                    <w:szCs w:val="28"/>
                  </w:rPr>
                  <m:t>m</m:t>
                </m:r>
              </m:e>
              <m:sup>
                <m:r>
                  <m:rPr>
                    <m:sty m:val="bi"/>
                  </m:rPr>
                  <w:rPr>
                    <w:rFonts w:ascii="Cambria Math" w:hAnsi="Cambria Math"/>
                    <w:color w:val="00B0F0"/>
                    <w:sz w:val="28"/>
                    <w:szCs w:val="28"/>
                  </w:rPr>
                  <m:t>2</m:t>
                </m:r>
              </m:sup>
            </m:sSup>
          </m:num>
          <m:den>
            <m:r>
              <m:rPr>
                <m:sty m:val="bi"/>
              </m:rPr>
              <w:rPr>
                <w:rFonts w:ascii="Cambria Math" w:hAnsi="Cambria Math"/>
                <w:color w:val="00B0F0"/>
                <w:sz w:val="28"/>
                <w:szCs w:val="28"/>
              </w:rPr>
              <m:t>s</m:t>
            </m:r>
          </m:den>
        </m:f>
      </m:oMath>
      <w:r w:rsidR="005545C3">
        <w:rPr>
          <w:rFonts w:eastAsiaTheme="minorEastAsia"/>
          <w:b/>
          <w:bCs/>
          <w:color w:val="00B0F0"/>
          <w:sz w:val="28"/>
          <w:szCs w:val="28"/>
        </w:rPr>
        <w:t xml:space="preserve">; part D = </w:t>
      </w:r>
      <m:oMath>
        <m:r>
          <m:rPr>
            <m:sty m:val="bi"/>
          </m:rPr>
          <w:rPr>
            <w:rFonts w:ascii="Cambria Math" w:eastAsiaTheme="minorEastAsia" w:hAnsi="Cambria Math"/>
            <w:color w:val="00B0F0"/>
            <w:sz w:val="28"/>
            <w:szCs w:val="28"/>
          </w:rPr>
          <m:t>t≈3.91 hr</m:t>
        </m:r>
      </m:oMath>
      <w:r w:rsidR="00957F4C" w:rsidRPr="002031D0">
        <w:rPr>
          <w:b/>
          <w:bCs/>
          <w:color w:val="00B0F0"/>
          <w:sz w:val="28"/>
          <w:szCs w:val="28"/>
        </w:rPr>
        <w:t>)</w:t>
      </w:r>
    </w:p>
    <w:p w14:paraId="286DF1DC" w14:textId="77777777" w:rsidR="007B0B9D" w:rsidRDefault="000957AD">
      <w:pPr>
        <w:rPr>
          <w:rFonts w:eastAsiaTheme="minorEastAsia" w:cstheme="minorHAnsi"/>
          <w:iCs/>
          <w:sz w:val="28"/>
          <w:szCs w:val="28"/>
        </w:rPr>
      </w:pPr>
      <w:r>
        <w:rPr>
          <w:b/>
          <w:bCs/>
          <w:sz w:val="28"/>
          <w:szCs w:val="28"/>
        </w:rPr>
        <w:t>Ans</w:t>
      </w:r>
      <w:r>
        <w:rPr>
          <w:rFonts w:eastAsiaTheme="minorEastAsia" w:cstheme="minorHAnsi"/>
          <w:iCs/>
          <w:sz w:val="28"/>
          <w:szCs w:val="28"/>
        </w:rPr>
        <w:t>:</w:t>
      </w:r>
    </w:p>
    <w:p w14:paraId="7919ACA2" w14:textId="77777777" w:rsidR="007B0B9D" w:rsidRDefault="007B0B9D" w:rsidP="007B0B9D">
      <w:r>
        <w:t>Part A: Deriving the Protein Concentration Profile</w:t>
      </w:r>
    </w:p>
    <w:p w14:paraId="6900B6FD" w14:textId="521F0A80" w:rsidR="007B0B9D" w:rsidRPr="007B0B9D" w:rsidRDefault="005E07DA" w:rsidP="007B0B9D">
      <w:r>
        <w:t xml:space="preserve">Assuming no convection and reaction, using </w:t>
      </w:r>
      <w:r w:rsidR="007B0B9D">
        <w:t>Fick’s second law:</w:t>
      </w:r>
    </w:p>
    <w:p w14:paraId="5B78F6BA" w14:textId="77777777" w:rsidR="007B0B9D" w:rsidRPr="007B0B9D" w:rsidRDefault="00000000" w:rsidP="007B0B9D">
      <w:pPr>
        <w:rPr>
          <w:rFonts w:eastAsiaTheme="minorEastAsia"/>
        </w:rPr>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 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4A9E3036" w14:textId="77777777" w:rsidR="007B0B9D" w:rsidRDefault="007B0B9D" w:rsidP="007B0B9D"/>
    <w:p w14:paraId="31AC5E03" w14:textId="77777777" w:rsidR="007B0B9D" w:rsidRDefault="007B0B9D" w:rsidP="007B0B9D">
      <w:r>
        <w:t>Boundary Conditions:</w:t>
      </w:r>
    </w:p>
    <w:p w14:paraId="1276D43A" w14:textId="058E9CD5" w:rsidR="005E07DA" w:rsidRPr="005E07DA" w:rsidRDefault="005E07DA" w:rsidP="007B0B9D">
      <w:pPr>
        <w:rPr>
          <w:rFonts w:eastAsiaTheme="minorEastAsia"/>
        </w:rPr>
      </w:pPr>
      <w:r>
        <w:t xml:space="preserve">The solution is free of solute at the beginning </w:t>
      </w:r>
      <m:oMath>
        <m:r>
          <w:rPr>
            <w:rFonts w:ascii="Cambria Math" w:hAnsi="Cambria Math"/>
          </w:rPr>
          <m:t>C</m:t>
        </m:r>
        <m:d>
          <m:dPr>
            <m:ctrlPr>
              <w:rPr>
                <w:rFonts w:ascii="Cambria Math" w:hAnsi="Cambria Math"/>
                <w:i/>
              </w:rPr>
            </m:ctrlPr>
          </m:dPr>
          <m:e>
            <m:r>
              <w:rPr>
                <w:rFonts w:ascii="Cambria Math" w:hAnsi="Cambria Math"/>
              </w:rPr>
              <m:t>t≤0,x</m:t>
            </m:r>
          </m:e>
        </m:d>
        <m:r>
          <w:rPr>
            <w:rFonts w:ascii="Cambria Math" w:hAnsi="Cambria Math"/>
          </w:rPr>
          <m:t>=0</m:t>
        </m:r>
      </m:oMath>
    </w:p>
    <w:p w14:paraId="3C9F5D20" w14:textId="77777777" w:rsidR="007B0B9D" w:rsidRDefault="007B0B9D" w:rsidP="007B0B9D">
      <w:pPr>
        <w:rPr>
          <w:rFonts w:eastAsiaTheme="minorEastAsia"/>
        </w:rPr>
      </w:pPr>
      <w:r>
        <w:t xml:space="preserve">Constant surface concentration </w:t>
      </w:r>
      <m:oMath>
        <m:r>
          <w:rPr>
            <w:rFonts w:ascii="Cambria Math" w:hAnsi="Cambria Math"/>
          </w:rPr>
          <m:t>C</m:t>
        </m:r>
        <m:d>
          <m:dPr>
            <m:ctrlPr>
              <w:rPr>
                <w:rFonts w:ascii="Cambria Math" w:hAnsi="Cambria Math"/>
                <w:i/>
              </w:rPr>
            </m:ctrlPr>
          </m:dPr>
          <m:e>
            <m:r>
              <w:rPr>
                <w:rFonts w:ascii="Cambria Math" w:hAnsi="Cambria Math"/>
              </w:rPr>
              <m:t>t,x=0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p>
    <w:p w14:paraId="48C46BC4" w14:textId="77777777" w:rsidR="007B0B9D" w:rsidRPr="007B0B9D" w:rsidRDefault="007B0B9D" w:rsidP="007B0B9D">
      <w:pPr>
        <w:rPr>
          <w:rFonts w:eastAsiaTheme="minorEastAsia"/>
        </w:rPr>
      </w:pPr>
      <w:r>
        <w:t xml:space="preserve">Semi-infinite medium </w:t>
      </w:r>
      <m:oMath>
        <m:r>
          <w:rPr>
            <w:rFonts w:ascii="Cambria Math" w:hAnsi="Cambria Math"/>
          </w:rPr>
          <m:t>C</m:t>
        </m:r>
        <m:d>
          <m:dPr>
            <m:ctrlPr>
              <w:rPr>
                <w:rFonts w:ascii="Cambria Math" w:hAnsi="Cambria Math"/>
                <w:i/>
              </w:rPr>
            </m:ctrlPr>
          </m:dPr>
          <m:e>
            <m:r>
              <w:rPr>
                <w:rFonts w:ascii="Cambria Math" w:hAnsi="Cambria Math"/>
              </w:rPr>
              <m:t>t, x →∞</m:t>
            </m:r>
          </m:e>
        </m:d>
        <m:r>
          <w:rPr>
            <w:rFonts w:ascii="Cambria Math" w:hAnsi="Cambria Math"/>
          </w:rPr>
          <m:t>= 0</m:t>
        </m:r>
      </m:oMath>
    </w:p>
    <w:p w14:paraId="3267218F" w14:textId="77777777" w:rsidR="007B0B9D" w:rsidRDefault="007B0B9D" w:rsidP="007B0B9D">
      <w:r>
        <w:lastRenderedPageBreak/>
        <w:t>The concentration profile is given by the complementary error function (</w:t>
      </w:r>
      <w:proofErr w:type="spellStart"/>
      <w:r>
        <w:t>erfc</w:t>
      </w:r>
      <w:proofErr w:type="spellEnd"/>
      <w:r>
        <w:t>):</w:t>
      </w:r>
    </w:p>
    <w:p w14:paraId="397F3F3F" w14:textId="77777777" w:rsidR="007B0B9D" w:rsidRPr="007B0B9D" w:rsidRDefault="007B0B9D" w:rsidP="007B0B9D">
      <w:pPr>
        <w:rPr>
          <w:rFonts w:eastAsiaTheme="minorEastAsia"/>
        </w:rPr>
      </w:pPr>
      <m:oMathPara>
        <m:oMath>
          <m:r>
            <w:rPr>
              <w:rFonts w:ascii="Cambria Math" w:hAnsi="Cambria Math"/>
              <w:highlight w:val="yellow"/>
            </w:rPr>
            <m:t>C</m:t>
          </m:r>
          <m:d>
            <m:dPr>
              <m:ctrlPr>
                <w:rPr>
                  <w:rFonts w:ascii="Cambria Math" w:hAnsi="Cambria Math"/>
                  <w:i/>
                  <w:highlight w:val="yellow"/>
                </w:rPr>
              </m:ctrlPr>
            </m:dPr>
            <m:e>
              <m:r>
                <w:rPr>
                  <w:rFonts w:ascii="Cambria Math" w:hAnsi="Cambria Math"/>
                  <w:highlight w:val="yellow"/>
                </w:rPr>
                <m:t>t, x</m:t>
              </m:r>
            </m:e>
          </m:d>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0</m:t>
              </m:r>
            </m:sub>
          </m:sSub>
          <m:r>
            <w:rPr>
              <w:rFonts w:ascii="Cambria Math" w:hAnsi="Cambria Math"/>
              <w:highlight w:val="yellow"/>
            </w:rPr>
            <m:t>erfc</m:t>
          </m:r>
          <m:d>
            <m:dPr>
              <m:begChr m:val=""/>
              <m:ctrlPr>
                <w:rPr>
                  <w:rFonts w:ascii="Cambria Math" w:hAnsi="Cambria Math"/>
                  <w:i/>
                  <w:highlight w:val="yellow"/>
                </w:rPr>
              </m:ctrlPr>
            </m:dPr>
            <m:e>
              <m:d>
                <m:dPr>
                  <m:endChr m:val=""/>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x</m:t>
                      </m:r>
                    </m:num>
                    <m:den>
                      <m:rad>
                        <m:radPr>
                          <m:degHide m:val="1"/>
                          <m:ctrlPr>
                            <w:rPr>
                              <w:rFonts w:ascii="Cambria Math" w:hAnsi="Cambria Math"/>
                              <w:i/>
                              <w:highlight w:val="yellow"/>
                            </w:rPr>
                          </m:ctrlPr>
                        </m:radPr>
                        <m:deg/>
                        <m:e>
                          <m:d>
                            <m:dPr>
                              <m:begChr m:val="{"/>
                              <m:endChr m:val="}"/>
                              <m:ctrlPr>
                                <w:rPr>
                                  <w:rFonts w:ascii="Cambria Math" w:hAnsi="Cambria Math"/>
                                  <w:i/>
                                  <w:highlight w:val="yellow"/>
                                </w:rPr>
                              </m:ctrlPr>
                            </m:dPr>
                            <m:e>
                              <m:r>
                                <w:rPr>
                                  <w:rFonts w:ascii="Cambria Math" w:hAnsi="Cambria Math"/>
                                  <w:highlight w:val="yellow"/>
                                </w:rPr>
                                <m:t>4Dt</m:t>
                              </m:r>
                            </m:e>
                          </m:d>
                        </m:e>
                      </m:rad>
                    </m:den>
                  </m:f>
                </m:e>
              </m:d>
            </m:e>
          </m:d>
        </m:oMath>
      </m:oMathPara>
    </w:p>
    <w:p w14:paraId="6655C124" w14:textId="77777777" w:rsidR="005E07DA" w:rsidRDefault="005E07DA" w:rsidP="007B0B9D"/>
    <w:p w14:paraId="54E61591" w14:textId="5B4336C2" w:rsidR="007B0B9D" w:rsidRDefault="007B0B9D" w:rsidP="007B0B9D">
      <w:r>
        <w:t xml:space="preserve">Part B: Deriving Protein Uptake </w:t>
      </w:r>
      <m:oMath>
        <m:r>
          <w:rPr>
            <w:rFonts w:ascii="Cambria Math" w:hAnsi="Cambria Math"/>
          </w:rPr>
          <m:t>M(t)</m:t>
        </m:r>
      </m:oMath>
    </w:p>
    <w:p w14:paraId="5857AD5A" w14:textId="77777777" w:rsidR="005E07DA" w:rsidRDefault="005E07DA" w:rsidP="007B0B9D">
      <w:r>
        <w:t>Flux calculation using Fick’s First Law:</w:t>
      </w:r>
    </w:p>
    <w:p w14:paraId="5E8106FD" w14:textId="16F6059C" w:rsidR="005E07DA" w:rsidRPr="005E07DA" w:rsidRDefault="005E07DA" w:rsidP="007B0B9D">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t, x=0</m:t>
              </m:r>
            </m:e>
          </m:d>
          <m:r>
            <w:rPr>
              <w:rFonts w:ascii="Cambria Math" w:hAnsi="Cambria Math"/>
            </w:rPr>
            <m:t>= -D</m:t>
          </m:r>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πDt</m:t>
                  </m:r>
                </m:e>
              </m:rad>
            </m:den>
          </m:f>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4D</m:t>
                          </m:r>
                        </m:e>
                      </m:rad>
                    </m:den>
                  </m:f>
                </m:e>
              </m:d>
            </m:e>
            <m:sup>
              <m:r>
                <w:rPr>
                  <w:rFonts w:ascii="Cambria Math" w:hAnsi="Cambria Math"/>
                </w:rPr>
                <m:t>2</m:t>
              </m:r>
            </m:sup>
          </m:sSup>
        </m:oMath>
      </m:oMathPara>
    </w:p>
    <w:p w14:paraId="358DB9A7" w14:textId="6F464D51" w:rsidR="005E07DA" w:rsidRPr="005E07DA" w:rsidRDefault="005E07DA" w:rsidP="007B0B9D">
      <w:pPr>
        <w:rPr>
          <w:rFonts w:eastAsiaTheme="minorEastAsia"/>
        </w:rPr>
      </w:pPr>
      <w:r>
        <w:rPr>
          <w:rFonts w:eastAsiaTheme="minorEastAsia"/>
        </w:rPr>
        <w:t>Integrate flux for uptake:</w:t>
      </w:r>
    </w:p>
    <w:p w14:paraId="350B5A10" w14:textId="32B09FFB" w:rsidR="007B0B9D" w:rsidRPr="005E07DA" w:rsidRDefault="005E07DA" w:rsidP="007B0B9D">
      <w:pPr>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S</m:t>
              </m:r>
            </m:e>
          </m:nary>
          <m:r>
            <w:rPr>
              <w:rFonts w:ascii="Cambria Math" w:hAnsi="Cambria Math"/>
            </w:rPr>
            <m:t>⋅J</m:t>
          </m:r>
          <m:d>
            <m:dPr>
              <m:ctrlPr>
                <w:rPr>
                  <w:rFonts w:ascii="Cambria Math" w:hAnsi="Cambria Math"/>
                  <w:i/>
                </w:rPr>
              </m:ctrlPr>
            </m:dPr>
            <m:e>
              <m:r>
                <w:rPr>
                  <w:rFonts w:ascii="Cambria Math" w:hAnsi="Cambria Math"/>
                </w:rPr>
                <m:t>t, x=0</m:t>
              </m:r>
            </m:e>
          </m:d>
          <m:r>
            <m:rPr>
              <m:lit/>
            </m:rPr>
            <w:rPr>
              <w:rFonts w:ascii="Cambria Math" w:hAnsi="Cambria Math"/>
            </w:rPr>
            <m:t>,</m:t>
          </m:r>
          <m:r>
            <w:rPr>
              <w:rFonts w:ascii="Cambria Math" w:hAnsi="Cambria Math"/>
            </w:rPr>
            <m:t xml:space="preserve"> dt = </m:t>
          </m:r>
          <m:r>
            <w:rPr>
              <w:rFonts w:ascii="Cambria Math" w:hAnsi="Cambria Math"/>
              <w:highlight w:val="yellow"/>
            </w:rPr>
            <m:t xml:space="preserve">S </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0</m:t>
              </m:r>
            </m:sub>
          </m:sSub>
          <m:rad>
            <m:radPr>
              <m:degHide m:val="1"/>
              <m:ctrlPr>
                <w:rPr>
                  <w:rFonts w:ascii="Cambria Math" w:hAnsi="Cambria Math"/>
                  <w:i/>
                  <w:highlight w:val="yellow"/>
                </w:rPr>
              </m:ctrlPr>
            </m:radPr>
            <m:deg/>
            <m:e>
              <m:f>
                <m:fPr>
                  <m:ctrlPr>
                    <w:rPr>
                      <w:rFonts w:ascii="Cambria Math" w:hAnsi="Cambria Math"/>
                      <w:i/>
                      <w:highlight w:val="yellow"/>
                    </w:rPr>
                  </m:ctrlPr>
                </m:fPr>
                <m:num>
                  <m:r>
                    <w:rPr>
                      <w:rFonts w:ascii="Cambria Math" w:hAnsi="Cambria Math"/>
                      <w:highlight w:val="yellow"/>
                    </w:rPr>
                    <m:t>4Dt</m:t>
                  </m:r>
                </m:num>
                <m:den>
                  <m:r>
                    <w:rPr>
                      <w:rFonts w:ascii="Cambria Math" w:hAnsi="Cambria Math"/>
                      <w:highlight w:val="yellow"/>
                    </w:rPr>
                    <m:t>π</m:t>
                  </m:r>
                </m:den>
              </m:f>
            </m:e>
          </m:rad>
        </m:oMath>
      </m:oMathPara>
    </w:p>
    <w:p w14:paraId="7D94C7DD" w14:textId="5895B849" w:rsidR="007B0B9D" w:rsidRDefault="007B0B9D" w:rsidP="007B0B9D">
      <w:r>
        <w:t>Part C: Calculating the Diffusion Coefficient</w:t>
      </w:r>
    </w:p>
    <w:p w14:paraId="4777E8D1" w14:textId="77777777" w:rsidR="005C1F50" w:rsidRDefault="005C1F50" w:rsidP="007B0B9D">
      <w:r>
        <w:t>Given,</w:t>
      </w:r>
    </w:p>
    <w:p w14:paraId="223E8B3C" w14:textId="71A998CE" w:rsidR="007B0B9D" w:rsidRPr="005C1F50" w:rsidRDefault="005C1F50" w:rsidP="007B0B9D">
      <w:pPr>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 xml:space="preserve">t=600 </m:t>
              </m:r>
              <m:r>
                <m:rPr>
                  <m:lit/>
                </m:rPr>
                <w:rPr>
                  <w:rFonts w:ascii="Cambria Math" w:hAnsi="Cambria Math"/>
                </w:rPr>
                <m:t>,</m:t>
              </m:r>
              <m:r>
                <w:rPr>
                  <w:rFonts w:ascii="Cambria Math" w:hAnsi="Cambria Math"/>
                </w:rPr>
                <m:t xml:space="preserve"> s</m:t>
              </m:r>
            </m:e>
          </m:d>
          <m:r>
            <w:rPr>
              <w:rFonts w:ascii="Cambria Math" w:hAnsi="Cambria Math"/>
            </w:rPr>
            <m:t>= 8.74 ×</m:t>
          </m:r>
          <m:sSup>
            <m:sSupPr>
              <m:ctrlPr>
                <w:rPr>
                  <w:rFonts w:ascii="Cambria Math" w:hAnsi="Cambria Math"/>
                  <w:i/>
                </w:rPr>
              </m:ctrlPr>
            </m:sSupPr>
            <m:e>
              <m:r>
                <w:rPr>
                  <w:rFonts w:ascii="Cambria Math" w:hAnsi="Cambria Math"/>
                </w:rPr>
                <m:t>10</m:t>
              </m:r>
            </m:e>
            <m:sup>
              <m:r>
                <w:rPr>
                  <w:rFonts w:ascii="Cambria Math" w:hAnsi="Cambria Math"/>
                </w:rPr>
                <m:t>-13</m:t>
              </m:r>
              <m:r>
                <m:rPr>
                  <m:lit/>
                </m:rPr>
                <w:rPr>
                  <w:rFonts w:ascii="Cambria Math" w:hAnsi="Cambria Math"/>
                </w:rPr>
                <m:t>,</m:t>
              </m:r>
            </m:sup>
          </m:sSup>
          <m:r>
            <w:rPr>
              <w:rFonts w:ascii="Cambria Math" w:hAnsi="Cambria Math"/>
            </w:rPr>
            <m:t xml:space="preserve">mol,  </m:t>
          </m:r>
        </m:oMath>
      </m:oMathPara>
    </w:p>
    <w:p w14:paraId="1013F175" w14:textId="47D928C0" w:rsidR="005C1F50" w:rsidRPr="005C1F50" w:rsidRDefault="00000000" w:rsidP="007B0B9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1 ×</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mol</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p w14:paraId="6F1B3D8C" w14:textId="4877CBF7" w:rsidR="007B0B9D" w:rsidRDefault="005C1F50" w:rsidP="005C1F50">
      <m:oMathPara>
        <m:oMath>
          <m:r>
            <w:rPr>
              <w:rFonts w:ascii="Cambria Math" w:eastAsiaTheme="minorEastAsia" w:hAnsi="Cambria Math"/>
            </w:rPr>
            <m:t>S=1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14:paraId="3EA4DA26" w14:textId="3290A4FF" w:rsidR="007B0B9D" w:rsidRDefault="007B0B9D" w:rsidP="007B0B9D">
      <w:r>
        <w:t>Rearrange Uptake Equation</w:t>
      </w:r>
    </w:p>
    <w:p w14:paraId="3A16696F" w14:textId="5B09748A" w:rsidR="007B0B9D" w:rsidRPr="005C1F50" w:rsidRDefault="005C1F50" w:rsidP="007B0B9D">
      <w:pPr>
        <w:rPr>
          <w:rFonts w:eastAsiaTheme="minorEastAsia"/>
        </w:rPr>
      </w:pPr>
      <m:oMathPara>
        <m:oMath>
          <m:r>
            <w:rPr>
              <w:rFonts w:ascii="Cambria Math" w:hAnsi="Cambria Math"/>
            </w:rPr>
            <m:t xml:space="preserve">D = </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π</m:t>
              </m:r>
            </m:num>
            <m:den>
              <m:r>
                <w:rPr>
                  <w:rFonts w:ascii="Cambria Math" w:hAnsi="Cambria Math"/>
                </w:rPr>
                <m:t xml:space="preserve">4 </m:t>
              </m:r>
              <m:sSup>
                <m:sSupPr>
                  <m:ctrlPr>
                    <w:rPr>
                      <w:rFonts w:ascii="Cambria Math" w:hAnsi="Cambria Math"/>
                      <w:i/>
                    </w:rPr>
                  </m:ctrlPr>
                </m:sSupPr>
                <m:e>
                  <m:r>
                    <w:rPr>
                      <w:rFonts w:ascii="Cambria Math" w:hAnsi="Cambria Math"/>
                    </w:rPr>
                    <m:t>S</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8.74 ×</m:t>
                      </m:r>
                      <m:sSup>
                        <m:sSupPr>
                          <m:ctrlPr>
                            <w:rPr>
                              <w:rFonts w:ascii="Cambria Math" w:hAnsi="Cambria Math"/>
                              <w:i/>
                            </w:rPr>
                          </m:ctrlPr>
                        </m:sSupPr>
                        <m:e>
                          <m:r>
                            <w:rPr>
                              <w:rFonts w:ascii="Cambria Math" w:hAnsi="Cambria Math"/>
                            </w:rPr>
                            <m:t>10</m:t>
                          </m:r>
                        </m:e>
                        <m:sup>
                          <m:r>
                            <w:rPr>
                              <w:rFonts w:ascii="Cambria Math" w:hAnsi="Cambria Math"/>
                            </w:rPr>
                            <m:t>-13</m:t>
                          </m:r>
                        </m:sup>
                      </m:sSup>
                    </m:e>
                  </m:d>
                </m:e>
                <m:sup>
                  <m:r>
                    <w:rPr>
                      <w:rFonts w:ascii="Cambria Math" w:hAnsi="Cambria Math"/>
                    </w:rPr>
                    <m:t>2</m:t>
                  </m:r>
                </m:sup>
              </m:sSup>
              <m:r>
                <w:rPr>
                  <w:rFonts w:ascii="Cambria Math" w:hAnsi="Cambria Math"/>
                </w:rPr>
                <m:t>π</m:t>
              </m:r>
            </m:num>
            <m:den>
              <m:r>
                <w:rPr>
                  <w:rFonts w:ascii="Cambria Math" w:hAnsi="Cambria Math"/>
                </w:rPr>
                <m:t xml:space="preserve">4 </m:t>
              </m:r>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 ×</m:t>
                      </m:r>
                      <m:sSup>
                        <m:sSupPr>
                          <m:ctrlPr>
                            <w:rPr>
                              <w:rFonts w:ascii="Cambria Math" w:hAnsi="Cambria Math"/>
                              <w:i/>
                            </w:rPr>
                          </m:ctrlPr>
                        </m:sSupPr>
                        <m:e>
                          <m:r>
                            <w:rPr>
                              <w:rFonts w:ascii="Cambria Math" w:hAnsi="Cambria Math"/>
                            </w:rPr>
                            <m:t>10</m:t>
                          </m:r>
                        </m:e>
                        <m:sup>
                          <m:r>
                            <w:rPr>
                              <w:rFonts w:ascii="Cambria Math" w:hAnsi="Cambria Math"/>
                            </w:rPr>
                            <m:t>-9</m:t>
                          </m:r>
                        </m:sup>
                      </m:sSup>
                    </m:e>
                  </m:d>
                </m:e>
                <m:sup>
                  <m:r>
                    <w:rPr>
                      <w:rFonts w:ascii="Cambria Math" w:hAnsi="Cambria Math"/>
                    </w:rPr>
                    <m:t>2</m:t>
                  </m:r>
                </m:sup>
              </m:sSup>
              <m:r>
                <w:rPr>
                  <w:rFonts w:ascii="Cambria Math" w:hAnsi="Cambria Math"/>
                </w:rPr>
                <m:t>600</m:t>
              </m:r>
            </m:den>
          </m:f>
          <m:r>
            <w:rPr>
              <w:rFonts w:ascii="Cambria Math" w:eastAsiaTheme="minorEastAsia" w:hAnsi="Cambria Math"/>
            </w:rPr>
            <m:t>=</m:t>
          </m:r>
          <m:r>
            <w:rPr>
              <w:rFonts w:ascii="Cambria Math" w:hAnsi="Cambria Math"/>
              <w:highlight w:val="yellow"/>
            </w:rPr>
            <m:t>1 ×</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-9</m:t>
              </m:r>
            </m:sup>
          </m:sSup>
          <m:r>
            <w:rPr>
              <w:rFonts w:ascii="Cambria Math" w:hAnsi="Cambria Math"/>
              <w:highlight w:val="yellow"/>
            </w:rPr>
            <m:t>c</m:t>
          </m:r>
          <m:sSup>
            <m:sSupPr>
              <m:ctrlPr>
                <w:rPr>
                  <w:rFonts w:ascii="Cambria Math" w:hAnsi="Cambria Math"/>
                  <w:i/>
                  <w:highlight w:val="yellow"/>
                </w:rPr>
              </m:ctrlPr>
            </m:sSupPr>
            <m:e>
              <m:r>
                <w:rPr>
                  <w:rFonts w:ascii="Cambria Math" w:hAnsi="Cambria Math"/>
                  <w:highlight w:val="yellow"/>
                </w:rPr>
                <m:t>m</m:t>
              </m:r>
            </m:e>
            <m:sup>
              <m:r>
                <w:rPr>
                  <w:rFonts w:ascii="Cambria Math" w:hAnsi="Cambria Math"/>
                  <w:highlight w:val="yellow"/>
                </w:rPr>
                <m:t>2</m:t>
              </m:r>
            </m:sup>
          </m:sSup>
          <m:r>
            <w:rPr>
              <w:rFonts w:ascii="Cambria Math" w:hAnsi="Cambria Math"/>
              <w:highlight w:val="yellow"/>
            </w:rPr>
            <m:t>/s</m:t>
          </m:r>
        </m:oMath>
      </m:oMathPara>
    </w:p>
    <w:p w14:paraId="4AD9EE9C" w14:textId="77777777" w:rsidR="005C1F50" w:rsidRPr="005C1F50" w:rsidRDefault="005C1F50" w:rsidP="007B0B9D">
      <w:pPr>
        <w:rPr>
          <w:rFonts w:eastAsiaTheme="minorEastAsia"/>
        </w:rPr>
      </w:pPr>
    </w:p>
    <w:p w14:paraId="5B6CBBD2" w14:textId="27554322" w:rsidR="007B0B9D" w:rsidRDefault="007B0B9D" w:rsidP="007B0B9D">
      <w:r>
        <w:t>Part D: Validating the Semi-Infinite Assumption</w:t>
      </w:r>
    </w:p>
    <w:p w14:paraId="23786E58" w14:textId="608E07ED" w:rsidR="007B0B9D" w:rsidRDefault="007B0B9D" w:rsidP="007B0B9D">
      <w:r>
        <w:t xml:space="preserve">Boundary Layer Thickness at </w:t>
      </w:r>
      <m:oMath>
        <m:r>
          <w:rPr>
            <w:rFonts w:ascii="Cambria Math" w:hAnsi="Cambria Math"/>
          </w:rPr>
          <m:t>t = 600 s</m:t>
        </m:r>
      </m:oMath>
      <w:r>
        <w:t>:</w:t>
      </w:r>
    </w:p>
    <w:p w14:paraId="132134D4" w14:textId="6BD01B9B" w:rsidR="007B0B9D" w:rsidRPr="005C1F50" w:rsidRDefault="005C1F50" w:rsidP="007B0B9D">
      <w:pPr>
        <w:rPr>
          <w:rFonts w:eastAsiaTheme="minorEastAsia"/>
        </w:rPr>
      </w:pPr>
      <m:oMathPara>
        <m:oMath>
          <m:r>
            <w:rPr>
              <w:rFonts w:ascii="Cambria Math" w:hAnsi="Cambria Math"/>
            </w:rPr>
            <m:t xml:space="preserve">δ= 2 </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4 D t</m:t>
                  </m:r>
                </m:e>
              </m:d>
            </m:e>
          </m:rad>
          <m:r>
            <w:rPr>
              <w:rFonts w:ascii="Cambria Math" w:hAnsi="Cambria Math"/>
            </w:rPr>
            <m:t xml:space="preserve">= 2 </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 xml:space="preserve">4 </m:t>
                  </m:r>
                  <m:d>
                    <m:dPr>
                      <m:ctrlPr>
                        <w:rPr>
                          <w:rFonts w:ascii="Cambria Math" w:hAnsi="Cambria Math"/>
                          <w:i/>
                        </w:rPr>
                      </m:ctrlPr>
                    </m:dPr>
                    <m:e>
                      <m:r>
                        <w:rPr>
                          <w:rFonts w:ascii="Cambria Math" w:hAnsi="Cambria Math"/>
                        </w:rPr>
                        <m:t>1 ×</m:t>
                      </m:r>
                      <m:sSup>
                        <m:sSupPr>
                          <m:ctrlPr>
                            <w:rPr>
                              <w:rFonts w:ascii="Cambria Math" w:hAnsi="Cambria Math"/>
                              <w:i/>
                            </w:rPr>
                          </m:ctrlPr>
                        </m:sSupPr>
                        <m:e>
                          <m:r>
                            <w:rPr>
                              <w:rFonts w:ascii="Cambria Math" w:hAnsi="Cambria Math"/>
                            </w:rPr>
                            <m:t>10</m:t>
                          </m:r>
                        </m:e>
                        <m:sup>
                          <m:r>
                            <w:rPr>
                              <w:rFonts w:ascii="Cambria Math" w:hAnsi="Cambria Math"/>
                            </w:rPr>
                            <m:t>-9</m:t>
                          </m:r>
                        </m:sup>
                      </m:sSup>
                    </m:e>
                  </m:d>
                  <m:d>
                    <m:dPr>
                      <m:ctrlPr>
                        <w:rPr>
                          <w:rFonts w:ascii="Cambria Math" w:hAnsi="Cambria Math"/>
                          <w:i/>
                        </w:rPr>
                      </m:ctrlPr>
                    </m:dPr>
                    <m:e>
                      <m:r>
                        <w:rPr>
                          <w:rFonts w:ascii="Cambria Math" w:hAnsi="Cambria Math"/>
                        </w:rPr>
                        <m:t>600</m:t>
                      </m:r>
                    </m:e>
                  </m:d>
                </m:e>
              </m:d>
            </m:e>
          </m:rad>
          <m:r>
            <w:rPr>
              <w:rFonts w:ascii="Cambria Math" w:hAnsi="Cambria Math"/>
            </w:rPr>
            <m:t xml:space="preserve">= 0.001095 </m:t>
          </m:r>
          <m:r>
            <m:rPr>
              <m:lit/>
            </m:rPr>
            <w:rPr>
              <w:rFonts w:ascii="Cambria Math" w:hAnsi="Cambria Math"/>
            </w:rPr>
            <m:t>,</m:t>
          </m:r>
          <m:r>
            <w:rPr>
              <w:rFonts w:ascii="Cambria Math" w:hAnsi="Cambria Math"/>
            </w:rPr>
            <m:t xml:space="preserve"> cm≈10.95 </m:t>
          </m:r>
          <m:r>
            <m:rPr>
              <m:lit/>
            </m:rPr>
            <w:rPr>
              <w:rFonts w:ascii="Cambria Math" w:hAnsi="Cambria Math"/>
            </w:rPr>
            <m:t>,</m:t>
          </m:r>
          <m:r>
            <w:rPr>
              <w:rFonts w:ascii="Cambria Math" w:hAnsi="Cambria Math"/>
            </w:rPr>
            <m:t xml:space="preserve"> μm</m:t>
          </m:r>
        </m:oMath>
      </m:oMathPara>
    </w:p>
    <w:p w14:paraId="746F23E5" w14:textId="77777777" w:rsidR="005C1F50" w:rsidRPr="005C1F50" w:rsidRDefault="005C1F50" w:rsidP="007B0B9D">
      <w:pPr>
        <w:rPr>
          <w:rFonts w:eastAsiaTheme="minorEastAsia"/>
        </w:rPr>
      </w:pPr>
    </w:p>
    <w:p w14:paraId="7BF470F2" w14:textId="1B52C345" w:rsidR="007B0B9D" w:rsidRDefault="007B0B9D" w:rsidP="007B0B9D">
      <w:r>
        <w:t xml:space="preserve">Since </w:t>
      </w:r>
      <m:oMath>
        <m:r>
          <w:rPr>
            <w:rFonts w:ascii="Cambria Math" w:hAnsi="Cambria Math"/>
          </w:rPr>
          <m:t>L = 0.015</m:t>
        </m:r>
        <m:r>
          <w:rPr>
            <w:rFonts w:ascii="Cambria Math" w:eastAsiaTheme="minorEastAsia" w:hAnsi="Cambria Math"/>
          </w:rPr>
          <m:t xml:space="preserve"> cm</m:t>
        </m:r>
      </m:oMath>
      <w:r w:rsidR="005C1F50">
        <w:rPr>
          <w:rFonts w:eastAsiaTheme="minorEastAsia"/>
        </w:rPr>
        <w:t>, which is greater than boundary layer t</w:t>
      </w:r>
      <w:r w:rsidR="00950387">
        <w:rPr>
          <w:rFonts w:eastAsiaTheme="minorEastAsia"/>
        </w:rPr>
        <w:t>h</w:t>
      </w:r>
      <w:r w:rsidR="005C1F50">
        <w:rPr>
          <w:rFonts w:eastAsiaTheme="minorEastAsia"/>
        </w:rPr>
        <w:t>ickness</w:t>
      </w:r>
      <w:r>
        <w:t xml:space="preserve"> at 600 s</w:t>
      </w:r>
      <w:r w:rsidR="005C1F50">
        <w:t>, the assumption is valid.</w:t>
      </w:r>
    </w:p>
    <w:p w14:paraId="6B9DDC23" w14:textId="77777777" w:rsidR="007B0B9D" w:rsidRDefault="007B0B9D" w:rsidP="007B0B9D"/>
    <w:p w14:paraId="22131E08" w14:textId="03728307" w:rsidR="007B0B9D" w:rsidRDefault="007B0B9D" w:rsidP="007B0B9D">
      <w:r>
        <w:t>Time When Model Fails</w:t>
      </w:r>
      <w:r w:rsidR="005C1F50">
        <w:t>:</w:t>
      </w:r>
    </w:p>
    <w:p w14:paraId="47063996" w14:textId="14DD94CA" w:rsidR="00772C5B" w:rsidRPr="00A0487A" w:rsidRDefault="005C1F50" w:rsidP="007B0B9D">
      <w:pPr>
        <w:rPr>
          <w:rFonts w:eastAsiaTheme="minorEastAsia"/>
        </w:rPr>
      </w:pPr>
      <m:oMath>
        <m:r>
          <w:rPr>
            <w:rFonts w:ascii="Cambria Math" w:hAnsi="Cambria Math"/>
          </w:rPr>
          <m:t xml:space="preserve">t = </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16 D</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0.015</m:t>
                </m:r>
              </m:e>
              <m:sup>
                <m:r>
                  <w:rPr>
                    <w:rFonts w:ascii="Cambria Math" w:hAnsi="Cambria Math"/>
                  </w:rPr>
                  <m:t>2</m:t>
                </m:r>
              </m:sup>
            </m:sSup>
          </m:num>
          <m:den>
            <m:r>
              <w:rPr>
                <w:rFonts w:ascii="Cambria Math" w:hAnsi="Cambria Math"/>
              </w:rPr>
              <m:t>16 (1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en>
        </m:f>
        <m:r>
          <w:rPr>
            <w:rFonts w:ascii="Cambria Math" w:hAnsi="Cambria Math"/>
          </w:rPr>
          <m:t xml:space="preserve"> = 14062.5 s≈</m:t>
        </m:r>
        <m:r>
          <w:rPr>
            <w:rFonts w:ascii="Cambria Math" w:hAnsi="Cambria Math"/>
            <w:highlight w:val="yellow"/>
          </w:rPr>
          <m:t xml:space="preserve">3.91 </m:t>
        </m:r>
        <m:r>
          <w:rPr>
            <w:rFonts w:ascii="Cambria Math" w:hAnsi="Cambria Math"/>
            <w:highlight w:val="yellow"/>
          </w:rPr>
          <m:t>hr</m:t>
        </m:r>
      </m:oMath>
      <w:r w:rsidR="00772C5B" w:rsidRPr="007B0B9D">
        <w:br w:type="page"/>
      </w:r>
    </w:p>
    <w:p w14:paraId="647F2D31" w14:textId="7F690B5B" w:rsidR="00C81C6F" w:rsidRPr="00077192" w:rsidRDefault="00077192" w:rsidP="00077192">
      <w:pPr>
        <w:pStyle w:val="ListParagraph"/>
        <w:numPr>
          <w:ilvl w:val="0"/>
          <w:numId w:val="1"/>
        </w:numPr>
        <w:rPr>
          <w:sz w:val="28"/>
          <w:szCs w:val="28"/>
        </w:rPr>
      </w:pPr>
      <w:r w:rsidRPr="00077192">
        <w:rPr>
          <w:sz w:val="28"/>
          <w:szCs w:val="28"/>
        </w:rPr>
        <w:lastRenderedPageBreak/>
        <w:t>A solid sphere with diameter 2 mm has a thin film of a drug (</w:t>
      </w:r>
      <w:r>
        <w:rPr>
          <w:sz w:val="28"/>
          <w:szCs w:val="28"/>
        </w:rPr>
        <w:t xml:space="preserve">with </w:t>
      </w:r>
      <w:r w:rsidRPr="00077192">
        <w:rPr>
          <w:sz w:val="28"/>
          <w:szCs w:val="28"/>
        </w:rPr>
        <w:t xml:space="preserve">diffusion coefficient </w:t>
      </w:r>
      <m:oMath>
        <m:r>
          <w:rPr>
            <w:rFonts w:ascii="Cambria Math" w:hAnsi="Cambria Math"/>
            <w:sz w:val="28"/>
            <w:szCs w:val="28"/>
          </w:rPr>
          <m:t>6.3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 xml:space="preserve"> 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/s</m:t>
        </m:r>
      </m:oMath>
      <w:r>
        <w:rPr>
          <w:rFonts w:eastAsiaTheme="minorEastAsia"/>
          <w:sz w:val="28"/>
          <w:szCs w:val="28"/>
        </w:rPr>
        <w:t xml:space="preserve"> </w:t>
      </w:r>
      <w:r w:rsidR="00F03CE0">
        <w:rPr>
          <w:rFonts w:eastAsiaTheme="minorEastAsia"/>
          <w:sz w:val="28"/>
          <w:szCs w:val="28"/>
        </w:rPr>
        <w:t>)</w:t>
      </w:r>
      <w:r w:rsidRPr="00077192">
        <w:rPr>
          <w:sz w:val="28"/>
          <w:szCs w:val="28"/>
        </w:rPr>
        <w:t xml:space="preserve"> coated on its surface.  Water at 37 °C (kinematic viscosity </w:t>
      </w:r>
      <m:oMath>
        <m:r>
          <w:rPr>
            <w:rFonts w:ascii="Cambria Math" w:hAnsi="Cambria Math"/>
            <w:sz w:val="28"/>
            <w:szCs w:val="28"/>
          </w:rPr>
          <m:t>7.6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 xml:space="preserve"> 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/s</m:t>
        </m:r>
      </m:oMath>
      <w:r w:rsidRPr="00077192">
        <w:rPr>
          <w:sz w:val="28"/>
          <w:szCs w:val="28"/>
        </w:rPr>
        <w:t xml:space="preserve">) flows past the sphere with an average velocity of 2 cm/s. </w:t>
      </w:r>
      <w:r w:rsidR="00F03CE0">
        <w:rPr>
          <w:sz w:val="28"/>
          <w:szCs w:val="28"/>
        </w:rPr>
        <w:t>Assume</w:t>
      </w:r>
      <w:r w:rsidRPr="00077192">
        <w:rPr>
          <w:sz w:val="28"/>
          <w:szCs w:val="28"/>
        </w:rPr>
        <w:t xml:space="preserve"> the drug concentration far from the surface of the sphere is zero</w:t>
      </w:r>
      <w:r w:rsidR="00F03CE0">
        <w:rPr>
          <w:sz w:val="28"/>
          <w:szCs w:val="28"/>
        </w:rPr>
        <w:t xml:space="preserve">. </w:t>
      </w:r>
      <w:r w:rsidR="00F03CE0">
        <w:rPr>
          <w:b/>
          <w:bCs/>
          <w:sz w:val="28"/>
          <w:szCs w:val="28"/>
        </w:rPr>
        <w:t xml:space="preserve">(A) </w:t>
      </w:r>
      <w:r w:rsidR="00F03CE0">
        <w:rPr>
          <w:sz w:val="28"/>
          <w:szCs w:val="28"/>
        </w:rPr>
        <w:t xml:space="preserve">Determine the Reynolds, Schmidt, and Sherwood numbers for this system. </w:t>
      </w:r>
      <w:r w:rsidR="00F03CE0">
        <w:rPr>
          <w:b/>
          <w:bCs/>
          <w:sz w:val="28"/>
          <w:szCs w:val="28"/>
        </w:rPr>
        <w:t>(B)</w:t>
      </w:r>
      <w:r w:rsidRPr="00077192">
        <w:rPr>
          <w:sz w:val="28"/>
          <w:szCs w:val="28"/>
        </w:rPr>
        <w:t xml:space="preserve"> </w:t>
      </w:r>
      <w:r w:rsidR="00F03CE0">
        <w:rPr>
          <w:sz w:val="28"/>
          <w:szCs w:val="28"/>
        </w:rPr>
        <w:t>C</w:t>
      </w:r>
      <w:r w:rsidRPr="00077192">
        <w:rPr>
          <w:sz w:val="28"/>
          <w:szCs w:val="28"/>
        </w:rPr>
        <w:t xml:space="preserve">alculate the mass transfer coefficient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m</m:t>
            </m:r>
          </m:sub>
        </m:sSub>
      </m:oMath>
      <w:r w:rsidRPr="00077192">
        <w:rPr>
          <w:sz w:val="28"/>
          <w:szCs w:val="28"/>
        </w:rPr>
        <w:t>.</w:t>
      </w:r>
      <w:r w:rsidR="009C1861" w:rsidRPr="00077192">
        <w:rPr>
          <w:b/>
          <w:bCs/>
          <w:color w:val="00B0F0"/>
          <w:sz w:val="28"/>
          <w:szCs w:val="28"/>
        </w:rPr>
        <w:t xml:space="preserve">(Ans: </w:t>
      </w:r>
      <w:r w:rsidR="00F03CE0">
        <w:rPr>
          <w:b/>
          <w:bCs/>
          <w:color w:val="00B0F0"/>
          <w:sz w:val="28"/>
          <w:szCs w:val="28"/>
        </w:rPr>
        <w:t xml:space="preserve">part B = </w:t>
      </w:r>
      <m:oMath>
        <m:sSub>
          <m:sSubPr>
            <m:ctrlPr>
              <w:rPr>
                <w:rFonts w:ascii="Cambria Math" w:hAnsi="Cambria Math"/>
                <w:b/>
                <w:bCs/>
                <w:i/>
                <w:color w:val="00B0F0"/>
                <w:sz w:val="28"/>
                <w:szCs w:val="28"/>
              </w:rPr>
            </m:ctrlPr>
          </m:sSubPr>
          <m:e>
            <m:r>
              <m:rPr>
                <m:sty m:val="bi"/>
              </m:rPr>
              <w:rPr>
                <w:rFonts w:ascii="Cambria Math" w:hAnsi="Cambria Math"/>
                <w:color w:val="00B0F0"/>
                <w:sz w:val="28"/>
                <w:szCs w:val="28"/>
              </w:rPr>
              <m:t>k</m:t>
            </m:r>
          </m:e>
          <m:sub>
            <m:r>
              <m:rPr>
                <m:sty m:val="bi"/>
              </m:rPr>
              <w:rPr>
                <w:rFonts w:ascii="Cambria Math" w:hAnsi="Cambria Math"/>
                <w:color w:val="00B0F0"/>
                <w:sz w:val="28"/>
                <w:szCs w:val="28"/>
              </w:rPr>
              <m:t>m</m:t>
            </m:r>
          </m:sub>
        </m:sSub>
        <m:r>
          <m:rPr>
            <m:sty m:val="bi"/>
          </m:rPr>
          <w:rPr>
            <w:rFonts w:ascii="Cambria Math" w:hAnsi="Cambria Math"/>
            <w:color w:val="00B0F0"/>
            <w:sz w:val="28"/>
            <w:szCs w:val="28"/>
          </w:rPr>
          <m:t>=1.52×1</m:t>
        </m:r>
        <m:sSup>
          <m:sSupPr>
            <m:ctrlPr>
              <w:rPr>
                <w:rFonts w:ascii="Cambria Math" w:hAnsi="Cambria Math"/>
                <w:b/>
                <w:bCs/>
                <w:i/>
                <w:color w:val="00B0F0"/>
                <w:sz w:val="28"/>
                <w:szCs w:val="28"/>
              </w:rPr>
            </m:ctrlPr>
          </m:sSupPr>
          <m:e>
            <m:r>
              <m:rPr>
                <m:sty m:val="bi"/>
              </m:rPr>
              <w:rPr>
                <w:rFonts w:ascii="Cambria Math" w:hAnsi="Cambria Math"/>
                <w:color w:val="00B0F0"/>
                <w:sz w:val="28"/>
                <w:szCs w:val="28"/>
              </w:rPr>
              <m:t>0</m:t>
            </m:r>
          </m:e>
          <m:sup>
            <m:r>
              <m:rPr>
                <m:sty m:val="bi"/>
              </m:rPr>
              <w:rPr>
                <w:rFonts w:ascii="Cambria Math" w:hAnsi="Cambria Math"/>
                <w:color w:val="00B0F0"/>
                <w:sz w:val="28"/>
                <w:szCs w:val="28"/>
              </w:rPr>
              <m:t>-3</m:t>
            </m:r>
          </m:sup>
        </m:sSup>
        <m:f>
          <m:fPr>
            <m:ctrlPr>
              <w:rPr>
                <w:rFonts w:ascii="Cambria Math" w:hAnsi="Cambria Math"/>
                <w:b/>
                <w:bCs/>
                <w:i/>
                <w:color w:val="00B0F0"/>
                <w:sz w:val="28"/>
                <w:szCs w:val="28"/>
              </w:rPr>
            </m:ctrlPr>
          </m:fPr>
          <m:num>
            <m:r>
              <m:rPr>
                <m:sty m:val="bi"/>
              </m:rPr>
              <w:rPr>
                <w:rFonts w:ascii="Cambria Math" w:hAnsi="Cambria Math"/>
                <w:color w:val="00B0F0"/>
                <w:sz w:val="28"/>
                <w:szCs w:val="28"/>
              </w:rPr>
              <m:t>cm</m:t>
            </m:r>
          </m:num>
          <m:den>
            <m:r>
              <m:rPr>
                <m:sty m:val="bi"/>
              </m:rPr>
              <w:rPr>
                <w:rFonts w:ascii="Cambria Math" w:hAnsi="Cambria Math"/>
                <w:color w:val="00B0F0"/>
                <w:sz w:val="28"/>
                <w:szCs w:val="28"/>
              </w:rPr>
              <m:t>s</m:t>
            </m:r>
          </m:den>
        </m:f>
      </m:oMath>
      <w:r w:rsidR="00971924" w:rsidRPr="00077192">
        <w:rPr>
          <w:b/>
          <w:bCs/>
          <w:color w:val="00B0F0"/>
          <w:sz w:val="28"/>
          <w:szCs w:val="28"/>
        </w:rPr>
        <w:t>)</w:t>
      </w:r>
    </w:p>
    <w:p w14:paraId="095F5FBF" w14:textId="4EB62256" w:rsidR="00B1098F" w:rsidRDefault="00B1098F" w:rsidP="00B1098F">
      <w:pPr>
        <w:pStyle w:val="ListParagraph"/>
        <w:rPr>
          <w:sz w:val="28"/>
          <w:szCs w:val="28"/>
        </w:rPr>
      </w:pPr>
    </w:p>
    <w:p w14:paraId="3C501EA6" w14:textId="173A2063" w:rsidR="00F1519E" w:rsidRPr="000957AD" w:rsidRDefault="000957AD" w:rsidP="000957AD">
      <w:pPr>
        <w:rPr>
          <w:sz w:val="28"/>
          <w:szCs w:val="28"/>
        </w:rPr>
      </w:pPr>
      <w:r>
        <w:rPr>
          <w:b/>
          <w:bCs/>
          <w:sz w:val="28"/>
          <w:szCs w:val="28"/>
        </w:rPr>
        <w:t>Ans:</w:t>
      </w:r>
    </w:p>
    <w:p w14:paraId="769FBD9B" w14:textId="4C6350E7" w:rsidR="00E673C6" w:rsidRPr="00E673C6" w:rsidRDefault="00E673C6" w:rsidP="00E673C6">
      <w:pPr>
        <w:rPr>
          <w:sz w:val="28"/>
          <w:szCs w:val="28"/>
        </w:rPr>
      </w:pPr>
      <w:r w:rsidRPr="00E673C6">
        <w:rPr>
          <w:sz w:val="28"/>
          <w:szCs w:val="28"/>
        </w:rPr>
        <w:t>Part A: Determination of Dimensionless Numbers</w:t>
      </w:r>
    </w:p>
    <w:p w14:paraId="6C5E4FD2" w14:textId="77777777" w:rsidR="00E673C6" w:rsidRPr="00E673C6" w:rsidRDefault="00E673C6" w:rsidP="00E673C6">
      <w:pPr>
        <w:rPr>
          <w:sz w:val="28"/>
          <w:szCs w:val="28"/>
        </w:rPr>
      </w:pPr>
      <w:r w:rsidRPr="00E673C6">
        <w:rPr>
          <w:sz w:val="28"/>
          <w:szCs w:val="28"/>
        </w:rPr>
        <w:t>Reynolds number characterizes fluid flow (ratio of inertial to viscous forces):</w:t>
      </w:r>
    </w:p>
    <w:p w14:paraId="79291C6D" w14:textId="4EFB1DFB" w:rsidR="00E673C6" w:rsidRPr="00E673C6" w:rsidRDefault="00E673C6" w:rsidP="00E673C6">
      <w:pPr>
        <w:rPr>
          <w:rFonts w:eastAsiaTheme="minorEastAsia"/>
          <w:sz w:val="28"/>
          <w:szCs w:val="28"/>
        </w:rPr>
      </w:pPr>
      <m:oMathPara>
        <m:oMath>
          <m:r>
            <w:rPr>
              <w:rFonts w:ascii="Cambria Math" w:hAnsi="Cambria Math"/>
              <w:sz w:val="28"/>
              <w:szCs w:val="28"/>
            </w:rPr>
            <m:t>Re =</m:t>
          </m:r>
          <m:f>
            <m:fPr>
              <m:ctrlPr>
                <w:rPr>
                  <w:rFonts w:ascii="Cambria Math" w:hAnsi="Cambria Math"/>
                  <w:i/>
                  <w:sz w:val="28"/>
                  <w:szCs w:val="28"/>
                </w:rPr>
              </m:ctrlPr>
            </m:fPr>
            <m:num>
              <m:r>
                <w:rPr>
                  <w:rFonts w:ascii="Cambria Math" w:hAnsi="Cambria Math"/>
                  <w:sz w:val="28"/>
                  <w:szCs w:val="28"/>
                </w:rPr>
                <m:t>Uρd</m:t>
              </m:r>
            </m:num>
            <m:den>
              <m:r>
                <w:rPr>
                  <w:rFonts w:ascii="Cambria Math" w:hAnsi="Cambria Math"/>
                  <w:sz w:val="28"/>
                  <w:szCs w:val="28"/>
                </w:rPr>
                <m:t>μ</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Ud</m:t>
              </m:r>
            </m:num>
            <m:den>
              <m:r>
                <w:rPr>
                  <w:rFonts w:ascii="Cambria Math" w:eastAsiaTheme="minorEastAsia" w:hAnsi="Cambria Math"/>
                  <w:sz w:val="28"/>
                  <w:szCs w:val="28"/>
                </w:rPr>
                <m:t>v</m:t>
              </m:r>
            </m:den>
          </m:f>
          <m:r>
            <w:rPr>
              <w:rFonts w:ascii="Cambria Math" w:eastAsiaTheme="minorEastAsia" w:hAnsi="Cambria Math"/>
              <w:sz w:val="28"/>
              <w:szCs w:val="28"/>
            </w:rPr>
            <m:t>=2×</m:t>
          </m:r>
          <m:f>
            <m:fPr>
              <m:ctrlPr>
                <w:rPr>
                  <w:rFonts w:ascii="Cambria Math" w:eastAsiaTheme="minorEastAsia" w:hAnsi="Cambria Math"/>
                  <w:i/>
                  <w:sz w:val="28"/>
                  <w:szCs w:val="28"/>
                </w:rPr>
              </m:ctrlPr>
            </m:fPr>
            <m:num>
              <m:r>
                <w:rPr>
                  <w:rFonts w:ascii="Cambria Math" w:eastAsiaTheme="minorEastAsia" w:hAnsi="Cambria Math"/>
                  <w:sz w:val="28"/>
                  <w:szCs w:val="28"/>
                </w:rPr>
                <m:t>0.2</m:t>
              </m:r>
            </m:num>
            <m:den>
              <m:r>
                <w:rPr>
                  <w:rFonts w:ascii="Cambria Math" w:eastAsiaTheme="minorEastAsia" w:hAnsi="Cambria Math"/>
                  <w:sz w:val="28"/>
                  <w:szCs w:val="28"/>
                </w:rPr>
                <m:t>7.6×</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den>
          </m:f>
          <m:r>
            <w:rPr>
              <w:rFonts w:ascii="Cambria Math" w:eastAsiaTheme="minorEastAsia" w:hAnsi="Cambria Math"/>
              <w:sz w:val="28"/>
              <w:szCs w:val="28"/>
            </w:rPr>
            <m:t>=</m:t>
          </m:r>
          <m:r>
            <w:rPr>
              <w:rFonts w:ascii="Cambria Math" w:eastAsiaTheme="minorEastAsia" w:hAnsi="Cambria Math"/>
              <w:sz w:val="28"/>
              <w:szCs w:val="28"/>
              <w:highlight w:val="yellow"/>
            </w:rPr>
            <m:t>52.6</m:t>
          </m:r>
        </m:oMath>
      </m:oMathPara>
    </w:p>
    <w:p w14:paraId="05E7691D" w14:textId="77777777" w:rsidR="00E673C6" w:rsidRDefault="00E673C6" w:rsidP="00E673C6">
      <w:pPr>
        <w:rPr>
          <w:sz w:val="28"/>
          <w:szCs w:val="28"/>
        </w:rPr>
      </w:pPr>
    </w:p>
    <w:p w14:paraId="68C725AF" w14:textId="12BA0891" w:rsidR="00E673C6" w:rsidRPr="00E673C6" w:rsidRDefault="00E673C6" w:rsidP="00E673C6">
      <w:pPr>
        <w:rPr>
          <w:sz w:val="28"/>
          <w:szCs w:val="28"/>
        </w:rPr>
      </w:pPr>
      <w:r w:rsidRPr="00E673C6">
        <w:rPr>
          <w:sz w:val="28"/>
          <w:szCs w:val="28"/>
        </w:rPr>
        <w:t>The Schmidt number characterizes momentum diffusivity (viscosity) versus mass diffusivity:</w:t>
      </w:r>
    </w:p>
    <w:p w14:paraId="3AFD9E6A" w14:textId="2B80DAE1" w:rsidR="00E673C6" w:rsidRPr="00E673C6" w:rsidRDefault="00E673C6" w:rsidP="00E673C6">
      <w:pPr>
        <w:rPr>
          <w:sz w:val="28"/>
          <w:szCs w:val="28"/>
        </w:rPr>
      </w:pPr>
      <m:oMathPara>
        <m:oMath>
          <m:r>
            <w:rPr>
              <w:rFonts w:ascii="Cambria Math" w:hAnsi="Cambria Math"/>
              <w:sz w:val="28"/>
              <w:szCs w:val="28"/>
            </w:rPr>
            <m:t>Sc =</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D</m:t>
              </m:r>
            </m:den>
          </m:f>
          <m:r>
            <w:rPr>
              <w:rFonts w:ascii="Cambria Math" w:hAnsi="Cambria Math"/>
              <w:sz w:val="28"/>
              <w:szCs w:val="28"/>
            </w:rPr>
            <m:t>=</m:t>
          </m:r>
          <m:f>
            <m:fPr>
              <m:ctrlPr>
                <w:rPr>
                  <w:rFonts w:ascii="Cambria Math" w:hAnsi="Cambria Math"/>
                  <w:i/>
                  <w:sz w:val="28"/>
                  <w:szCs w:val="28"/>
                </w:rPr>
              </m:ctrlPr>
            </m:fPr>
            <m:num>
              <m:r>
                <w:rPr>
                  <w:rFonts w:ascii="Cambria Math" w:eastAsiaTheme="minorEastAsia" w:hAnsi="Cambria Math"/>
                  <w:sz w:val="28"/>
                  <w:szCs w:val="28"/>
                </w:rPr>
                <m:t>7.6×</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num>
            <m:den>
              <m:r>
                <w:rPr>
                  <w:rFonts w:ascii="Cambria Math" w:hAnsi="Cambria Math"/>
                  <w:sz w:val="28"/>
                  <w:szCs w:val="28"/>
                </w:rPr>
                <m:t>6.3×</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sz w:val="28"/>
              <w:szCs w:val="28"/>
            </w:rPr>
            <m:t>=</m:t>
          </m:r>
          <m:r>
            <w:rPr>
              <w:rFonts w:ascii="Cambria Math" w:hAnsi="Cambria Math"/>
              <w:sz w:val="28"/>
              <w:szCs w:val="28"/>
              <w:highlight w:val="yellow"/>
            </w:rPr>
            <m:t>1206</m:t>
          </m:r>
        </m:oMath>
      </m:oMathPara>
    </w:p>
    <w:p w14:paraId="74706834" w14:textId="77777777" w:rsidR="007B3C0C" w:rsidRDefault="007B3C0C" w:rsidP="00E673C6">
      <w:pPr>
        <w:rPr>
          <w:sz w:val="28"/>
          <w:szCs w:val="28"/>
        </w:rPr>
      </w:pPr>
    </w:p>
    <w:p w14:paraId="025D8C46" w14:textId="69120C58" w:rsidR="00E673C6" w:rsidRPr="00E673C6" w:rsidRDefault="00E673C6" w:rsidP="00E673C6">
      <w:pPr>
        <w:rPr>
          <w:sz w:val="28"/>
          <w:szCs w:val="28"/>
        </w:rPr>
      </w:pPr>
      <w:r w:rsidRPr="00E673C6">
        <w:rPr>
          <w:sz w:val="28"/>
          <w:szCs w:val="28"/>
        </w:rPr>
        <w:t>Sherwood number characterizes convective mass transport compared to diffusion:</w:t>
      </w:r>
    </w:p>
    <w:p w14:paraId="424060D4" w14:textId="034716A0" w:rsidR="00E673C6" w:rsidRPr="00E673C6" w:rsidRDefault="007B3C0C" w:rsidP="00E673C6">
      <w:pPr>
        <w:rPr>
          <w:sz w:val="28"/>
          <w:szCs w:val="28"/>
        </w:rPr>
      </w:pPr>
      <m:oMathPara>
        <m:oMath>
          <m:r>
            <w:rPr>
              <w:rFonts w:ascii="Cambria Math" w:hAnsi="Cambria Math"/>
              <w:sz w:val="28"/>
              <w:szCs w:val="28"/>
            </w:rPr>
            <m:t>Sh=2 + 0.6 R</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r>
            <w:rPr>
              <w:rFonts w:ascii="Cambria Math" w:hAnsi="Cambria Math"/>
              <w:sz w:val="28"/>
              <w:szCs w:val="28"/>
            </w:rPr>
            <m:t>S</m:t>
          </m:r>
          <m:sSup>
            <m:sSupPr>
              <m:ctrlPr>
                <w:rPr>
                  <w:rFonts w:ascii="Cambria Math" w:hAnsi="Cambria Math"/>
                  <w:i/>
                  <w:sz w:val="28"/>
                  <w:szCs w:val="28"/>
                </w:rPr>
              </m:ctrlPr>
            </m:sSupPr>
            <m:e>
              <m:r>
                <w:rPr>
                  <w:rFonts w:ascii="Cambria Math" w:hAnsi="Cambria Math"/>
                  <w:sz w:val="28"/>
                  <w:szCs w:val="28"/>
                </w:rPr>
                <m:t>c</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sup>
          </m:sSup>
          <m:r>
            <w:rPr>
              <w:rFonts w:ascii="Cambria Math" w:hAnsi="Cambria Math"/>
              <w:sz w:val="28"/>
              <w:szCs w:val="28"/>
            </w:rPr>
            <m:t xml:space="preserve">=2+0.6 </m:t>
          </m:r>
          <m:sSup>
            <m:sSupPr>
              <m:ctrlPr>
                <w:rPr>
                  <w:rFonts w:ascii="Cambria Math" w:hAnsi="Cambria Math"/>
                  <w:i/>
                  <w:sz w:val="28"/>
                  <w:szCs w:val="28"/>
                </w:rPr>
              </m:ctrlPr>
            </m:sSupPr>
            <m:e>
              <m:r>
                <w:rPr>
                  <w:rFonts w:ascii="Cambria Math" w:hAnsi="Cambria Math"/>
                  <w:sz w:val="28"/>
                  <w:szCs w:val="28"/>
                </w:rPr>
                <m:t>52.6</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sSup>
            <m:sSupPr>
              <m:ctrlPr>
                <w:rPr>
                  <w:rFonts w:ascii="Cambria Math" w:hAnsi="Cambria Math"/>
                  <w:i/>
                  <w:sz w:val="28"/>
                  <w:szCs w:val="28"/>
                </w:rPr>
              </m:ctrlPr>
            </m:sSupPr>
            <m:e>
              <m:r>
                <w:rPr>
                  <w:rFonts w:ascii="Cambria Math" w:hAnsi="Cambria Math"/>
                  <w:sz w:val="28"/>
                  <w:szCs w:val="28"/>
                </w:rPr>
                <m:t>1206</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sup>
          </m:sSup>
          <m:r>
            <w:rPr>
              <w:rFonts w:ascii="Cambria Math" w:hAnsi="Cambria Math"/>
              <w:sz w:val="28"/>
              <w:szCs w:val="28"/>
            </w:rPr>
            <m:t>=</m:t>
          </m:r>
          <m:r>
            <w:rPr>
              <w:rFonts w:ascii="Cambria Math" w:hAnsi="Cambria Math"/>
              <w:sz w:val="28"/>
              <w:szCs w:val="28"/>
              <w:highlight w:val="yellow"/>
            </w:rPr>
            <m:t>48.3</m:t>
          </m:r>
        </m:oMath>
      </m:oMathPara>
    </w:p>
    <w:p w14:paraId="6010B1AE" w14:textId="77777777" w:rsidR="007B3C0C" w:rsidRDefault="007B3C0C" w:rsidP="00E673C6">
      <w:pPr>
        <w:rPr>
          <w:sz w:val="28"/>
          <w:szCs w:val="28"/>
        </w:rPr>
      </w:pPr>
    </w:p>
    <w:p w14:paraId="04BF3C34" w14:textId="77777777" w:rsidR="007B3C0C" w:rsidRDefault="007B3C0C" w:rsidP="00E673C6">
      <w:pPr>
        <w:rPr>
          <w:sz w:val="28"/>
          <w:szCs w:val="28"/>
        </w:rPr>
      </w:pPr>
      <w:r>
        <w:rPr>
          <w:sz w:val="28"/>
          <w:szCs w:val="28"/>
        </w:rPr>
        <w:t>Part B: mass transfer coefficient</w:t>
      </w:r>
    </w:p>
    <w:p w14:paraId="11F1C71C" w14:textId="37754918" w:rsidR="00E673C6" w:rsidRPr="00E673C6" w:rsidRDefault="00E673C6" w:rsidP="00E673C6">
      <w:pPr>
        <w:rPr>
          <w:sz w:val="28"/>
          <w:szCs w:val="28"/>
        </w:rPr>
      </w:pPr>
      <w:r w:rsidRPr="00E673C6">
        <w:rPr>
          <w:sz w:val="28"/>
          <w:szCs w:val="28"/>
        </w:rPr>
        <w:t>The Sherwood number can also be expressed as a relationship to the mass transfer coefficient:</w:t>
      </w:r>
    </w:p>
    <w:p w14:paraId="160AF3FE" w14:textId="55752C43" w:rsidR="007B3C0C" w:rsidRDefault="007B3C0C" w:rsidP="00E673C6">
      <w:pPr>
        <w:rPr>
          <w:rFonts w:eastAsiaTheme="minorEastAsia"/>
          <w:sz w:val="28"/>
          <w:szCs w:val="28"/>
        </w:rPr>
      </w:pPr>
      <m:oMathPara>
        <m:oMath>
          <m:r>
            <w:rPr>
              <w:rFonts w:ascii="Cambria Math" w:hAnsi="Cambria Math"/>
              <w:sz w:val="28"/>
              <w:szCs w:val="28"/>
            </w:rPr>
            <m:t>Sh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m</m:t>
                  </m:r>
                </m:sub>
              </m:sSub>
              <m:r>
                <w:rPr>
                  <w:rFonts w:ascii="Cambria Math" w:hAnsi="Cambria Math"/>
                  <w:sz w:val="28"/>
                  <w:szCs w:val="28"/>
                </w:rPr>
                <m:t>d</m:t>
              </m:r>
            </m:num>
            <m:den>
              <m:r>
                <w:rPr>
                  <w:rFonts w:ascii="Cambria Math" w:hAnsi="Cambria Math"/>
                  <w:sz w:val="28"/>
                  <w:szCs w:val="28"/>
                </w:rPr>
                <m:t>D</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m</m:t>
              </m:r>
            </m:sub>
          </m:sSub>
          <m:r>
            <w:rPr>
              <w:rFonts w:ascii="Cambria Math" w:eastAsiaTheme="minorEastAsia" w:hAnsi="Cambria Math"/>
              <w:sz w:val="28"/>
              <w:szCs w:val="28"/>
            </w:rPr>
            <m:t>=Sh.</m:t>
          </m:r>
          <m:f>
            <m:fPr>
              <m:ctrlPr>
                <w:rPr>
                  <w:rFonts w:ascii="Cambria Math" w:eastAsiaTheme="minorEastAsia" w:hAnsi="Cambria Math"/>
                  <w:i/>
                  <w:sz w:val="28"/>
                  <w:szCs w:val="28"/>
                </w:rPr>
              </m:ctrlPr>
            </m:fPr>
            <m:num>
              <m:r>
                <w:rPr>
                  <w:rFonts w:ascii="Cambria Math" w:eastAsiaTheme="minorEastAsia" w:hAnsi="Cambria Math"/>
                  <w:sz w:val="28"/>
                  <w:szCs w:val="28"/>
                </w:rPr>
                <m:t>D</m:t>
              </m:r>
            </m:num>
            <m:den>
              <m:r>
                <w:rPr>
                  <w:rFonts w:ascii="Cambria Math" w:eastAsiaTheme="minorEastAsia" w:hAnsi="Cambria Math"/>
                  <w:sz w:val="28"/>
                  <w:szCs w:val="28"/>
                </w:rPr>
                <m:t>d</m:t>
              </m:r>
            </m:den>
          </m:f>
          <m:r>
            <w:rPr>
              <w:rFonts w:ascii="Cambria Math" w:eastAsiaTheme="minorEastAsia" w:hAnsi="Cambria Math"/>
              <w:sz w:val="28"/>
              <w:szCs w:val="28"/>
            </w:rPr>
            <m:t>=48.3</m:t>
          </m:r>
          <m:f>
            <m:fPr>
              <m:ctrlPr>
                <w:rPr>
                  <w:rFonts w:ascii="Cambria Math" w:eastAsiaTheme="minorEastAsia" w:hAnsi="Cambria Math"/>
                  <w:i/>
                  <w:sz w:val="28"/>
                  <w:szCs w:val="28"/>
                </w:rPr>
              </m:ctrlPr>
            </m:fPr>
            <m:num>
              <m:r>
                <w:rPr>
                  <w:rFonts w:ascii="Cambria Math" w:eastAsiaTheme="minorEastAsia" w:hAnsi="Cambria Math"/>
                  <w:sz w:val="28"/>
                  <w:szCs w:val="28"/>
                </w:rPr>
                <m:t>6.3×</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num>
            <m:den>
              <m:r>
                <w:rPr>
                  <w:rFonts w:ascii="Cambria Math" w:eastAsiaTheme="minorEastAsia" w:hAnsi="Cambria Math"/>
                  <w:sz w:val="28"/>
                  <w:szCs w:val="28"/>
                </w:rPr>
                <m:t>0.2</m:t>
              </m:r>
            </m:den>
          </m:f>
          <m:r>
            <w:rPr>
              <w:rFonts w:ascii="Cambria Math" w:eastAsiaTheme="minorEastAsia" w:hAnsi="Cambria Math"/>
              <w:sz w:val="28"/>
              <w:szCs w:val="28"/>
            </w:rPr>
            <m:t>=</m:t>
          </m:r>
          <m:r>
            <w:rPr>
              <w:rFonts w:ascii="Cambria Math" w:eastAsiaTheme="minorEastAsia" w:hAnsi="Cambria Math"/>
              <w:sz w:val="28"/>
              <w:szCs w:val="28"/>
              <w:highlight w:val="yellow"/>
            </w:rPr>
            <m:t>1.522×</m:t>
          </m:r>
          <m:sSup>
            <m:sSupPr>
              <m:ctrlPr>
                <w:rPr>
                  <w:rFonts w:ascii="Cambria Math" w:eastAsiaTheme="minorEastAsia" w:hAnsi="Cambria Math"/>
                  <w:i/>
                  <w:sz w:val="28"/>
                  <w:szCs w:val="28"/>
                  <w:highlight w:val="yellow"/>
                </w:rPr>
              </m:ctrlPr>
            </m:sSupPr>
            <m:e>
              <m:r>
                <w:rPr>
                  <w:rFonts w:ascii="Cambria Math" w:eastAsiaTheme="minorEastAsia" w:hAnsi="Cambria Math"/>
                  <w:sz w:val="28"/>
                  <w:szCs w:val="28"/>
                  <w:highlight w:val="yellow"/>
                </w:rPr>
                <m:t>10</m:t>
              </m:r>
            </m:e>
            <m:sup>
              <m:r>
                <w:rPr>
                  <w:rFonts w:ascii="Cambria Math" w:eastAsiaTheme="minorEastAsia" w:hAnsi="Cambria Math"/>
                  <w:sz w:val="28"/>
                  <w:szCs w:val="28"/>
                  <w:highlight w:val="yellow"/>
                </w:rPr>
                <m:t>-3</m:t>
              </m:r>
            </m:sup>
          </m:sSup>
          <m:f>
            <m:fPr>
              <m:ctrlPr>
                <w:rPr>
                  <w:rFonts w:ascii="Cambria Math" w:eastAsiaTheme="minorEastAsia" w:hAnsi="Cambria Math"/>
                  <w:i/>
                  <w:sz w:val="28"/>
                  <w:szCs w:val="28"/>
                  <w:highlight w:val="yellow"/>
                </w:rPr>
              </m:ctrlPr>
            </m:fPr>
            <m:num>
              <m:r>
                <w:rPr>
                  <w:rFonts w:ascii="Cambria Math" w:eastAsiaTheme="minorEastAsia" w:hAnsi="Cambria Math"/>
                  <w:sz w:val="28"/>
                  <w:szCs w:val="28"/>
                  <w:highlight w:val="yellow"/>
                </w:rPr>
                <m:t>cm</m:t>
              </m:r>
            </m:num>
            <m:den>
              <m:r>
                <w:rPr>
                  <w:rFonts w:ascii="Cambria Math" w:eastAsiaTheme="minorEastAsia" w:hAnsi="Cambria Math"/>
                  <w:sz w:val="28"/>
                  <w:szCs w:val="28"/>
                  <w:highlight w:val="yellow"/>
                </w:rPr>
                <m:t>s</m:t>
              </m:r>
            </m:den>
          </m:f>
        </m:oMath>
      </m:oMathPara>
    </w:p>
    <w:p w14:paraId="0514FECE" w14:textId="2D6EFDCA" w:rsidR="00E673C6" w:rsidRPr="00E673C6" w:rsidRDefault="00E673C6" w:rsidP="00E673C6">
      <w:pPr>
        <w:rPr>
          <w:sz w:val="28"/>
          <w:szCs w:val="28"/>
        </w:rPr>
      </w:pPr>
      <w:r w:rsidRPr="00E673C6">
        <w:rPr>
          <w:sz w:val="28"/>
          <w:szCs w:val="28"/>
        </w:rPr>
        <w:lastRenderedPageBreak/>
        <w:t xml:space="preserve">Solve for </w:t>
      </w:r>
      <w:proofErr w:type="spellStart"/>
      <w:r w:rsidRPr="00E673C6">
        <w:rPr>
          <w:sz w:val="28"/>
          <w:szCs w:val="28"/>
        </w:rPr>
        <w:t>kmk_m</w:t>
      </w:r>
      <w:proofErr w:type="spellEnd"/>
      <w:r w:rsidRPr="00E673C6">
        <w:rPr>
          <w:sz w:val="28"/>
          <w:szCs w:val="28"/>
        </w:rPr>
        <w:t>:</w:t>
      </w:r>
    </w:p>
    <w:p w14:paraId="117FCF79" w14:textId="77777777" w:rsidR="00E673C6" w:rsidRPr="00E673C6" w:rsidRDefault="00E673C6" w:rsidP="00E673C6">
      <w:pPr>
        <w:rPr>
          <w:sz w:val="28"/>
          <w:szCs w:val="28"/>
        </w:rPr>
      </w:pPr>
      <w:r w:rsidRPr="00E673C6">
        <w:rPr>
          <w:sz w:val="28"/>
          <w:szCs w:val="28"/>
        </w:rPr>
        <w:t>km=</w:t>
      </w:r>
      <w:proofErr w:type="spellStart"/>
      <w:r w:rsidRPr="00E673C6">
        <w:rPr>
          <w:sz w:val="28"/>
          <w:szCs w:val="28"/>
        </w:rPr>
        <w:t>Sh</w:t>
      </w:r>
      <w:r w:rsidRPr="00E673C6">
        <w:rPr>
          <w:rFonts w:ascii="Cambria Math" w:hAnsi="Cambria Math" w:cs="Cambria Math"/>
          <w:sz w:val="28"/>
          <w:szCs w:val="28"/>
        </w:rPr>
        <w:t>⋅</w:t>
      </w:r>
      <w:r w:rsidRPr="00E673C6">
        <w:rPr>
          <w:sz w:val="28"/>
          <w:szCs w:val="28"/>
        </w:rPr>
        <w:t>Ddk_m</w:t>
      </w:r>
      <w:proofErr w:type="spellEnd"/>
      <w:r w:rsidRPr="00E673C6">
        <w:rPr>
          <w:sz w:val="28"/>
          <w:szCs w:val="28"/>
        </w:rPr>
        <w:t xml:space="preserve"> = \</w:t>
      </w:r>
      <w:proofErr w:type="gramStart"/>
      <w:r w:rsidRPr="00E673C6">
        <w:rPr>
          <w:sz w:val="28"/>
          <w:szCs w:val="28"/>
        </w:rPr>
        <w:t>frac{</w:t>
      </w:r>
      <w:proofErr w:type="spellStart"/>
      <w:proofErr w:type="gramEnd"/>
      <w:r w:rsidRPr="00E673C6">
        <w:rPr>
          <w:sz w:val="28"/>
          <w:szCs w:val="28"/>
        </w:rPr>
        <w:t>Sh</w:t>
      </w:r>
      <w:proofErr w:type="spellEnd"/>
      <w:r w:rsidRPr="00E673C6">
        <w:rPr>
          <w:sz w:val="28"/>
          <w:szCs w:val="28"/>
        </w:rPr>
        <w:t xml:space="preserve"> \</w:t>
      </w:r>
      <w:proofErr w:type="spellStart"/>
      <w:r w:rsidRPr="00E673C6">
        <w:rPr>
          <w:sz w:val="28"/>
          <w:szCs w:val="28"/>
        </w:rPr>
        <w:t>cdot</w:t>
      </w:r>
      <w:proofErr w:type="spellEnd"/>
      <w:r w:rsidRPr="00E673C6">
        <w:rPr>
          <w:sz w:val="28"/>
          <w:szCs w:val="28"/>
        </w:rPr>
        <w:t xml:space="preserve"> D}{d} </w:t>
      </w:r>
    </w:p>
    <w:p w14:paraId="6F4715FE" w14:textId="77777777" w:rsidR="00E673C6" w:rsidRPr="00E673C6" w:rsidRDefault="00E673C6" w:rsidP="00E673C6">
      <w:pPr>
        <w:rPr>
          <w:sz w:val="28"/>
          <w:szCs w:val="28"/>
        </w:rPr>
      </w:pPr>
      <w:r w:rsidRPr="00E673C6">
        <w:rPr>
          <w:sz w:val="28"/>
          <w:szCs w:val="28"/>
        </w:rPr>
        <w:t>Plugging in known values:</w:t>
      </w:r>
    </w:p>
    <w:p w14:paraId="1523A497" w14:textId="77777777" w:rsidR="00E673C6" w:rsidRPr="00E673C6" w:rsidRDefault="00E673C6" w:rsidP="00E673C6">
      <w:pPr>
        <w:numPr>
          <w:ilvl w:val="0"/>
          <w:numId w:val="11"/>
        </w:numPr>
        <w:rPr>
          <w:sz w:val="28"/>
          <w:szCs w:val="28"/>
        </w:rPr>
      </w:pPr>
      <w:proofErr w:type="spellStart"/>
      <w:r w:rsidRPr="00E673C6">
        <w:rPr>
          <w:sz w:val="28"/>
          <w:szCs w:val="28"/>
        </w:rPr>
        <w:t>Sh</w:t>
      </w:r>
      <w:proofErr w:type="spellEnd"/>
      <w:r w:rsidRPr="00E673C6">
        <w:rPr>
          <w:sz w:val="28"/>
          <w:szCs w:val="28"/>
        </w:rPr>
        <w:t>=48.33Sh = 48.33</w:t>
      </w:r>
    </w:p>
    <w:p w14:paraId="136DFD50" w14:textId="77777777" w:rsidR="00E673C6" w:rsidRPr="00E673C6" w:rsidRDefault="00E673C6" w:rsidP="00E673C6">
      <w:pPr>
        <w:numPr>
          <w:ilvl w:val="0"/>
          <w:numId w:val="11"/>
        </w:numPr>
        <w:rPr>
          <w:sz w:val="28"/>
          <w:szCs w:val="28"/>
        </w:rPr>
      </w:pPr>
      <w:r w:rsidRPr="00E673C6">
        <w:rPr>
          <w:sz w:val="28"/>
          <w:szCs w:val="28"/>
        </w:rPr>
        <w:t>D=6.3×10−6 cm2/</w:t>
      </w:r>
      <w:proofErr w:type="spellStart"/>
      <w:r w:rsidRPr="00E673C6">
        <w:rPr>
          <w:sz w:val="28"/>
          <w:szCs w:val="28"/>
        </w:rPr>
        <w:t>sD</w:t>
      </w:r>
      <w:proofErr w:type="spellEnd"/>
      <w:r w:rsidRPr="00E673C6">
        <w:rPr>
          <w:sz w:val="28"/>
          <w:szCs w:val="28"/>
        </w:rPr>
        <w:t xml:space="preserve"> = 6.3 \times 10^{-</w:t>
      </w:r>
      <w:proofErr w:type="gramStart"/>
      <w:r w:rsidRPr="00E673C6">
        <w:rPr>
          <w:sz w:val="28"/>
          <w:szCs w:val="28"/>
        </w:rPr>
        <w:t>6}\</w:t>
      </w:r>
      <w:proofErr w:type="gramEnd"/>
      <w:r w:rsidRPr="00E673C6">
        <w:rPr>
          <w:sz w:val="28"/>
          <w:szCs w:val="28"/>
        </w:rPr>
        <w:t>,\text{cm}^2/\text{s}</w:t>
      </w:r>
    </w:p>
    <w:p w14:paraId="7D9BB256" w14:textId="77777777" w:rsidR="00E673C6" w:rsidRPr="00E673C6" w:rsidRDefault="00E673C6" w:rsidP="00E673C6">
      <w:pPr>
        <w:numPr>
          <w:ilvl w:val="0"/>
          <w:numId w:val="11"/>
        </w:numPr>
        <w:rPr>
          <w:sz w:val="28"/>
          <w:szCs w:val="28"/>
        </w:rPr>
      </w:pPr>
      <w:r w:rsidRPr="00E673C6">
        <w:rPr>
          <w:sz w:val="28"/>
          <w:szCs w:val="28"/>
        </w:rPr>
        <w:t>d=0.2 </w:t>
      </w:r>
      <w:proofErr w:type="spellStart"/>
      <w:r w:rsidRPr="00E673C6">
        <w:rPr>
          <w:sz w:val="28"/>
          <w:szCs w:val="28"/>
        </w:rPr>
        <w:t>cmd</w:t>
      </w:r>
      <w:proofErr w:type="spellEnd"/>
      <w:r w:rsidRPr="00E673C6">
        <w:rPr>
          <w:sz w:val="28"/>
          <w:szCs w:val="28"/>
        </w:rPr>
        <w:t xml:space="preserve"> = 0.2</w:t>
      </w:r>
      <w:proofErr w:type="gramStart"/>
      <w:r w:rsidRPr="00E673C6">
        <w:rPr>
          <w:sz w:val="28"/>
          <w:szCs w:val="28"/>
        </w:rPr>
        <w:t>\,\</w:t>
      </w:r>
      <w:proofErr w:type="gramEnd"/>
      <w:r w:rsidRPr="00E673C6">
        <w:rPr>
          <w:sz w:val="28"/>
          <w:szCs w:val="28"/>
        </w:rPr>
        <w:t>text{cm}</w:t>
      </w:r>
    </w:p>
    <w:p w14:paraId="591589FF" w14:textId="77777777" w:rsidR="00E673C6" w:rsidRPr="00E673C6" w:rsidRDefault="00E673C6" w:rsidP="00E673C6">
      <w:pPr>
        <w:rPr>
          <w:sz w:val="28"/>
          <w:szCs w:val="28"/>
        </w:rPr>
      </w:pPr>
      <w:r w:rsidRPr="00E673C6">
        <w:rPr>
          <w:sz w:val="28"/>
          <w:szCs w:val="28"/>
        </w:rPr>
        <w:t>Thus:</w:t>
      </w:r>
    </w:p>
    <w:p w14:paraId="2A5BE61D" w14:textId="77777777" w:rsidR="00E673C6" w:rsidRPr="00E673C6" w:rsidRDefault="00E673C6" w:rsidP="00E673C6">
      <w:pPr>
        <w:rPr>
          <w:sz w:val="28"/>
          <w:szCs w:val="28"/>
        </w:rPr>
      </w:pPr>
      <w:r w:rsidRPr="00E673C6">
        <w:rPr>
          <w:sz w:val="28"/>
          <w:szCs w:val="28"/>
        </w:rPr>
        <w:t>km</w:t>
      </w:r>
      <w:proofErr w:type="gramStart"/>
      <w:r w:rsidRPr="00E673C6">
        <w:rPr>
          <w:sz w:val="28"/>
          <w:szCs w:val="28"/>
        </w:rPr>
        <w:t>=(</w:t>
      </w:r>
      <w:proofErr w:type="gramEnd"/>
      <w:r w:rsidRPr="00E673C6">
        <w:rPr>
          <w:sz w:val="28"/>
          <w:szCs w:val="28"/>
        </w:rPr>
        <w:t>48.33)(6.3×10−6 cm2s)0.2 </w:t>
      </w:r>
      <w:proofErr w:type="spellStart"/>
      <w:r w:rsidRPr="00E673C6">
        <w:rPr>
          <w:sz w:val="28"/>
          <w:szCs w:val="28"/>
        </w:rPr>
        <w:t>cmk_m</w:t>
      </w:r>
      <w:proofErr w:type="spellEnd"/>
      <w:r w:rsidRPr="00E673C6">
        <w:rPr>
          <w:sz w:val="28"/>
          <w:szCs w:val="28"/>
        </w:rPr>
        <w:t xml:space="preserve"> = \frac{(48.33)(6.3 \times 10^{-6}\,\frac{\text{cm}^2}{\text{s}})}{0.2\,\text{cm}} </w:t>
      </w:r>
    </w:p>
    <w:p w14:paraId="22979E49" w14:textId="77777777" w:rsidR="00E673C6" w:rsidRPr="00E673C6" w:rsidRDefault="00E673C6" w:rsidP="00E673C6">
      <w:pPr>
        <w:rPr>
          <w:sz w:val="28"/>
          <w:szCs w:val="28"/>
        </w:rPr>
      </w:pPr>
      <w:r w:rsidRPr="00E673C6">
        <w:rPr>
          <w:sz w:val="28"/>
          <w:szCs w:val="28"/>
        </w:rPr>
        <w:t>Compute step-by-step:</w:t>
      </w:r>
    </w:p>
    <w:p w14:paraId="2DA00F64" w14:textId="77777777" w:rsidR="00E673C6" w:rsidRPr="00E673C6" w:rsidRDefault="00E673C6" w:rsidP="00E673C6">
      <w:pPr>
        <w:numPr>
          <w:ilvl w:val="0"/>
          <w:numId w:val="12"/>
        </w:numPr>
        <w:rPr>
          <w:sz w:val="28"/>
          <w:szCs w:val="28"/>
        </w:rPr>
      </w:pPr>
      <w:r w:rsidRPr="00E673C6">
        <w:rPr>
          <w:sz w:val="28"/>
          <w:szCs w:val="28"/>
        </w:rPr>
        <w:t>Numerator: 48.33×6.3×10−6=3.04479×10−448.33 \times 6.3 \times 10</w:t>
      </w:r>
      <w:proofErr w:type="gramStart"/>
      <w:r w:rsidRPr="00E673C6">
        <w:rPr>
          <w:sz w:val="28"/>
          <w:szCs w:val="28"/>
        </w:rPr>
        <w:t>^{</w:t>
      </w:r>
      <w:proofErr w:type="gramEnd"/>
      <w:r w:rsidRPr="00E673C6">
        <w:rPr>
          <w:sz w:val="28"/>
          <w:szCs w:val="28"/>
        </w:rPr>
        <w:t>-6} = 3.04479 \times 10^{-4}</w:t>
      </w:r>
    </w:p>
    <w:p w14:paraId="707B43FF" w14:textId="77777777" w:rsidR="00E673C6" w:rsidRPr="00E673C6" w:rsidRDefault="00E673C6" w:rsidP="00E673C6">
      <w:pPr>
        <w:numPr>
          <w:ilvl w:val="0"/>
          <w:numId w:val="12"/>
        </w:numPr>
        <w:rPr>
          <w:sz w:val="28"/>
          <w:szCs w:val="28"/>
        </w:rPr>
      </w:pPr>
      <w:r w:rsidRPr="00E673C6">
        <w:rPr>
          <w:sz w:val="28"/>
          <w:szCs w:val="28"/>
        </w:rPr>
        <w:t>Denominator: 0.20.2</w:t>
      </w:r>
    </w:p>
    <w:p w14:paraId="43EC7137" w14:textId="77777777" w:rsidR="00E673C6" w:rsidRPr="00E673C6" w:rsidRDefault="00E673C6" w:rsidP="00E673C6">
      <w:pPr>
        <w:rPr>
          <w:sz w:val="28"/>
          <w:szCs w:val="28"/>
        </w:rPr>
      </w:pPr>
      <w:r w:rsidRPr="00E673C6">
        <w:rPr>
          <w:sz w:val="28"/>
          <w:szCs w:val="28"/>
        </w:rPr>
        <w:t>Hence:</w:t>
      </w:r>
    </w:p>
    <w:p w14:paraId="60C03441" w14:textId="77777777" w:rsidR="00E673C6" w:rsidRPr="00E673C6" w:rsidRDefault="00E673C6" w:rsidP="00E673C6">
      <w:pPr>
        <w:rPr>
          <w:sz w:val="28"/>
          <w:szCs w:val="28"/>
        </w:rPr>
      </w:pPr>
      <w:r w:rsidRPr="00E673C6">
        <w:rPr>
          <w:sz w:val="28"/>
          <w:szCs w:val="28"/>
        </w:rPr>
        <w:t>km=3.04479×10−40.2=1.522×10−3 </w:t>
      </w:r>
      <w:proofErr w:type="spellStart"/>
      <w:r w:rsidRPr="00E673C6">
        <w:rPr>
          <w:sz w:val="28"/>
          <w:szCs w:val="28"/>
        </w:rPr>
        <w:t>cmsk_m</w:t>
      </w:r>
      <w:proofErr w:type="spellEnd"/>
      <w:r w:rsidRPr="00E673C6">
        <w:rPr>
          <w:sz w:val="28"/>
          <w:szCs w:val="28"/>
        </w:rPr>
        <w:t xml:space="preserve"> = \</w:t>
      </w:r>
      <w:proofErr w:type="gramStart"/>
      <w:r w:rsidRPr="00E673C6">
        <w:rPr>
          <w:sz w:val="28"/>
          <w:szCs w:val="28"/>
        </w:rPr>
        <w:t>frac{</w:t>
      </w:r>
      <w:proofErr w:type="gramEnd"/>
      <w:r w:rsidRPr="00E673C6">
        <w:rPr>
          <w:sz w:val="28"/>
          <w:szCs w:val="28"/>
        </w:rPr>
        <w:t xml:space="preserve">3.04479 \times 10^{-4}}{0.2} = 1.522 \times 10^{-3}\,\frac{\text{cm}}{\text{s}} </w:t>
      </w:r>
    </w:p>
    <w:p w14:paraId="384DFC6D" w14:textId="77777777" w:rsidR="00E673C6" w:rsidRDefault="00E673C6">
      <w:pPr>
        <w:rPr>
          <w:sz w:val="28"/>
          <w:szCs w:val="28"/>
        </w:rPr>
      </w:pPr>
    </w:p>
    <w:p w14:paraId="7533F451" w14:textId="20675C55" w:rsidR="00772C5B" w:rsidRDefault="00E673C6">
      <w:pPr>
        <w:rPr>
          <w:sz w:val="28"/>
          <w:szCs w:val="28"/>
        </w:rPr>
      </w:pPr>
      <w:proofErr w:type="spellStart"/>
      <w:r>
        <w:rPr>
          <w:sz w:val="28"/>
          <w:szCs w:val="28"/>
        </w:rPr>
        <w:t>asfd</w:t>
      </w:r>
      <w:proofErr w:type="spellEnd"/>
      <w:r w:rsidR="00772C5B">
        <w:rPr>
          <w:sz w:val="28"/>
          <w:szCs w:val="28"/>
        </w:rPr>
        <w:br w:type="page"/>
      </w:r>
    </w:p>
    <w:p w14:paraId="744154CE" w14:textId="1D46000A" w:rsidR="00B1098F" w:rsidRDefault="009B38E7" w:rsidP="00B1098F">
      <w:pPr>
        <w:pStyle w:val="ListParagraph"/>
        <w:numPr>
          <w:ilvl w:val="0"/>
          <w:numId w:val="1"/>
        </w:numPr>
        <w:rPr>
          <w:sz w:val="28"/>
          <w:szCs w:val="28"/>
        </w:rPr>
      </w:pPr>
      <w:r>
        <w:rPr>
          <w:sz w:val="28"/>
          <w:szCs w:val="28"/>
        </w:rPr>
        <w:lastRenderedPageBreak/>
        <w:t>A device has been proposed that will serve as a blood oxygenator for a heart-lung bypass machine. In this process, deoxygenated blood enters the top of the chamber and falls down as a liquid film of uniform thickness</w:t>
      </w:r>
      <w:r w:rsidR="00C76038">
        <w:rPr>
          <w:sz w:val="28"/>
          <w:szCs w:val="28"/>
        </w:rPr>
        <w:t>.</w:t>
      </w:r>
      <w:r>
        <w:rPr>
          <w:sz w:val="28"/>
          <w:szCs w:val="28"/>
        </w:rPr>
        <w:t xml:space="preserve"> Contacting the liquid surface is pure oxygen gas. Assume that the width of the liquid film (</w:t>
      </w:r>
      <m:oMath>
        <m:r>
          <w:rPr>
            <w:rFonts w:ascii="Cambria Math" w:hAnsi="Cambria Math"/>
            <w:sz w:val="28"/>
            <w:szCs w:val="28"/>
          </w:rPr>
          <m:t>W</m:t>
        </m:r>
      </m:oMath>
      <w:r>
        <w:rPr>
          <w:rFonts w:eastAsiaTheme="minorEastAsia"/>
          <w:sz w:val="28"/>
          <w:szCs w:val="28"/>
        </w:rPr>
        <w:t xml:space="preserve">) is much larger than the length </w:t>
      </w:r>
      <m:oMath>
        <m:r>
          <w:rPr>
            <w:rFonts w:ascii="Cambria Math" w:eastAsiaTheme="minorEastAsia" w:hAnsi="Cambria Math"/>
            <w:sz w:val="28"/>
            <w:szCs w:val="28"/>
          </w:rPr>
          <m:t>L</m:t>
        </m:r>
      </m:oMath>
      <w:r>
        <w:rPr>
          <w:rFonts w:eastAsiaTheme="minorEastAsia"/>
          <w:sz w:val="28"/>
          <w:szCs w:val="28"/>
        </w:rPr>
        <w:t xml:space="preserve">. Assume the velocity of the falling blood film is uniform. Assume the concentration of oxygen in the blood at its surface in contact with the oxygen gas can be modeled with Henry’s Law. </w:t>
      </w:r>
      <w:r w:rsidR="00B60FE3">
        <w:rPr>
          <w:rFonts w:eastAsiaTheme="minorEastAsia"/>
          <w:sz w:val="28"/>
          <w:szCs w:val="28"/>
        </w:rPr>
        <w:t xml:space="preserve">Assume the thickness of the blood film is thick enough that we can modeled the blood as a semi-infinite medium. </w:t>
      </w:r>
      <w:r w:rsidR="00B60FE3">
        <w:rPr>
          <w:rFonts w:eastAsiaTheme="minorEastAsia"/>
          <w:b/>
          <w:bCs/>
          <w:sz w:val="28"/>
          <w:szCs w:val="28"/>
        </w:rPr>
        <w:t>(A)</w:t>
      </w:r>
      <w:r w:rsidR="00B60FE3">
        <w:rPr>
          <w:rFonts w:eastAsiaTheme="minorEastAsia"/>
          <w:sz w:val="28"/>
          <w:szCs w:val="28"/>
        </w:rPr>
        <w:t xml:space="preserve"> Derive an expression for the concentration profile of oxygen within the blood as a function of </w:t>
      </w:r>
      <w:r w:rsidR="00B60FE3">
        <w:rPr>
          <w:rFonts w:eastAsiaTheme="minorEastAsia"/>
          <w:i/>
          <w:iCs/>
          <w:sz w:val="28"/>
          <w:szCs w:val="28"/>
        </w:rPr>
        <w:t>x</w:t>
      </w:r>
      <w:r w:rsidR="00B60FE3">
        <w:rPr>
          <w:rFonts w:eastAsiaTheme="minorEastAsia"/>
          <w:sz w:val="28"/>
          <w:szCs w:val="28"/>
        </w:rPr>
        <w:t xml:space="preserve"> and </w:t>
      </w:r>
      <w:r w:rsidR="00B60FE3">
        <w:rPr>
          <w:rFonts w:eastAsiaTheme="minorEastAsia"/>
          <w:i/>
          <w:iCs/>
          <w:sz w:val="28"/>
          <w:szCs w:val="28"/>
        </w:rPr>
        <w:t>z</w:t>
      </w:r>
      <w:r w:rsidR="00B60FE3">
        <w:rPr>
          <w:rFonts w:eastAsiaTheme="minorEastAsia"/>
          <w:sz w:val="28"/>
          <w:szCs w:val="28"/>
        </w:rPr>
        <w:t xml:space="preserve"> (your expression should also include the pressure of the oxygen gas</w:t>
      </w:r>
      <w:r w:rsidR="00CC773E">
        <w:rPr>
          <w:rFonts w:eastAsiaTheme="minorEastAsia"/>
          <w:sz w:val="28"/>
          <w:szCs w:val="28"/>
        </w:rPr>
        <w:t xml:space="preserve"> </w:t>
      </w:r>
      <m:oMath>
        <m:r>
          <w:rPr>
            <w:rFonts w:ascii="Cambria Math" w:eastAsiaTheme="minorEastAsia" w:hAnsi="Cambria Math"/>
            <w:sz w:val="28"/>
            <w:szCs w:val="28"/>
          </w:rPr>
          <m:t>P</m:t>
        </m:r>
      </m:oMath>
      <w:r w:rsidR="00B60FE3">
        <w:rPr>
          <w:rFonts w:eastAsiaTheme="minorEastAsia"/>
          <w:sz w:val="28"/>
          <w:szCs w:val="28"/>
        </w:rPr>
        <w:t>, the Henry’s constant for the gas</w:t>
      </w:r>
      <w:r w:rsidR="00CC773E">
        <w:rPr>
          <w:rFonts w:eastAsiaTheme="minorEastAsia"/>
          <w:sz w:val="28"/>
          <w:szCs w:val="28"/>
        </w:rPr>
        <w:t xml:space="preserve"> </w:t>
      </w:r>
      <m:oMath>
        <m:r>
          <w:rPr>
            <w:rFonts w:ascii="Cambria Math" w:eastAsiaTheme="minorEastAsia" w:hAnsi="Cambria Math"/>
            <w:sz w:val="28"/>
            <w:szCs w:val="28"/>
          </w:rPr>
          <m:t>H</m:t>
        </m:r>
      </m:oMath>
      <w:r w:rsidR="00B60FE3">
        <w:rPr>
          <w:rFonts w:eastAsiaTheme="minorEastAsia"/>
          <w:sz w:val="28"/>
          <w:szCs w:val="28"/>
        </w:rPr>
        <w:t xml:space="preserve">, the diffusion coefficient </w:t>
      </w:r>
      <w:r w:rsidR="00385005">
        <w:rPr>
          <w:rFonts w:eastAsiaTheme="minorEastAsia"/>
          <w:sz w:val="28"/>
          <w:szCs w:val="28"/>
        </w:rPr>
        <w:t>for oxygen in blood</w:t>
      </w:r>
      <w:r w:rsidR="00CC773E">
        <w:rPr>
          <w:rFonts w:eastAsiaTheme="minorEastAsia"/>
          <w:sz w:val="28"/>
          <w:szCs w:val="28"/>
        </w:rPr>
        <w:t xml:space="preserve"> </w:t>
      </w:r>
      <m:oMath>
        <m:r>
          <w:rPr>
            <w:rFonts w:ascii="Cambria Math" w:eastAsiaTheme="minorEastAsia" w:hAnsi="Cambria Math"/>
            <w:sz w:val="28"/>
            <w:szCs w:val="28"/>
          </w:rPr>
          <m:t>D</m:t>
        </m:r>
      </m:oMath>
      <w:r w:rsidR="00385005">
        <w:rPr>
          <w:rFonts w:eastAsiaTheme="minorEastAsia"/>
          <w:sz w:val="28"/>
          <w:szCs w:val="28"/>
        </w:rPr>
        <w:t>, and the average uniform velocity of the blood</w:t>
      </w:r>
      <w:r w:rsidR="00CC773E">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avg</m:t>
            </m:r>
          </m:sub>
        </m:sSub>
      </m:oMath>
      <w:r w:rsidR="00385005">
        <w:rPr>
          <w:rFonts w:eastAsiaTheme="minorEastAsia"/>
          <w:sz w:val="28"/>
          <w:szCs w:val="28"/>
        </w:rPr>
        <w:t>)</w:t>
      </w:r>
      <w:r w:rsidR="00B60FE3">
        <w:rPr>
          <w:rFonts w:eastAsiaTheme="minorEastAsia"/>
          <w:sz w:val="28"/>
          <w:szCs w:val="28"/>
        </w:rPr>
        <w:t>.</w:t>
      </w:r>
      <w:r w:rsidR="00385005">
        <w:rPr>
          <w:rFonts w:eastAsiaTheme="minorEastAsia"/>
          <w:sz w:val="28"/>
          <w:szCs w:val="28"/>
        </w:rPr>
        <w:t xml:space="preserve"> </w:t>
      </w:r>
      <w:r w:rsidR="00385005">
        <w:rPr>
          <w:rFonts w:eastAsiaTheme="minorEastAsia"/>
          <w:b/>
          <w:bCs/>
          <w:sz w:val="28"/>
          <w:szCs w:val="28"/>
        </w:rPr>
        <w:t>(B)</w:t>
      </w:r>
      <w:r w:rsidR="00385005">
        <w:rPr>
          <w:rFonts w:eastAsiaTheme="minorEastAsia"/>
          <w:sz w:val="28"/>
          <w:szCs w:val="28"/>
        </w:rPr>
        <w:t xml:space="preserve"> Calculate the diffusion coefficient for oxygen in blood using the Stokes-Einstein equation; assume the blood has a temperature of 40</w:t>
      </w:r>
      <w:r w:rsidR="00385005">
        <w:rPr>
          <w:rFonts w:eastAsiaTheme="minorEastAsia"/>
          <w:sz w:val="28"/>
          <w:szCs w:val="28"/>
          <w:vertAlign w:val="superscript"/>
        </w:rPr>
        <w:t>o</w:t>
      </w:r>
      <w:r w:rsidR="00385005">
        <w:rPr>
          <w:rFonts w:eastAsiaTheme="minorEastAsia"/>
          <w:sz w:val="28"/>
          <w:szCs w:val="28"/>
        </w:rPr>
        <w:t xml:space="preserve">C and a dynamic viscosity of 3.5 </w:t>
      </w:r>
      <w:proofErr w:type="spellStart"/>
      <w:r w:rsidR="00385005">
        <w:rPr>
          <w:rFonts w:eastAsiaTheme="minorEastAsia"/>
          <w:sz w:val="28"/>
          <w:szCs w:val="28"/>
        </w:rPr>
        <w:t>cP.</w:t>
      </w:r>
      <w:proofErr w:type="spellEnd"/>
      <w:r w:rsidR="00385005">
        <w:rPr>
          <w:rFonts w:eastAsiaTheme="minorEastAsia"/>
          <w:sz w:val="28"/>
          <w:szCs w:val="28"/>
        </w:rPr>
        <w:t xml:space="preserve"> </w:t>
      </w:r>
      <w:r w:rsidR="00205D8F">
        <w:rPr>
          <w:rFonts w:eastAsiaTheme="minorEastAsia"/>
          <w:b/>
          <w:bCs/>
          <w:sz w:val="28"/>
          <w:szCs w:val="28"/>
        </w:rPr>
        <w:t>(C)</w:t>
      </w:r>
      <w:r w:rsidR="00205D8F">
        <w:rPr>
          <w:rFonts w:eastAsiaTheme="minorEastAsia"/>
          <w:sz w:val="28"/>
          <w:szCs w:val="28"/>
        </w:rPr>
        <w:t xml:space="preserve"> It is noted that the thickness of the blood film is </w:t>
      </w:r>
      <m:oMath>
        <m:r>
          <w:rPr>
            <w:rFonts w:ascii="Cambria Math" w:eastAsiaTheme="minorEastAsia" w:hAnsi="Cambria Math"/>
            <w:sz w:val="28"/>
            <w:szCs w:val="28"/>
          </w:rPr>
          <m:t>δ=100 μm</m:t>
        </m:r>
      </m:oMath>
      <w:r w:rsidR="00205D8F">
        <w:rPr>
          <w:rFonts w:eastAsiaTheme="minorEastAsia"/>
          <w:sz w:val="28"/>
          <w:szCs w:val="28"/>
        </w:rPr>
        <w:t xml:space="preserve"> and the length over which oxygen diffuses into the blood is </w:t>
      </w:r>
      <m:oMath>
        <m:r>
          <w:rPr>
            <w:rFonts w:ascii="Cambria Math" w:eastAsiaTheme="minorEastAsia" w:hAnsi="Cambria Math"/>
            <w:sz w:val="28"/>
            <w:szCs w:val="28"/>
          </w:rPr>
          <m:t>L=40 cm</m:t>
        </m:r>
      </m:oMath>
      <w:r w:rsidR="00205D8F">
        <w:rPr>
          <w:rFonts w:eastAsiaTheme="minorEastAsia"/>
          <w:sz w:val="28"/>
          <w:szCs w:val="28"/>
        </w:rPr>
        <w:t>. Determine the minimum flow rate (per unit width)</w:t>
      </w:r>
      <w:r w:rsidR="00B60FE3">
        <w:rPr>
          <w:rFonts w:eastAsiaTheme="minorEastAsia"/>
          <w:sz w:val="28"/>
          <w:szCs w:val="28"/>
        </w:rPr>
        <w:t xml:space="preserve"> </w:t>
      </w:r>
      <w:r w:rsidR="00205D8F">
        <w:rPr>
          <w:rFonts w:eastAsiaTheme="minorEastAsia"/>
          <w:sz w:val="28"/>
          <w:szCs w:val="28"/>
        </w:rPr>
        <w:t>of blood that enters the oxygenator such that the assumption of treating the blood as a semi-infinite medium</w:t>
      </w:r>
      <w:r w:rsidR="00031FC6">
        <w:rPr>
          <w:rFonts w:eastAsiaTheme="minorEastAsia"/>
          <w:sz w:val="28"/>
          <w:szCs w:val="28"/>
        </w:rPr>
        <w:t xml:space="preserve">. (Hint: the assumption will be satisfied if the film thickness is equal to or larger than the </w:t>
      </w:r>
      <w:r w:rsidR="00CC773E">
        <w:rPr>
          <w:rFonts w:eastAsiaTheme="minorEastAsia"/>
          <w:sz w:val="28"/>
          <w:szCs w:val="28"/>
        </w:rPr>
        <w:t>concentration boundary layer).</w:t>
      </w:r>
      <w:r w:rsidR="00031FC6">
        <w:rPr>
          <w:rFonts w:eastAsiaTheme="minorEastAsia"/>
          <w:sz w:val="28"/>
          <w:szCs w:val="28"/>
        </w:rPr>
        <w:t xml:space="preserve"> </w:t>
      </w:r>
      <w:r w:rsidR="004C09FD">
        <w:rPr>
          <w:sz w:val="28"/>
          <w:szCs w:val="28"/>
        </w:rPr>
        <w:t xml:space="preserve"> </w:t>
      </w:r>
      <w:r w:rsidR="00C76038" w:rsidRPr="00B1098F">
        <w:rPr>
          <w:b/>
          <w:bCs/>
          <w:color w:val="00B0F0"/>
          <w:sz w:val="28"/>
          <w:szCs w:val="28"/>
        </w:rPr>
        <w:t>(</w:t>
      </w:r>
      <w:r w:rsidR="00CC773E">
        <w:rPr>
          <w:b/>
          <w:bCs/>
          <w:color w:val="00B0F0"/>
          <w:sz w:val="28"/>
          <w:szCs w:val="28"/>
        </w:rPr>
        <w:t xml:space="preserve">Ans: part C = </w:t>
      </w:r>
      <m:oMath>
        <m:r>
          <m:rPr>
            <m:sty m:val="bi"/>
          </m:rPr>
          <w:rPr>
            <w:rFonts w:ascii="Cambria Math" w:hAnsi="Cambria Math"/>
            <w:color w:val="00B0F0"/>
            <w:sz w:val="28"/>
            <w:szCs w:val="28"/>
          </w:rPr>
          <m:t>q=13.59</m:t>
        </m:r>
        <m:f>
          <m:fPr>
            <m:ctrlPr>
              <w:rPr>
                <w:rFonts w:ascii="Cambria Math" w:hAnsi="Cambria Math"/>
                <w:b/>
                <w:bCs/>
                <w:i/>
                <w:color w:val="00B0F0"/>
                <w:sz w:val="28"/>
                <w:szCs w:val="28"/>
              </w:rPr>
            </m:ctrlPr>
          </m:fPr>
          <m:num>
            <m:r>
              <m:rPr>
                <m:sty m:val="bi"/>
              </m:rPr>
              <w:rPr>
                <w:rFonts w:ascii="Cambria Math" w:hAnsi="Cambria Math"/>
                <w:color w:val="00B0F0"/>
                <w:sz w:val="28"/>
                <w:szCs w:val="28"/>
              </w:rPr>
              <m:t>mL</m:t>
            </m:r>
          </m:num>
          <m:den>
            <m:r>
              <m:rPr>
                <m:sty m:val="bi"/>
              </m:rPr>
              <w:rPr>
                <w:rFonts w:ascii="Cambria Math" w:hAnsi="Cambria Math"/>
                <w:color w:val="00B0F0"/>
                <w:sz w:val="28"/>
                <w:szCs w:val="28"/>
              </w:rPr>
              <m:t>m  min</m:t>
            </m:r>
          </m:den>
        </m:f>
      </m:oMath>
      <w:r w:rsidR="00CC773E">
        <w:rPr>
          <w:rFonts w:eastAsiaTheme="minorEastAsia"/>
          <w:b/>
          <w:bCs/>
          <w:color w:val="00B0F0"/>
          <w:sz w:val="28"/>
          <w:szCs w:val="28"/>
        </w:rPr>
        <w:t>)</w:t>
      </w:r>
      <w:r w:rsidR="00CC773E">
        <w:rPr>
          <w:b/>
          <w:bCs/>
          <w:color w:val="00B0F0"/>
          <w:sz w:val="28"/>
          <w:szCs w:val="28"/>
        </w:rPr>
        <w:t xml:space="preserve"> </w:t>
      </w:r>
      <w:r w:rsidR="004C09FD">
        <w:rPr>
          <w:sz w:val="28"/>
          <w:szCs w:val="28"/>
        </w:rPr>
        <w:t xml:space="preserve"> </w:t>
      </w:r>
    </w:p>
    <w:p w14:paraId="5D02C931" w14:textId="0E8CAC12" w:rsidR="00C76038" w:rsidRDefault="002826E3" w:rsidP="00242E33">
      <w:pPr>
        <w:jc w:val="center"/>
        <w:rPr>
          <w:sz w:val="28"/>
          <w:szCs w:val="28"/>
        </w:rPr>
      </w:pPr>
      <w:r>
        <w:rPr>
          <w:noProof/>
        </w:rPr>
        <w:drawing>
          <wp:inline distT="0" distB="0" distL="0" distR="0" wp14:anchorId="45B1F3EC" wp14:editId="56E78637">
            <wp:extent cx="4169410" cy="2647950"/>
            <wp:effectExtent l="0" t="0" r="2540" b="0"/>
            <wp:docPr id="18" name="Picture 18" descr="Blood containing no dissolved oxygen (blood) SIDE VIEW Inlet blood ehamber for O2 gas Falling liquid film .z = L Iner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d containing no dissolved oxygen (blood) SIDE VIEW Inlet blood ehamber for O2 gas Falling liquid film .z = L Inert 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9410" cy="2647950"/>
                    </a:xfrm>
                    <a:prstGeom prst="rect">
                      <a:avLst/>
                    </a:prstGeom>
                    <a:noFill/>
                    <a:ln>
                      <a:noFill/>
                    </a:ln>
                  </pic:spPr>
                </pic:pic>
              </a:graphicData>
            </a:graphic>
          </wp:inline>
        </w:drawing>
      </w:r>
    </w:p>
    <w:p w14:paraId="1297B021" w14:textId="7556A4AB" w:rsidR="000957AD" w:rsidRPr="00C76038" w:rsidRDefault="000957AD" w:rsidP="000957AD">
      <w:pPr>
        <w:rPr>
          <w:sz w:val="28"/>
          <w:szCs w:val="28"/>
        </w:rPr>
      </w:pPr>
      <w:r>
        <w:rPr>
          <w:b/>
          <w:bCs/>
          <w:sz w:val="28"/>
          <w:szCs w:val="28"/>
        </w:rPr>
        <w:lastRenderedPageBreak/>
        <w:t>Ans:</w:t>
      </w:r>
    </w:p>
    <w:sectPr w:rsidR="000957AD" w:rsidRPr="00C760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49ABD" w14:textId="77777777" w:rsidR="00F26C67" w:rsidRDefault="00F26C67" w:rsidP="00694D3F">
      <w:pPr>
        <w:spacing w:after="0" w:line="240" w:lineRule="auto"/>
      </w:pPr>
      <w:r>
        <w:separator/>
      </w:r>
    </w:p>
  </w:endnote>
  <w:endnote w:type="continuationSeparator" w:id="0">
    <w:p w14:paraId="050C68B5" w14:textId="77777777" w:rsidR="00F26C67" w:rsidRDefault="00F26C67" w:rsidP="0069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40F06" w14:textId="77777777" w:rsidR="00F26C67" w:rsidRDefault="00F26C67" w:rsidP="00694D3F">
      <w:pPr>
        <w:spacing w:after="0" w:line="240" w:lineRule="auto"/>
      </w:pPr>
      <w:r>
        <w:separator/>
      </w:r>
    </w:p>
  </w:footnote>
  <w:footnote w:type="continuationSeparator" w:id="0">
    <w:p w14:paraId="7B5874CA" w14:textId="77777777" w:rsidR="00F26C67" w:rsidRDefault="00F26C67" w:rsidP="0069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585C1" w14:textId="628EBFC9" w:rsidR="00694D3F" w:rsidRDefault="00694D3F">
    <w:pPr>
      <w:pStyle w:val="Header"/>
    </w:pPr>
    <w:r>
      <w:t xml:space="preserve">BIEN </w:t>
    </w:r>
    <w:r w:rsidR="000C1BC8">
      <w:t>4</w:t>
    </w:r>
    <w:r>
      <w:t>01</w:t>
    </w:r>
    <w:r w:rsidR="000C1BC8">
      <w:t>/501</w:t>
    </w:r>
    <w:r>
      <w:tab/>
      <w:t xml:space="preserve">Homework </w:t>
    </w:r>
    <w:r w:rsidR="00D16E3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25D1E"/>
    <w:multiLevelType w:val="multilevel"/>
    <w:tmpl w:val="295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F302F"/>
    <w:multiLevelType w:val="multilevel"/>
    <w:tmpl w:val="4D0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92569"/>
    <w:multiLevelType w:val="multilevel"/>
    <w:tmpl w:val="D47A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A62C9"/>
    <w:multiLevelType w:val="multilevel"/>
    <w:tmpl w:val="06AE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B4187"/>
    <w:multiLevelType w:val="hybridMultilevel"/>
    <w:tmpl w:val="1BBEB12A"/>
    <w:lvl w:ilvl="0" w:tplc="162AA182">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34921"/>
    <w:multiLevelType w:val="multilevel"/>
    <w:tmpl w:val="963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945E1"/>
    <w:multiLevelType w:val="multilevel"/>
    <w:tmpl w:val="29E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4E72"/>
    <w:multiLevelType w:val="multilevel"/>
    <w:tmpl w:val="48FA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34319"/>
    <w:multiLevelType w:val="multilevel"/>
    <w:tmpl w:val="A0AA2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77C7C"/>
    <w:multiLevelType w:val="multilevel"/>
    <w:tmpl w:val="CE08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3707F"/>
    <w:multiLevelType w:val="multilevel"/>
    <w:tmpl w:val="EB40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24BF6"/>
    <w:multiLevelType w:val="multilevel"/>
    <w:tmpl w:val="C64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4355B"/>
    <w:multiLevelType w:val="multilevel"/>
    <w:tmpl w:val="37F6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841071">
    <w:abstractNumId w:val="4"/>
  </w:num>
  <w:num w:numId="2" w16cid:durableId="1655454940">
    <w:abstractNumId w:val="8"/>
  </w:num>
  <w:num w:numId="3" w16cid:durableId="1216311929">
    <w:abstractNumId w:val="10"/>
  </w:num>
  <w:num w:numId="4" w16cid:durableId="1167553153">
    <w:abstractNumId w:val="6"/>
  </w:num>
  <w:num w:numId="5" w16cid:durableId="154692147">
    <w:abstractNumId w:val="1"/>
  </w:num>
  <w:num w:numId="6" w16cid:durableId="863446104">
    <w:abstractNumId w:val="3"/>
  </w:num>
  <w:num w:numId="7" w16cid:durableId="1784685706">
    <w:abstractNumId w:val="11"/>
  </w:num>
  <w:num w:numId="8" w16cid:durableId="2006745046">
    <w:abstractNumId w:val="9"/>
  </w:num>
  <w:num w:numId="9" w16cid:durableId="2118520051">
    <w:abstractNumId w:val="2"/>
  </w:num>
  <w:num w:numId="10" w16cid:durableId="1118648398">
    <w:abstractNumId w:val="12"/>
  </w:num>
  <w:num w:numId="11" w16cid:durableId="1804302839">
    <w:abstractNumId w:val="0"/>
  </w:num>
  <w:num w:numId="12" w16cid:durableId="1426221037">
    <w:abstractNumId w:val="5"/>
  </w:num>
  <w:num w:numId="13" w16cid:durableId="654920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3F"/>
    <w:rsid w:val="0000549D"/>
    <w:rsid w:val="000159BC"/>
    <w:rsid w:val="00031FC6"/>
    <w:rsid w:val="000378AC"/>
    <w:rsid w:val="00072577"/>
    <w:rsid w:val="00077192"/>
    <w:rsid w:val="00086053"/>
    <w:rsid w:val="00087F89"/>
    <w:rsid w:val="000957AD"/>
    <w:rsid w:val="000A5E6F"/>
    <w:rsid w:val="000C1BC8"/>
    <w:rsid w:val="00106600"/>
    <w:rsid w:val="00112674"/>
    <w:rsid w:val="001409D2"/>
    <w:rsid w:val="0016412F"/>
    <w:rsid w:val="00164471"/>
    <w:rsid w:val="001F3C8B"/>
    <w:rsid w:val="002031D0"/>
    <w:rsid w:val="00205D8F"/>
    <w:rsid w:val="00211CFC"/>
    <w:rsid w:val="00227800"/>
    <w:rsid w:val="00242E33"/>
    <w:rsid w:val="002759D2"/>
    <w:rsid w:val="002826E3"/>
    <w:rsid w:val="00294465"/>
    <w:rsid w:val="002A6B98"/>
    <w:rsid w:val="002B1B5B"/>
    <w:rsid w:val="002C6E9B"/>
    <w:rsid w:val="002C72D1"/>
    <w:rsid w:val="002E5215"/>
    <w:rsid w:val="003146F8"/>
    <w:rsid w:val="00340F39"/>
    <w:rsid w:val="0034125C"/>
    <w:rsid w:val="00376C15"/>
    <w:rsid w:val="00385005"/>
    <w:rsid w:val="00385662"/>
    <w:rsid w:val="00397482"/>
    <w:rsid w:val="003A0756"/>
    <w:rsid w:val="003A0B8A"/>
    <w:rsid w:val="003E30F0"/>
    <w:rsid w:val="003E7EFF"/>
    <w:rsid w:val="004022F5"/>
    <w:rsid w:val="004338D6"/>
    <w:rsid w:val="00447CAD"/>
    <w:rsid w:val="0047646A"/>
    <w:rsid w:val="004838F4"/>
    <w:rsid w:val="004C09FD"/>
    <w:rsid w:val="004D2BF1"/>
    <w:rsid w:val="004E44A2"/>
    <w:rsid w:val="00516B52"/>
    <w:rsid w:val="005545C3"/>
    <w:rsid w:val="005934C4"/>
    <w:rsid w:val="005B117E"/>
    <w:rsid w:val="005C1F50"/>
    <w:rsid w:val="005E07DA"/>
    <w:rsid w:val="00630ABD"/>
    <w:rsid w:val="0063293C"/>
    <w:rsid w:val="00694D3F"/>
    <w:rsid w:val="006B1522"/>
    <w:rsid w:val="006F1B22"/>
    <w:rsid w:val="00772C5B"/>
    <w:rsid w:val="00776747"/>
    <w:rsid w:val="007B0B9D"/>
    <w:rsid w:val="007B3C0C"/>
    <w:rsid w:val="007F1C12"/>
    <w:rsid w:val="00843BDB"/>
    <w:rsid w:val="008447F7"/>
    <w:rsid w:val="00851207"/>
    <w:rsid w:val="008711AC"/>
    <w:rsid w:val="00896984"/>
    <w:rsid w:val="008B4200"/>
    <w:rsid w:val="008D7B6D"/>
    <w:rsid w:val="008E273F"/>
    <w:rsid w:val="00950387"/>
    <w:rsid w:val="009511D2"/>
    <w:rsid w:val="009529A2"/>
    <w:rsid w:val="00957F4C"/>
    <w:rsid w:val="00971924"/>
    <w:rsid w:val="009B38E7"/>
    <w:rsid w:val="009C1861"/>
    <w:rsid w:val="009D5446"/>
    <w:rsid w:val="009D7A58"/>
    <w:rsid w:val="009E19DC"/>
    <w:rsid w:val="00A0487A"/>
    <w:rsid w:val="00A13EDC"/>
    <w:rsid w:val="00A26309"/>
    <w:rsid w:val="00A41603"/>
    <w:rsid w:val="00A44114"/>
    <w:rsid w:val="00A83D5F"/>
    <w:rsid w:val="00AB6F15"/>
    <w:rsid w:val="00B1098F"/>
    <w:rsid w:val="00B464D6"/>
    <w:rsid w:val="00B5546F"/>
    <w:rsid w:val="00B60FE3"/>
    <w:rsid w:val="00BA6A8D"/>
    <w:rsid w:val="00C05291"/>
    <w:rsid w:val="00C05E44"/>
    <w:rsid w:val="00C61235"/>
    <w:rsid w:val="00C76038"/>
    <w:rsid w:val="00C81C6F"/>
    <w:rsid w:val="00C95866"/>
    <w:rsid w:val="00CC773E"/>
    <w:rsid w:val="00CE3C98"/>
    <w:rsid w:val="00CF1D2F"/>
    <w:rsid w:val="00D01BED"/>
    <w:rsid w:val="00D133E4"/>
    <w:rsid w:val="00D16E39"/>
    <w:rsid w:val="00D72688"/>
    <w:rsid w:val="00D92A3F"/>
    <w:rsid w:val="00DA7FA2"/>
    <w:rsid w:val="00DC33A8"/>
    <w:rsid w:val="00E3577E"/>
    <w:rsid w:val="00E566C2"/>
    <w:rsid w:val="00E673C6"/>
    <w:rsid w:val="00E77556"/>
    <w:rsid w:val="00F03CE0"/>
    <w:rsid w:val="00F1519E"/>
    <w:rsid w:val="00F16FD8"/>
    <w:rsid w:val="00F26C67"/>
    <w:rsid w:val="00F331D8"/>
    <w:rsid w:val="00F70A6B"/>
    <w:rsid w:val="00F94CF8"/>
    <w:rsid w:val="00FC17E1"/>
    <w:rsid w:val="00FD4E33"/>
    <w:rsid w:val="00FE1D04"/>
    <w:rsid w:val="00FF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45DD"/>
  <w15:chartTrackingRefBased/>
  <w15:docId w15:val="{DE7F4037-4370-46E4-8E24-B562A63E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D3F"/>
  </w:style>
  <w:style w:type="paragraph" w:styleId="Footer">
    <w:name w:val="footer"/>
    <w:basedOn w:val="Normal"/>
    <w:link w:val="FooterChar"/>
    <w:uiPriority w:val="99"/>
    <w:unhideWhenUsed/>
    <w:rsid w:val="0069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3F"/>
  </w:style>
  <w:style w:type="paragraph" w:styleId="ListParagraph">
    <w:name w:val="List Paragraph"/>
    <w:basedOn w:val="Normal"/>
    <w:uiPriority w:val="34"/>
    <w:qFormat/>
    <w:rsid w:val="00694D3F"/>
    <w:pPr>
      <w:ind w:left="720"/>
      <w:contextualSpacing/>
    </w:pPr>
  </w:style>
  <w:style w:type="character" w:styleId="PlaceholderText">
    <w:name w:val="Placeholder Text"/>
    <w:basedOn w:val="DefaultParagraphFont"/>
    <w:uiPriority w:val="99"/>
    <w:semiHidden/>
    <w:rsid w:val="00385662"/>
    <w:rPr>
      <w:color w:val="808080"/>
    </w:rPr>
  </w:style>
  <w:style w:type="character" w:styleId="Strong">
    <w:name w:val="Strong"/>
    <w:basedOn w:val="DefaultParagraphFont"/>
    <w:uiPriority w:val="22"/>
    <w:qFormat/>
    <w:rsid w:val="005B1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49361">
      <w:bodyDiv w:val="1"/>
      <w:marLeft w:val="0"/>
      <w:marRight w:val="0"/>
      <w:marTop w:val="0"/>
      <w:marBottom w:val="0"/>
      <w:divBdr>
        <w:top w:val="none" w:sz="0" w:space="0" w:color="auto"/>
        <w:left w:val="none" w:sz="0" w:space="0" w:color="auto"/>
        <w:bottom w:val="none" w:sz="0" w:space="0" w:color="auto"/>
        <w:right w:val="none" w:sz="0" w:space="0" w:color="auto"/>
      </w:divBdr>
    </w:div>
    <w:div w:id="902526345">
      <w:bodyDiv w:val="1"/>
      <w:marLeft w:val="0"/>
      <w:marRight w:val="0"/>
      <w:marTop w:val="0"/>
      <w:marBottom w:val="0"/>
      <w:divBdr>
        <w:top w:val="none" w:sz="0" w:space="0" w:color="auto"/>
        <w:left w:val="none" w:sz="0" w:space="0" w:color="auto"/>
        <w:bottom w:val="none" w:sz="0" w:space="0" w:color="auto"/>
        <w:right w:val="none" w:sz="0" w:space="0" w:color="auto"/>
      </w:divBdr>
    </w:div>
    <w:div w:id="1256137435">
      <w:bodyDiv w:val="1"/>
      <w:marLeft w:val="0"/>
      <w:marRight w:val="0"/>
      <w:marTop w:val="0"/>
      <w:marBottom w:val="0"/>
      <w:divBdr>
        <w:top w:val="none" w:sz="0" w:space="0" w:color="auto"/>
        <w:left w:val="none" w:sz="0" w:space="0" w:color="auto"/>
        <w:bottom w:val="none" w:sz="0" w:space="0" w:color="auto"/>
        <w:right w:val="none" w:sz="0" w:space="0" w:color="auto"/>
      </w:divBdr>
    </w:div>
    <w:div w:id="1312365517">
      <w:bodyDiv w:val="1"/>
      <w:marLeft w:val="0"/>
      <w:marRight w:val="0"/>
      <w:marTop w:val="0"/>
      <w:marBottom w:val="0"/>
      <w:divBdr>
        <w:top w:val="none" w:sz="0" w:space="0" w:color="auto"/>
        <w:left w:val="none" w:sz="0" w:space="0" w:color="auto"/>
        <w:bottom w:val="none" w:sz="0" w:space="0" w:color="auto"/>
        <w:right w:val="none" w:sz="0" w:space="0" w:color="auto"/>
      </w:divBdr>
      <w:divsChild>
        <w:div w:id="163690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134578">
      <w:bodyDiv w:val="1"/>
      <w:marLeft w:val="0"/>
      <w:marRight w:val="0"/>
      <w:marTop w:val="0"/>
      <w:marBottom w:val="0"/>
      <w:divBdr>
        <w:top w:val="none" w:sz="0" w:space="0" w:color="auto"/>
        <w:left w:val="none" w:sz="0" w:space="0" w:color="auto"/>
        <w:bottom w:val="none" w:sz="0" w:space="0" w:color="auto"/>
        <w:right w:val="none" w:sz="0" w:space="0" w:color="auto"/>
      </w:divBdr>
    </w:div>
    <w:div w:id="2000771705">
      <w:bodyDiv w:val="1"/>
      <w:marLeft w:val="0"/>
      <w:marRight w:val="0"/>
      <w:marTop w:val="0"/>
      <w:marBottom w:val="0"/>
      <w:divBdr>
        <w:top w:val="none" w:sz="0" w:space="0" w:color="auto"/>
        <w:left w:val="none" w:sz="0" w:space="0" w:color="auto"/>
        <w:bottom w:val="none" w:sz="0" w:space="0" w:color="auto"/>
        <w:right w:val="none" w:sz="0" w:space="0" w:color="auto"/>
      </w:divBdr>
    </w:div>
    <w:div w:id="2036228966">
      <w:bodyDiv w:val="1"/>
      <w:marLeft w:val="0"/>
      <w:marRight w:val="0"/>
      <w:marTop w:val="0"/>
      <w:marBottom w:val="0"/>
      <w:divBdr>
        <w:top w:val="none" w:sz="0" w:space="0" w:color="auto"/>
        <w:left w:val="none" w:sz="0" w:space="0" w:color="auto"/>
        <w:bottom w:val="none" w:sz="0" w:space="0" w:color="auto"/>
        <w:right w:val="none" w:sz="0" w:space="0" w:color="auto"/>
      </w:divBdr>
    </w:div>
    <w:div w:id="2051374576">
      <w:bodyDiv w:val="1"/>
      <w:marLeft w:val="0"/>
      <w:marRight w:val="0"/>
      <w:marTop w:val="0"/>
      <w:marBottom w:val="0"/>
      <w:divBdr>
        <w:top w:val="none" w:sz="0" w:space="0" w:color="auto"/>
        <w:left w:val="none" w:sz="0" w:space="0" w:color="auto"/>
        <w:bottom w:val="none" w:sz="0" w:space="0" w:color="auto"/>
        <w:right w:val="none" w:sz="0" w:space="0" w:color="auto"/>
      </w:divBdr>
      <w:divsChild>
        <w:div w:id="1208449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1</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Reis</dc:creator>
  <cp:keywords/>
  <dc:description/>
  <cp:lastModifiedBy>Sunzid Hassan</cp:lastModifiedBy>
  <cp:revision>5</cp:revision>
  <cp:lastPrinted>2025-04-06T21:10:00Z</cp:lastPrinted>
  <dcterms:created xsi:type="dcterms:W3CDTF">2022-03-21T04:43:00Z</dcterms:created>
  <dcterms:modified xsi:type="dcterms:W3CDTF">2025-04-06T21:12:00Z</dcterms:modified>
</cp:coreProperties>
</file>