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E2D4C" w14:textId="4617509B" w:rsidR="004D27BF" w:rsidRPr="00F0223B" w:rsidRDefault="004D27BF" w:rsidP="004D27BF">
      <w:pPr>
        <w:shd w:val="clear" w:color="auto" w:fill="FFFFFF"/>
        <w:spacing w:after="0" w:line="240" w:lineRule="auto"/>
        <w:rPr>
          <w:rFonts w:ascii="Times New Roman" w:hAnsi="Times New Roman" w:cs="Times New Roman"/>
          <w:b/>
          <w:sz w:val="32"/>
        </w:rPr>
      </w:pPr>
      <w:r w:rsidRPr="00F0223B">
        <w:rPr>
          <w:rFonts w:ascii="Times New Roman" w:eastAsia="Times New Roman" w:hAnsi="Times New Roman" w:cs="Times New Roman"/>
          <w:b/>
          <w:bCs/>
          <w:color w:val="333333"/>
          <w:sz w:val="36"/>
          <w:szCs w:val="36"/>
        </w:rPr>
        <w:t xml:space="preserve">CSC 430/530 – </w:t>
      </w:r>
      <w:r w:rsidRPr="00F0223B">
        <w:rPr>
          <w:rFonts w:ascii="Times New Roman" w:hAnsi="Times New Roman" w:cs="Times New Roman"/>
          <w:b/>
          <w:sz w:val="32"/>
        </w:rPr>
        <w:t>DATABASE MANAGEMENT SYSTEMS</w:t>
      </w:r>
    </w:p>
    <w:p w14:paraId="40C00BC4" w14:textId="77777777" w:rsidR="004D27BF" w:rsidRPr="00F0223B" w:rsidRDefault="004D27BF" w:rsidP="004D27BF">
      <w:pPr>
        <w:shd w:val="clear" w:color="auto" w:fill="FFFFFF"/>
        <w:spacing w:after="0" w:line="240" w:lineRule="auto"/>
        <w:rPr>
          <w:rFonts w:ascii="Times New Roman" w:eastAsia="Times New Roman" w:hAnsi="Times New Roman" w:cs="Times New Roman"/>
          <w:b/>
          <w:bCs/>
          <w:color w:val="FF0000"/>
          <w:sz w:val="36"/>
          <w:szCs w:val="36"/>
        </w:rPr>
      </w:pPr>
    </w:p>
    <w:p w14:paraId="6D1CA1AF" w14:textId="10C504C4" w:rsidR="004D27BF" w:rsidRPr="00F0223B" w:rsidRDefault="004D27BF" w:rsidP="004D27BF">
      <w:pPr>
        <w:spacing w:after="0"/>
        <w:jc w:val="both"/>
        <w:rPr>
          <w:rFonts w:ascii="Times New Roman" w:hAnsi="Times New Roman" w:cs="Times New Roman"/>
          <w:color w:val="000000"/>
          <w:sz w:val="24"/>
          <w:szCs w:val="24"/>
        </w:rPr>
      </w:pPr>
      <w:r w:rsidRPr="00F0223B">
        <w:rPr>
          <w:rFonts w:ascii="Times New Roman" w:hAnsi="Times New Roman" w:cs="Times New Roman"/>
          <w:b/>
          <w:color w:val="000000"/>
          <w:sz w:val="24"/>
          <w:szCs w:val="24"/>
        </w:rPr>
        <w:t>Instructor:</w:t>
      </w:r>
      <w:r w:rsidRPr="00F0223B">
        <w:rPr>
          <w:rFonts w:ascii="Times New Roman" w:hAnsi="Times New Roman" w:cs="Times New Roman"/>
          <w:color w:val="000000"/>
          <w:sz w:val="24"/>
          <w:szCs w:val="24"/>
        </w:rPr>
        <w:t xml:space="preserve"> Sunzid Hassan</w:t>
      </w:r>
    </w:p>
    <w:p w14:paraId="7E73B81F" w14:textId="41E9A59E" w:rsidR="004D27BF" w:rsidRPr="00F0223B" w:rsidRDefault="004D27BF" w:rsidP="004D27BF">
      <w:pPr>
        <w:spacing w:after="0"/>
        <w:jc w:val="both"/>
        <w:rPr>
          <w:rFonts w:ascii="Times New Roman" w:hAnsi="Times New Roman" w:cs="Times New Roman"/>
          <w:color w:val="000000"/>
          <w:sz w:val="24"/>
          <w:szCs w:val="24"/>
        </w:rPr>
      </w:pPr>
      <w:r w:rsidRPr="00F0223B">
        <w:rPr>
          <w:rFonts w:ascii="Times New Roman" w:hAnsi="Times New Roman" w:cs="Times New Roman"/>
          <w:b/>
          <w:color w:val="000000"/>
          <w:sz w:val="24"/>
          <w:szCs w:val="24"/>
        </w:rPr>
        <w:t>Office Hours:</w:t>
      </w:r>
      <w:r w:rsidRPr="00F0223B">
        <w:rPr>
          <w:rFonts w:ascii="Times New Roman" w:hAnsi="Times New Roman" w:cs="Times New Roman"/>
          <w:color w:val="000000"/>
          <w:sz w:val="24"/>
          <w:szCs w:val="24"/>
        </w:rPr>
        <w:t xml:space="preserve"> </w:t>
      </w:r>
      <w:r w:rsidR="00DE43BB">
        <w:rPr>
          <w:rFonts w:ascii="Times New Roman" w:hAnsi="Times New Roman" w:cs="Times New Roman"/>
          <w:color w:val="000000"/>
          <w:sz w:val="24"/>
          <w:szCs w:val="24"/>
        </w:rPr>
        <w:t xml:space="preserve"> To be announced next week. Currently by appointment.</w:t>
      </w:r>
    </w:p>
    <w:p w14:paraId="386B7FB6" w14:textId="183E2A02" w:rsidR="004D27BF" w:rsidRPr="00F0223B" w:rsidRDefault="004D27BF" w:rsidP="004D27BF">
      <w:pPr>
        <w:spacing w:after="0"/>
        <w:jc w:val="both"/>
        <w:rPr>
          <w:rFonts w:ascii="Times New Roman" w:hAnsi="Times New Roman" w:cs="Times New Roman"/>
          <w:b/>
          <w:bCs/>
          <w:color w:val="000000"/>
          <w:sz w:val="24"/>
          <w:szCs w:val="24"/>
        </w:rPr>
      </w:pPr>
      <w:r w:rsidRPr="00F0223B">
        <w:rPr>
          <w:rFonts w:ascii="Times New Roman" w:hAnsi="Times New Roman" w:cs="Times New Roman"/>
          <w:color w:val="000000"/>
          <w:sz w:val="24"/>
          <w:szCs w:val="24"/>
        </w:rPr>
        <w:tab/>
      </w:r>
      <w:r w:rsidRPr="00F0223B">
        <w:rPr>
          <w:rFonts w:ascii="Times New Roman" w:hAnsi="Times New Roman" w:cs="Times New Roman"/>
          <w:color w:val="000000"/>
          <w:sz w:val="24"/>
          <w:szCs w:val="24"/>
        </w:rPr>
        <w:tab/>
        <w:t xml:space="preserve"> </w:t>
      </w:r>
    </w:p>
    <w:p w14:paraId="0F0F4C1A" w14:textId="77777777" w:rsidR="004D27BF" w:rsidRPr="00F0223B" w:rsidRDefault="004D27BF" w:rsidP="004D27BF">
      <w:pPr>
        <w:spacing w:after="0"/>
        <w:jc w:val="both"/>
        <w:rPr>
          <w:rFonts w:ascii="Times New Roman" w:hAnsi="Times New Roman" w:cs="Times New Roman"/>
          <w:b/>
          <w:color w:val="000000"/>
          <w:sz w:val="24"/>
          <w:szCs w:val="24"/>
        </w:rPr>
      </w:pPr>
      <w:r w:rsidRPr="00F0223B">
        <w:rPr>
          <w:rFonts w:ascii="Times New Roman" w:hAnsi="Times New Roman" w:cs="Times New Roman"/>
          <w:b/>
          <w:color w:val="000000"/>
          <w:sz w:val="24"/>
          <w:szCs w:val="24"/>
        </w:rPr>
        <w:t>Contact Information:</w:t>
      </w:r>
    </w:p>
    <w:p w14:paraId="58E732E6" w14:textId="0A5085F4" w:rsidR="004D27BF" w:rsidRPr="00F0223B" w:rsidRDefault="004D27BF" w:rsidP="004D27BF">
      <w:pPr>
        <w:spacing w:after="0"/>
        <w:jc w:val="both"/>
        <w:rPr>
          <w:rFonts w:ascii="Times New Roman" w:hAnsi="Times New Roman" w:cs="Times New Roman"/>
          <w:color w:val="000000"/>
          <w:sz w:val="24"/>
          <w:szCs w:val="24"/>
        </w:rPr>
      </w:pPr>
      <w:r w:rsidRPr="00F0223B">
        <w:rPr>
          <w:rFonts w:ascii="Times New Roman" w:hAnsi="Times New Roman" w:cs="Times New Roman"/>
          <w:b/>
          <w:color w:val="000000"/>
          <w:sz w:val="24"/>
          <w:szCs w:val="24"/>
        </w:rPr>
        <w:tab/>
        <w:t xml:space="preserve">Office: </w:t>
      </w:r>
      <w:r w:rsidRPr="00F0223B">
        <w:rPr>
          <w:rFonts w:ascii="Times New Roman" w:hAnsi="Times New Roman" w:cs="Times New Roman"/>
          <w:color w:val="000000"/>
          <w:sz w:val="24"/>
          <w:szCs w:val="24"/>
        </w:rPr>
        <w:t>NETH 232</w:t>
      </w:r>
    </w:p>
    <w:p w14:paraId="389876E6" w14:textId="65C97DF9" w:rsidR="004D27BF" w:rsidRPr="00F0223B" w:rsidRDefault="004D27BF" w:rsidP="004D27BF">
      <w:pPr>
        <w:spacing w:after="0"/>
        <w:jc w:val="both"/>
        <w:rPr>
          <w:rFonts w:ascii="Times New Roman" w:hAnsi="Times New Roman" w:cs="Times New Roman"/>
          <w:color w:val="000000"/>
          <w:sz w:val="24"/>
          <w:szCs w:val="24"/>
        </w:rPr>
      </w:pPr>
      <w:r w:rsidRPr="00F0223B">
        <w:rPr>
          <w:rFonts w:ascii="Times New Roman" w:hAnsi="Times New Roman" w:cs="Times New Roman"/>
          <w:color w:val="000000"/>
          <w:sz w:val="24"/>
          <w:szCs w:val="24"/>
        </w:rPr>
        <w:tab/>
      </w:r>
      <w:r w:rsidR="00D37E09">
        <w:rPr>
          <w:rFonts w:ascii="Times New Roman" w:hAnsi="Times New Roman" w:cs="Times New Roman"/>
          <w:b/>
          <w:color w:val="000000"/>
          <w:sz w:val="24"/>
          <w:szCs w:val="24"/>
        </w:rPr>
        <w:t>Cell</w:t>
      </w:r>
      <w:r w:rsidRPr="00F0223B">
        <w:rPr>
          <w:rFonts w:ascii="Times New Roman" w:hAnsi="Times New Roman" w:cs="Times New Roman"/>
          <w:b/>
          <w:color w:val="000000"/>
          <w:sz w:val="24"/>
          <w:szCs w:val="24"/>
        </w:rPr>
        <w:t>:</w:t>
      </w:r>
      <w:r w:rsidRPr="00F0223B">
        <w:rPr>
          <w:rFonts w:ascii="Times New Roman" w:hAnsi="Times New Roman" w:cs="Times New Roman"/>
          <w:color w:val="000000"/>
          <w:sz w:val="24"/>
          <w:szCs w:val="24"/>
        </w:rPr>
        <w:t xml:space="preserve"> (318) 513-8248</w:t>
      </w:r>
    </w:p>
    <w:p w14:paraId="4C162B1F" w14:textId="6CF43B36" w:rsidR="004D27BF" w:rsidRPr="00F0223B" w:rsidRDefault="004D27BF" w:rsidP="004D27BF">
      <w:pPr>
        <w:spacing w:after="0"/>
        <w:jc w:val="both"/>
        <w:rPr>
          <w:rFonts w:ascii="Times New Roman" w:hAnsi="Times New Roman" w:cs="Times New Roman"/>
          <w:color w:val="000000"/>
          <w:sz w:val="24"/>
          <w:szCs w:val="24"/>
        </w:rPr>
      </w:pPr>
      <w:r w:rsidRPr="00F0223B">
        <w:rPr>
          <w:rFonts w:ascii="Times New Roman" w:hAnsi="Times New Roman" w:cs="Times New Roman"/>
          <w:color w:val="000000"/>
          <w:sz w:val="24"/>
          <w:szCs w:val="24"/>
        </w:rPr>
        <w:tab/>
      </w:r>
      <w:r w:rsidRPr="00F0223B">
        <w:rPr>
          <w:rFonts w:ascii="Times New Roman" w:hAnsi="Times New Roman" w:cs="Times New Roman"/>
          <w:b/>
          <w:color w:val="000000"/>
          <w:sz w:val="24"/>
          <w:szCs w:val="24"/>
        </w:rPr>
        <w:t xml:space="preserve">Email: </w:t>
      </w:r>
      <w:hyperlink r:id="rId5" w:history="1">
        <w:r w:rsidRPr="00F0223B">
          <w:rPr>
            <w:rStyle w:val="Hyperlink"/>
            <w:rFonts w:ascii="Times New Roman" w:hAnsi="Times New Roman" w:cs="Times New Roman"/>
            <w:sz w:val="24"/>
            <w:szCs w:val="24"/>
          </w:rPr>
          <w:t>sha040@latech.edu</w:t>
        </w:r>
      </w:hyperlink>
      <w:r w:rsidRPr="00F0223B">
        <w:rPr>
          <w:rFonts w:ascii="Times New Roman" w:hAnsi="Times New Roman" w:cs="Times New Roman"/>
          <w:sz w:val="24"/>
          <w:szCs w:val="24"/>
        </w:rPr>
        <w:t xml:space="preserve"> </w:t>
      </w:r>
    </w:p>
    <w:p w14:paraId="09812EBD" w14:textId="77777777" w:rsidR="004D27BF" w:rsidRPr="00F0223B" w:rsidRDefault="004D27BF" w:rsidP="004D27BF">
      <w:pPr>
        <w:spacing w:after="0"/>
        <w:jc w:val="both"/>
        <w:rPr>
          <w:rFonts w:ascii="Times New Roman" w:hAnsi="Times New Roman" w:cs="Times New Roman"/>
          <w:color w:val="000000"/>
          <w:sz w:val="24"/>
          <w:szCs w:val="24"/>
        </w:rPr>
      </w:pPr>
    </w:p>
    <w:p w14:paraId="3BEAC068" w14:textId="325050A6" w:rsidR="004D27BF" w:rsidRPr="00F0223B" w:rsidRDefault="004D27BF" w:rsidP="004D27BF">
      <w:pPr>
        <w:spacing w:after="0"/>
        <w:jc w:val="both"/>
        <w:rPr>
          <w:rFonts w:ascii="Times New Roman" w:hAnsi="Times New Roman" w:cs="Times New Roman"/>
          <w:color w:val="000000"/>
          <w:sz w:val="24"/>
          <w:szCs w:val="24"/>
        </w:rPr>
      </w:pPr>
      <w:r w:rsidRPr="00F0223B">
        <w:rPr>
          <w:rFonts w:ascii="Times New Roman" w:hAnsi="Times New Roman" w:cs="Times New Roman"/>
          <w:b/>
          <w:color w:val="000000"/>
          <w:sz w:val="24"/>
          <w:szCs w:val="24"/>
        </w:rPr>
        <w:t>Class Time:</w:t>
      </w:r>
      <w:r w:rsidRPr="00F0223B">
        <w:rPr>
          <w:rFonts w:ascii="Times New Roman" w:hAnsi="Times New Roman" w:cs="Times New Roman"/>
          <w:color w:val="000000"/>
          <w:sz w:val="24"/>
          <w:szCs w:val="24"/>
        </w:rPr>
        <w:t xml:space="preserve"> TT:  8:00-9:50 AM</w:t>
      </w:r>
    </w:p>
    <w:p w14:paraId="37E43504" w14:textId="010089D7" w:rsidR="004D27BF" w:rsidRPr="00F0223B" w:rsidRDefault="004D27BF" w:rsidP="004D27BF">
      <w:pPr>
        <w:spacing w:after="0"/>
        <w:jc w:val="both"/>
        <w:rPr>
          <w:rFonts w:ascii="Times New Roman" w:hAnsi="Times New Roman" w:cs="Times New Roman"/>
          <w:color w:val="000000"/>
          <w:sz w:val="24"/>
          <w:szCs w:val="24"/>
        </w:rPr>
      </w:pPr>
      <w:r w:rsidRPr="00F0223B">
        <w:rPr>
          <w:rFonts w:ascii="Times New Roman" w:hAnsi="Times New Roman" w:cs="Times New Roman"/>
          <w:b/>
          <w:color w:val="000000"/>
          <w:sz w:val="24"/>
          <w:szCs w:val="24"/>
        </w:rPr>
        <w:t xml:space="preserve">Class Location: </w:t>
      </w:r>
      <w:r w:rsidRPr="00F0223B">
        <w:rPr>
          <w:rFonts w:ascii="Times New Roman" w:hAnsi="Times New Roman" w:cs="Times New Roman"/>
          <w:color w:val="000000"/>
          <w:sz w:val="24"/>
          <w:szCs w:val="24"/>
        </w:rPr>
        <w:t>IESB 216</w:t>
      </w:r>
    </w:p>
    <w:p w14:paraId="6AFD775D" w14:textId="77777777" w:rsidR="005C4B06" w:rsidRDefault="005C4B06" w:rsidP="004D27BF">
      <w:pPr>
        <w:spacing w:after="0"/>
        <w:jc w:val="both"/>
        <w:rPr>
          <w:rFonts w:ascii="Times New Roman" w:hAnsi="Times New Roman" w:cs="Times New Roman"/>
          <w:color w:val="000000"/>
          <w:sz w:val="24"/>
          <w:szCs w:val="24"/>
        </w:rPr>
      </w:pPr>
    </w:p>
    <w:p w14:paraId="1B6D1838" w14:textId="77777777" w:rsidR="000167C9" w:rsidRDefault="000167C9" w:rsidP="000167C9">
      <w:pPr>
        <w:spacing w:after="0"/>
        <w:jc w:val="both"/>
        <w:rPr>
          <w:rFonts w:ascii="Times New Roman" w:hAnsi="Times New Roman" w:cs="Times New Roman"/>
        </w:rPr>
      </w:pPr>
      <w:r w:rsidRPr="005C4B06">
        <w:rPr>
          <w:rFonts w:ascii="Times New Roman" w:hAnsi="Times New Roman" w:cs="Times New Roman"/>
          <w:b/>
          <w:bCs/>
          <w:color w:val="000000"/>
          <w:sz w:val="24"/>
          <w:szCs w:val="24"/>
        </w:rPr>
        <w:t>Prerequisite:</w:t>
      </w:r>
      <w:r>
        <w:rPr>
          <w:rFonts w:ascii="Times New Roman" w:hAnsi="Times New Roman" w:cs="Times New Roman"/>
          <w:color w:val="000000"/>
          <w:sz w:val="24"/>
          <w:szCs w:val="24"/>
        </w:rPr>
        <w:t xml:space="preserve"> </w:t>
      </w:r>
      <w:r w:rsidRPr="00F0223B">
        <w:rPr>
          <w:rFonts w:ascii="Times New Roman" w:hAnsi="Times New Roman" w:cs="Times New Roman"/>
        </w:rPr>
        <w:t>CSC 220</w:t>
      </w:r>
      <w:r>
        <w:rPr>
          <w:rFonts w:ascii="Times New Roman" w:hAnsi="Times New Roman" w:cs="Times New Roman"/>
        </w:rPr>
        <w:t xml:space="preserve"> – </w:t>
      </w:r>
      <w:r w:rsidRPr="00F0223B">
        <w:rPr>
          <w:rFonts w:ascii="Times New Roman" w:hAnsi="Times New Roman" w:cs="Times New Roman"/>
        </w:rPr>
        <w:t>Data Structures.</w:t>
      </w:r>
    </w:p>
    <w:p w14:paraId="4346E83F" w14:textId="77777777" w:rsidR="000167C9" w:rsidRDefault="000167C9" w:rsidP="000167C9">
      <w:pPr>
        <w:spacing w:after="0"/>
        <w:jc w:val="both"/>
        <w:rPr>
          <w:rFonts w:ascii="Times New Roman" w:hAnsi="Times New Roman" w:cs="Times New Roman"/>
          <w:color w:val="000000"/>
        </w:rPr>
      </w:pPr>
    </w:p>
    <w:p w14:paraId="2EC00580" w14:textId="128DF505" w:rsidR="005C4B06" w:rsidRDefault="005C4B06" w:rsidP="004D27BF">
      <w:pPr>
        <w:spacing w:after="0"/>
        <w:jc w:val="both"/>
        <w:rPr>
          <w:rFonts w:ascii="Times New Roman" w:hAnsi="Times New Roman" w:cs="Times New Roman"/>
        </w:rPr>
      </w:pPr>
      <w:r w:rsidRPr="005C4B06">
        <w:rPr>
          <w:rFonts w:ascii="Times New Roman" w:hAnsi="Times New Roman" w:cs="Times New Roman"/>
          <w:b/>
          <w:bCs/>
          <w:color w:val="000000"/>
          <w:sz w:val="24"/>
          <w:szCs w:val="24"/>
        </w:rPr>
        <w:t>Course Description:</w:t>
      </w:r>
      <w:r>
        <w:rPr>
          <w:rFonts w:ascii="Times New Roman" w:hAnsi="Times New Roman" w:cs="Times New Roman"/>
          <w:color w:val="000000"/>
          <w:sz w:val="24"/>
          <w:szCs w:val="24"/>
        </w:rPr>
        <w:t xml:space="preserve"> </w:t>
      </w:r>
      <w:r w:rsidRPr="00F0223B">
        <w:rPr>
          <w:rFonts w:ascii="Times New Roman" w:hAnsi="Times New Roman" w:cs="Times New Roman"/>
        </w:rPr>
        <w:t>The course aims at introducing the student to the theory, design, and implementation of Relational Data Base Management Systems (RDBMS).</w:t>
      </w:r>
    </w:p>
    <w:p w14:paraId="30AC595B" w14:textId="5EECBD37" w:rsidR="005C4B06" w:rsidRDefault="005C4B06" w:rsidP="004D27BF">
      <w:pPr>
        <w:spacing w:after="0"/>
        <w:jc w:val="both"/>
        <w:rPr>
          <w:rFonts w:ascii="Times New Roman" w:hAnsi="Times New Roman" w:cs="Times New Roman"/>
        </w:rPr>
      </w:pPr>
      <w:r w:rsidRPr="00F0223B">
        <w:rPr>
          <w:rFonts w:ascii="Times New Roman" w:hAnsi="Times New Roman" w:cs="Times New Roman"/>
        </w:rPr>
        <w:t>Topics include database concepts, models and applications; database management systems; implementation of a practical database.</w:t>
      </w:r>
    </w:p>
    <w:p w14:paraId="497F23BD" w14:textId="7DDCF35B" w:rsidR="000167C9" w:rsidRDefault="000167C9" w:rsidP="000167C9">
      <w:pPr>
        <w:spacing w:after="0"/>
        <w:jc w:val="both"/>
        <w:rPr>
          <w:rFonts w:ascii="Times New Roman" w:hAnsi="Times New Roman" w:cs="Times New Roman"/>
          <w:color w:val="000000"/>
          <w:sz w:val="24"/>
          <w:szCs w:val="24"/>
        </w:rPr>
      </w:pPr>
      <w:r>
        <w:rPr>
          <w:rFonts w:ascii="Times New Roman" w:hAnsi="Times New Roman" w:cs="Times New Roman"/>
        </w:rPr>
        <w:t>The objective of this course is to e</w:t>
      </w:r>
      <w:r w:rsidRPr="00F0223B">
        <w:rPr>
          <w:rFonts w:ascii="Times New Roman" w:hAnsi="Times New Roman" w:cs="Times New Roman"/>
        </w:rPr>
        <w:t>xpose students to database concepts of effective storage, security, and allied applications of legacy storage. The course emphasizes on the practical steps towards the creation of effective database management systems and the implementation of a simple database. The in-class experience for students is tailored specifically to supervised practical lab sessions and exercises.</w:t>
      </w:r>
    </w:p>
    <w:p w14:paraId="696BFEA2" w14:textId="2D8AE2D4" w:rsidR="005C4B06" w:rsidRDefault="005C4B06" w:rsidP="004D27BF">
      <w:pPr>
        <w:spacing w:after="0"/>
        <w:jc w:val="both"/>
        <w:rPr>
          <w:rFonts w:ascii="Times New Roman" w:hAnsi="Times New Roman" w:cs="Times New Roman"/>
        </w:rPr>
      </w:pPr>
    </w:p>
    <w:p w14:paraId="2CCD4B86" w14:textId="0797B5F7" w:rsidR="005C4B06" w:rsidRDefault="005C4B06" w:rsidP="004D27BF">
      <w:pPr>
        <w:spacing w:after="0"/>
        <w:jc w:val="both"/>
        <w:rPr>
          <w:rFonts w:ascii="Times New Roman" w:hAnsi="Times New Roman" w:cs="Times New Roman"/>
          <w:i/>
        </w:rPr>
      </w:pPr>
      <w:r w:rsidRPr="005C4B06">
        <w:rPr>
          <w:rFonts w:ascii="Times New Roman" w:hAnsi="Times New Roman" w:cs="Times New Roman"/>
          <w:b/>
          <w:bCs/>
          <w:color w:val="000000"/>
        </w:rPr>
        <w:t>Textbook:</w:t>
      </w:r>
      <w:r>
        <w:rPr>
          <w:rFonts w:ascii="Times New Roman" w:hAnsi="Times New Roman" w:cs="Times New Roman"/>
          <w:color w:val="000000"/>
        </w:rPr>
        <w:t xml:space="preserve"> </w:t>
      </w:r>
      <w:r w:rsidRPr="00F0223B">
        <w:rPr>
          <w:rFonts w:ascii="Times New Roman" w:hAnsi="Times New Roman" w:cs="Times New Roman"/>
          <w:i/>
        </w:rPr>
        <w:t>Fundamentals of Database Systems (7</w:t>
      </w:r>
      <w:r w:rsidRPr="00F0223B">
        <w:rPr>
          <w:rFonts w:ascii="Times New Roman" w:hAnsi="Times New Roman" w:cs="Times New Roman"/>
          <w:i/>
          <w:vertAlign w:val="superscript"/>
        </w:rPr>
        <w:t>th</w:t>
      </w:r>
      <w:r w:rsidRPr="00F0223B">
        <w:rPr>
          <w:rFonts w:ascii="Times New Roman" w:hAnsi="Times New Roman" w:cs="Times New Roman"/>
          <w:i/>
        </w:rPr>
        <w:t xml:space="preserve"> edition), </w:t>
      </w:r>
      <w:r w:rsidRPr="00F0223B">
        <w:rPr>
          <w:rFonts w:ascii="Times New Roman" w:hAnsi="Times New Roman" w:cs="Times New Roman"/>
        </w:rPr>
        <w:t>by Elmasri and Navathe</w:t>
      </w:r>
      <w:r w:rsidRPr="00F0223B">
        <w:rPr>
          <w:rFonts w:ascii="Times New Roman" w:hAnsi="Times New Roman" w:cs="Times New Roman"/>
          <w:i/>
        </w:rPr>
        <w:t>.</w:t>
      </w:r>
    </w:p>
    <w:p w14:paraId="143C7E06" w14:textId="77777777" w:rsidR="00F0223B" w:rsidRPr="00F0223B" w:rsidRDefault="00F0223B" w:rsidP="004D27BF">
      <w:pPr>
        <w:shd w:val="clear" w:color="auto" w:fill="FFFFFF"/>
        <w:spacing w:after="0" w:line="240" w:lineRule="auto"/>
        <w:rPr>
          <w:rFonts w:ascii="Times New Roman" w:eastAsia="Times New Roman" w:hAnsi="Times New Roman" w:cs="Times New Roman"/>
          <w:color w:val="333333"/>
          <w:sz w:val="24"/>
          <w:szCs w:val="24"/>
        </w:rPr>
      </w:pPr>
    </w:p>
    <w:p w14:paraId="0983812B" w14:textId="478F87EF" w:rsidR="005C4B06" w:rsidRDefault="005C4B06" w:rsidP="004D27BF">
      <w:pPr>
        <w:shd w:val="clear" w:color="auto" w:fill="FFFFFF"/>
        <w:spacing w:after="0" w:line="240" w:lineRule="auto"/>
        <w:rPr>
          <w:rFonts w:ascii="Times New Roman" w:eastAsia="Times New Roman" w:hAnsi="Times New Roman" w:cs="Times New Roman"/>
          <w:b/>
          <w:bCs/>
          <w:color w:val="333333"/>
          <w:sz w:val="24"/>
          <w:szCs w:val="24"/>
        </w:rPr>
      </w:pPr>
      <w:r w:rsidRPr="005C4B06">
        <w:rPr>
          <w:rFonts w:ascii="Times New Roman" w:eastAsia="Times New Roman" w:hAnsi="Times New Roman" w:cs="Times New Roman"/>
          <w:b/>
          <w:bCs/>
          <w:color w:val="333333"/>
          <w:sz w:val="24"/>
          <w:szCs w:val="24"/>
        </w:rPr>
        <w:t>Grading:</w:t>
      </w:r>
    </w:p>
    <w:p w14:paraId="070C86C5" w14:textId="49193AD7" w:rsidR="000167C9" w:rsidRPr="005C4B06" w:rsidRDefault="000167C9" w:rsidP="000167C9">
      <w:pPr>
        <w:shd w:val="clear" w:color="auto" w:fill="FFFFFF"/>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Assignments + Paper (grad):</w:t>
      </w:r>
      <w:r w:rsidRPr="005C4B06">
        <w:rPr>
          <w:rFonts w:ascii="Times New Roman" w:eastAsia="Times New Roman" w:hAnsi="Times New Roman" w:cs="Times New Roman"/>
          <w:color w:val="333333"/>
          <w:sz w:val="24"/>
          <w:szCs w:val="24"/>
        </w:rPr>
        <w:tab/>
        <w:t>20%</w:t>
      </w:r>
    </w:p>
    <w:p w14:paraId="069AEAB8" w14:textId="76ED3E9E" w:rsidR="000167C9" w:rsidRDefault="000167C9" w:rsidP="000167C9">
      <w:pPr>
        <w:shd w:val="clear" w:color="auto" w:fill="FFFFFF"/>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Labs:</w:t>
      </w:r>
      <w:r>
        <w:rPr>
          <w:rFonts w:ascii="Times New Roman" w:eastAsia="Times New Roman" w:hAnsi="Times New Roman" w:cs="Times New Roman"/>
          <w:color w:val="333333"/>
          <w:sz w:val="24"/>
          <w:szCs w:val="24"/>
        </w:rPr>
        <w:tab/>
      </w:r>
      <w:r w:rsidRPr="005C4B06">
        <w:rPr>
          <w:rFonts w:ascii="Times New Roman" w:eastAsia="Times New Roman" w:hAnsi="Times New Roman" w:cs="Times New Roman"/>
          <w:color w:val="333333"/>
          <w:sz w:val="24"/>
          <w:szCs w:val="24"/>
        </w:rPr>
        <w:tab/>
      </w:r>
      <w:r w:rsidRPr="005C4B06">
        <w:rPr>
          <w:rFonts w:ascii="Times New Roman" w:eastAsia="Times New Roman" w:hAnsi="Times New Roman" w:cs="Times New Roman"/>
          <w:color w:val="333333"/>
          <w:sz w:val="24"/>
          <w:szCs w:val="24"/>
        </w:rPr>
        <w:tab/>
      </w:r>
      <w:r w:rsidRPr="005C4B06">
        <w:rPr>
          <w:rFonts w:ascii="Times New Roman" w:eastAsia="Times New Roman" w:hAnsi="Times New Roman" w:cs="Times New Roman"/>
          <w:color w:val="333333"/>
          <w:sz w:val="24"/>
          <w:szCs w:val="24"/>
        </w:rPr>
        <w:tab/>
        <w:t>1</w:t>
      </w:r>
      <w:r>
        <w:rPr>
          <w:rFonts w:ascii="Times New Roman" w:eastAsia="Times New Roman" w:hAnsi="Times New Roman" w:cs="Times New Roman"/>
          <w:color w:val="333333"/>
          <w:sz w:val="24"/>
          <w:szCs w:val="24"/>
        </w:rPr>
        <w:t>0</w:t>
      </w:r>
      <w:r w:rsidRPr="005C4B06">
        <w:rPr>
          <w:rFonts w:ascii="Times New Roman" w:eastAsia="Times New Roman" w:hAnsi="Times New Roman" w:cs="Times New Roman"/>
          <w:color w:val="333333"/>
          <w:sz w:val="24"/>
          <w:szCs w:val="24"/>
        </w:rPr>
        <w:t>%</w:t>
      </w:r>
    </w:p>
    <w:p w14:paraId="002B3C56" w14:textId="2EA9D54D" w:rsidR="000167C9" w:rsidRPr="005C4B06" w:rsidRDefault="000167C9" w:rsidP="000167C9">
      <w:pPr>
        <w:shd w:val="clear" w:color="auto" w:fill="FFFFFF"/>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Presentation:</w:t>
      </w:r>
      <w:r>
        <w:rPr>
          <w:rFonts w:ascii="Times New Roman" w:eastAsia="Times New Roman" w:hAnsi="Times New Roman" w:cs="Times New Roman"/>
          <w:color w:val="333333"/>
          <w:sz w:val="24"/>
          <w:szCs w:val="24"/>
        </w:rPr>
        <w:tab/>
      </w:r>
      <w:r w:rsidRPr="005C4B06">
        <w:rPr>
          <w:rFonts w:ascii="Times New Roman" w:eastAsia="Times New Roman" w:hAnsi="Times New Roman" w:cs="Times New Roman"/>
          <w:color w:val="333333"/>
          <w:sz w:val="24"/>
          <w:szCs w:val="24"/>
        </w:rPr>
        <w:t xml:space="preserve"> </w:t>
      </w:r>
      <w:r w:rsidRPr="005C4B06">
        <w:rPr>
          <w:rFonts w:ascii="Times New Roman" w:eastAsia="Times New Roman" w:hAnsi="Times New Roman" w:cs="Times New Roman"/>
          <w:color w:val="333333"/>
          <w:sz w:val="24"/>
          <w:szCs w:val="24"/>
        </w:rPr>
        <w:tab/>
      </w:r>
      <w:r w:rsidRPr="005C4B06">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30</w:t>
      </w:r>
      <w:r w:rsidRPr="005C4B06">
        <w:rPr>
          <w:rFonts w:ascii="Times New Roman" w:eastAsia="Times New Roman" w:hAnsi="Times New Roman" w:cs="Times New Roman"/>
          <w:color w:val="333333"/>
          <w:sz w:val="24"/>
          <w:szCs w:val="24"/>
        </w:rPr>
        <w:t>%</w:t>
      </w:r>
    </w:p>
    <w:p w14:paraId="69321F81" w14:textId="7C871765" w:rsidR="000167C9" w:rsidRDefault="000167C9" w:rsidP="000167C9">
      <w:pPr>
        <w:shd w:val="clear" w:color="auto" w:fill="FFFFFF"/>
        <w:spacing w:after="0"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color w:val="333333"/>
          <w:sz w:val="24"/>
          <w:szCs w:val="24"/>
        </w:rPr>
        <w:t>Attendance:</w:t>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t>5%</w:t>
      </w:r>
    </w:p>
    <w:p w14:paraId="15B65828" w14:textId="5101DBB2" w:rsidR="000167C9" w:rsidRPr="005C4B06" w:rsidRDefault="000167C9" w:rsidP="000167C9">
      <w:pPr>
        <w:shd w:val="clear" w:color="auto" w:fill="FFFFFF"/>
        <w:spacing w:line="240" w:lineRule="auto"/>
        <w:rPr>
          <w:rFonts w:ascii="Times New Roman" w:eastAsia="Times New Roman" w:hAnsi="Times New Roman" w:cs="Times New Roman"/>
          <w:color w:val="333333"/>
          <w:sz w:val="24"/>
          <w:szCs w:val="24"/>
        </w:rPr>
      </w:pPr>
      <w:r w:rsidRPr="005C4B06">
        <w:rPr>
          <w:rFonts w:ascii="Times New Roman" w:eastAsia="Times New Roman" w:hAnsi="Times New Roman" w:cs="Times New Roman"/>
          <w:color w:val="333333"/>
          <w:sz w:val="24"/>
          <w:szCs w:val="24"/>
        </w:rPr>
        <w:t>Exams (2)</w:t>
      </w:r>
      <w:r>
        <w:rPr>
          <w:rFonts w:ascii="Times New Roman" w:eastAsia="Times New Roman" w:hAnsi="Times New Roman" w:cs="Times New Roman"/>
          <w:color w:val="333333"/>
          <w:sz w:val="24"/>
          <w:szCs w:val="24"/>
        </w:rPr>
        <w:t>:</w:t>
      </w:r>
      <w:r w:rsidRPr="005C4B06">
        <w:rPr>
          <w:rFonts w:ascii="Times New Roman" w:eastAsia="Times New Roman" w:hAnsi="Times New Roman" w:cs="Times New Roman"/>
          <w:color w:val="333333"/>
          <w:sz w:val="24"/>
          <w:szCs w:val="24"/>
        </w:rPr>
        <w:tab/>
      </w:r>
      <w:r w:rsidRPr="005C4B06">
        <w:rPr>
          <w:rFonts w:ascii="Times New Roman" w:eastAsia="Times New Roman" w:hAnsi="Times New Roman" w:cs="Times New Roman"/>
          <w:color w:val="333333"/>
          <w:sz w:val="24"/>
          <w:szCs w:val="24"/>
        </w:rPr>
        <w:tab/>
      </w:r>
      <w:r w:rsidRPr="005C4B06">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35</w:t>
      </w:r>
      <w:r w:rsidRPr="005C4B06">
        <w:rPr>
          <w:rFonts w:ascii="Times New Roman" w:eastAsia="Times New Roman" w:hAnsi="Times New Roman" w:cs="Times New Roman"/>
          <w:color w:val="333333"/>
          <w:sz w:val="24"/>
          <w:szCs w:val="24"/>
        </w:rPr>
        <w:t>%</w:t>
      </w:r>
    </w:p>
    <w:p w14:paraId="0F60B0C1" w14:textId="3355F51E" w:rsidR="000167C9" w:rsidRPr="005C4B06" w:rsidRDefault="000167C9" w:rsidP="000167C9">
      <w:pPr>
        <w:shd w:val="clear" w:color="auto" w:fill="FFFFFF"/>
        <w:spacing w:line="240" w:lineRule="auto"/>
        <w:rPr>
          <w:rFonts w:ascii="Times New Roman" w:eastAsia="Times New Roman" w:hAnsi="Times New Roman" w:cs="Times New Roman"/>
          <w:color w:val="333333"/>
          <w:sz w:val="24"/>
          <w:szCs w:val="24"/>
        </w:rPr>
      </w:pPr>
      <w:r w:rsidRPr="005C4B06">
        <w:rPr>
          <w:rFonts w:ascii="Times New Roman" w:eastAsia="Times New Roman" w:hAnsi="Times New Roman" w:cs="Times New Roman"/>
          <w:color w:val="333333"/>
          <w:sz w:val="24"/>
          <w:szCs w:val="24"/>
        </w:rPr>
        <w:tab/>
        <w:t xml:space="preserve">High exam - </w:t>
      </w:r>
      <w:r w:rsidRPr="005C4B06">
        <w:rPr>
          <w:rFonts w:ascii="Times New Roman" w:eastAsia="Times New Roman" w:hAnsi="Times New Roman" w:cs="Times New Roman"/>
          <w:color w:val="333333"/>
          <w:sz w:val="24"/>
          <w:szCs w:val="24"/>
        </w:rPr>
        <w:tab/>
        <w:t>2</w:t>
      </w:r>
      <w:r>
        <w:rPr>
          <w:rFonts w:ascii="Times New Roman" w:eastAsia="Times New Roman" w:hAnsi="Times New Roman" w:cs="Times New Roman"/>
          <w:color w:val="333333"/>
          <w:sz w:val="24"/>
          <w:szCs w:val="24"/>
        </w:rPr>
        <w:t>0</w:t>
      </w:r>
      <w:r w:rsidRPr="005C4B06">
        <w:rPr>
          <w:rFonts w:ascii="Times New Roman" w:eastAsia="Times New Roman" w:hAnsi="Times New Roman" w:cs="Times New Roman"/>
          <w:color w:val="333333"/>
          <w:sz w:val="24"/>
          <w:szCs w:val="24"/>
        </w:rPr>
        <w:t>%</w:t>
      </w:r>
    </w:p>
    <w:p w14:paraId="6572FCE2" w14:textId="6EA3EBCE" w:rsidR="000167C9" w:rsidRDefault="000167C9" w:rsidP="000167C9">
      <w:pPr>
        <w:shd w:val="clear" w:color="auto" w:fill="FFFFFF"/>
        <w:spacing w:after="0" w:line="240" w:lineRule="auto"/>
        <w:rPr>
          <w:rFonts w:ascii="Times New Roman" w:eastAsia="Times New Roman" w:hAnsi="Times New Roman" w:cs="Times New Roman"/>
          <w:color w:val="333333"/>
          <w:sz w:val="24"/>
          <w:szCs w:val="24"/>
        </w:rPr>
      </w:pPr>
      <w:r w:rsidRPr="005C4B06">
        <w:rPr>
          <w:rFonts w:ascii="Times New Roman" w:eastAsia="Times New Roman" w:hAnsi="Times New Roman" w:cs="Times New Roman"/>
          <w:color w:val="333333"/>
          <w:sz w:val="24"/>
          <w:szCs w:val="24"/>
        </w:rPr>
        <w:tab/>
        <w:t xml:space="preserve">Low exam - </w:t>
      </w:r>
      <w:r w:rsidRPr="005C4B06">
        <w:rPr>
          <w:rFonts w:ascii="Times New Roman" w:eastAsia="Times New Roman" w:hAnsi="Times New Roman" w:cs="Times New Roman"/>
          <w:color w:val="333333"/>
          <w:sz w:val="24"/>
          <w:szCs w:val="24"/>
        </w:rPr>
        <w:tab/>
        <w:t>15%</w:t>
      </w:r>
    </w:p>
    <w:p w14:paraId="153CD38D" w14:textId="77777777" w:rsidR="005C4B06" w:rsidRDefault="005C4B06" w:rsidP="004D27BF">
      <w:pPr>
        <w:shd w:val="clear" w:color="auto" w:fill="FFFFFF"/>
        <w:spacing w:after="0" w:line="240" w:lineRule="auto"/>
        <w:rPr>
          <w:rFonts w:ascii="Times New Roman" w:eastAsia="Times New Roman" w:hAnsi="Times New Roman" w:cs="Times New Roman"/>
          <w:b/>
          <w:bCs/>
          <w:color w:val="333333"/>
          <w:sz w:val="24"/>
          <w:szCs w:val="24"/>
          <w:u w:val="single"/>
        </w:rPr>
      </w:pPr>
    </w:p>
    <w:p w14:paraId="37D48A5B" w14:textId="14FEFD01" w:rsidR="004D27BF" w:rsidRPr="00F0223B" w:rsidRDefault="004D27BF" w:rsidP="004D27BF">
      <w:pPr>
        <w:shd w:val="clear" w:color="auto" w:fill="FFFFFF"/>
        <w:spacing w:after="0" w:line="240" w:lineRule="auto"/>
        <w:rPr>
          <w:rFonts w:ascii="Times New Roman" w:eastAsia="Times New Roman" w:hAnsi="Times New Roman" w:cs="Times New Roman"/>
          <w:color w:val="333333"/>
          <w:sz w:val="24"/>
          <w:szCs w:val="24"/>
        </w:rPr>
      </w:pPr>
      <w:r w:rsidRPr="005C4B06">
        <w:rPr>
          <w:rFonts w:ascii="Times New Roman" w:eastAsia="Times New Roman" w:hAnsi="Times New Roman" w:cs="Times New Roman"/>
          <w:b/>
          <w:bCs/>
          <w:color w:val="333333"/>
          <w:sz w:val="24"/>
          <w:szCs w:val="24"/>
        </w:rPr>
        <w:t>Grading Scale</w:t>
      </w:r>
      <w:r w:rsidRPr="00F0223B">
        <w:rPr>
          <w:rFonts w:ascii="Times New Roman" w:eastAsia="Times New Roman" w:hAnsi="Times New Roman" w:cs="Times New Roman"/>
          <w:b/>
          <w:bCs/>
          <w:color w:val="333333"/>
          <w:sz w:val="24"/>
          <w:szCs w:val="24"/>
        </w:rPr>
        <w:t>:</w:t>
      </w:r>
    </w:p>
    <w:p w14:paraId="6FCC8A5D" w14:textId="77777777" w:rsidR="004D27BF" w:rsidRPr="00F0223B" w:rsidRDefault="004D27BF" w:rsidP="004D27BF">
      <w:pPr>
        <w:shd w:val="clear" w:color="auto" w:fill="FFFFFF"/>
        <w:spacing w:after="0" w:line="240" w:lineRule="auto"/>
        <w:rPr>
          <w:rFonts w:ascii="Times New Roman" w:eastAsia="Times New Roman" w:hAnsi="Times New Roman" w:cs="Times New Roman"/>
          <w:color w:val="333333"/>
          <w:sz w:val="24"/>
          <w:szCs w:val="24"/>
        </w:rPr>
      </w:pPr>
      <w:r w:rsidRPr="00F0223B">
        <w:rPr>
          <w:rFonts w:ascii="Times New Roman" w:eastAsia="Times New Roman" w:hAnsi="Times New Roman" w:cs="Times New Roman"/>
          <w:color w:val="333333"/>
          <w:sz w:val="24"/>
          <w:szCs w:val="24"/>
        </w:rPr>
        <w:t xml:space="preserve">A – </w:t>
      </w:r>
      <w:r w:rsidRPr="00F0223B">
        <w:rPr>
          <w:rFonts w:ascii="Times New Roman" w:eastAsia="Times New Roman" w:hAnsi="Times New Roman" w:cs="Times New Roman"/>
          <w:color w:val="333333"/>
          <w:sz w:val="24"/>
          <w:szCs w:val="24"/>
        </w:rPr>
        <w:tab/>
        <w:t>&gt;89.9%</w:t>
      </w:r>
    </w:p>
    <w:p w14:paraId="14E512AA" w14:textId="77777777" w:rsidR="004D27BF" w:rsidRPr="00F0223B" w:rsidRDefault="004D27BF" w:rsidP="004D27BF">
      <w:pPr>
        <w:shd w:val="clear" w:color="auto" w:fill="FFFFFF"/>
        <w:spacing w:after="0" w:line="240" w:lineRule="auto"/>
        <w:rPr>
          <w:rFonts w:ascii="Times New Roman" w:eastAsia="Times New Roman" w:hAnsi="Times New Roman" w:cs="Times New Roman"/>
          <w:color w:val="333333"/>
          <w:sz w:val="24"/>
          <w:szCs w:val="24"/>
        </w:rPr>
      </w:pPr>
      <w:r w:rsidRPr="00F0223B">
        <w:rPr>
          <w:rFonts w:ascii="Times New Roman" w:eastAsia="Times New Roman" w:hAnsi="Times New Roman" w:cs="Times New Roman"/>
          <w:color w:val="333333"/>
          <w:sz w:val="24"/>
          <w:szCs w:val="24"/>
        </w:rPr>
        <w:t xml:space="preserve">B – </w:t>
      </w:r>
      <w:r w:rsidRPr="00F0223B">
        <w:rPr>
          <w:rFonts w:ascii="Times New Roman" w:eastAsia="Times New Roman" w:hAnsi="Times New Roman" w:cs="Times New Roman"/>
          <w:color w:val="333333"/>
          <w:sz w:val="24"/>
          <w:szCs w:val="24"/>
        </w:rPr>
        <w:tab/>
        <w:t>79.9 – 89.9%</w:t>
      </w:r>
    </w:p>
    <w:p w14:paraId="3309C76B" w14:textId="77777777" w:rsidR="004D27BF" w:rsidRPr="00F0223B" w:rsidRDefault="004D27BF" w:rsidP="004D27BF">
      <w:pPr>
        <w:shd w:val="clear" w:color="auto" w:fill="FFFFFF"/>
        <w:spacing w:after="0" w:line="240" w:lineRule="auto"/>
        <w:rPr>
          <w:rFonts w:ascii="Times New Roman" w:eastAsia="Times New Roman" w:hAnsi="Times New Roman" w:cs="Times New Roman"/>
          <w:color w:val="333333"/>
          <w:sz w:val="24"/>
          <w:szCs w:val="24"/>
        </w:rPr>
      </w:pPr>
      <w:r w:rsidRPr="00F0223B">
        <w:rPr>
          <w:rFonts w:ascii="Times New Roman" w:eastAsia="Times New Roman" w:hAnsi="Times New Roman" w:cs="Times New Roman"/>
          <w:color w:val="333333"/>
          <w:sz w:val="24"/>
          <w:szCs w:val="24"/>
        </w:rPr>
        <w:t>C –</w:t>
      </w:r>
      <w:r w:rsidRPr="00F0223B">
        <w:rPr>
          <w:rFonts w:ascii="Times New Roman" w:eastAsia="Times New Roman" w:hAnsi="Times New Roman" w:cs="Times New Roman"/>
          <w:color w:val="333333"/>
          <w:sz w:val="24"/>
          <w:szCs w:val="24"/>
        </w:rPr>
        <w:tab/>
        <w:t>69.9 – 79.9%</w:t>
      </w:r>
    </w:p>
    <w:p w14:paraId="19342E89" w14:textId="77777777" w:rsidR="004D27BF" w:rsidRPr="00F0223B" w:rsidRDefault="004D27BF" w:rsidP="004D27BF">
      <w:pPr>
        <w:shd w:val="clear" w:color="auto" w:fill="FFFFFF"/>
        <w:spacing w:after="0" w:line="240" w:lineRule="auto"/>
        <w:rPr>
          <w:rFonts w:ascii="Times New Roman" w:eastAsia="Times New Roman" w:hAnsi="Times New Roman" w:cs="Times New Roman"/>
          <w:color w:val="333333"/>
          <w:sz w:val="24"/>
          <w:szCs w:val="24"/>
        </w:rPr>
      </w:pPr>
      <w:r w:rsidRPr="00F0223B">
        <w:rPr>
          <w:rFonts w:ascii="Times New Roman" w:eastAsia="Times New Roman" w:hAnsi="Times New Roman" w:cs="Times New Roman"/>
          <w:color w:val="333333"/>
          <w:sz w:val="24"/>
          <w:szCs w:val="24"/>
        </w:rPr>
        <w:t>D –</w:t>
      </w:r>
      <w:r w:rsidRPr="00F0223B">
        <w:rPr>
          <w:rFonts w:ascii="Times New Roman" w:eastAsia="Times New Roman" w:hAnsi="Times New Roman" w:cs="Times New Roman"/>
          <w:color w:val="333333"/>
          <w:sz w:val="24"/>
          <w:szCs w:val="24"/>
        </w:rPr>
        <w:tab/>
        <w:t>59.9 – 69.9%</w:t>
      </w:r>
    </w:p>
    <w:p w14:paraId="01EA0F5F" w14:textId="77777777" w:rsidR="004D27BF" w:rsidRPr="00F0223B" w:rsidRDefault="004D27BF" w:rsidP="004D27BF">
      <w:pPr>
        <w:shd w:val="clear" w:color="auto" w:fill="FFFFFF"/>
        <w:spacing w:after="0" w:line="240" w:lineRule="auto"/>
        <w:rPr>
          <w:rFonts w:ascii="Times New Roman" w:eastAsia="Times New Roman" w:hAnsi="Times New Roman" w:cs="Times New Roman"/>
          <w:color w:val="333333"/>
          <w:sz w:val="24"/>
          <w:szCs w:val="24"/>
        </w:rPr>
      </w:pPr>
      <w:r w:rsidRPr="00F0223B">
        <w:rPr>
          <w:rFonts w:ascii="Times New Roman" w:eastAsia="Times New Roman" w:hAnsi="Times New Roman" w:cs="Times New Roman"/>
          <w:color w:val="333333"/>
          <w:sz w:val="24"/>
          <w:szCs w:val="24"/>
        </w:rPr>
        <w:t>F –</w:t>
      </w:r>
      <w:r w:rsidRPr="00F0223B">
        <w:rPr>
          <w:rFonts w:ascii="Times New Roman" w:eastAsia="Times New Roman" w:hAnsi="Times New Roman" w:cs="Times New Roman"/>
          <w:color w:val="333333"/>
          <w:sz w:val="24"/>
          <w:szCs w:val="24"/>
        </w:rPr>
        <w:tab/>
        <w:t>&lt;59.9%</w:t>
      </w:r>
    </w:p>
    <w:p w14:paraId="38F79125" w14:textId="77777777" w:rsidR="005C4B06" w:rsidRPr="00F0223B" w:rsidRDefault="005C4B06" w:rsidP="005C4B06">
      <w:pPr>
        <w:spacing w:after="40"/>
        <w:ind w:hanging="14"/>
        <w:rPr>
          <w:rFonts w:ascii="Times New Roman" w:eastAsia="Calibri" w:hAnsi="Times New Roman" w:cs="Times New Roman"/>
        </w:rPr>
      </w:pPr>
      <w:r w:rsidRPr="00F0223B">
        <w:rPr>
          <w:rFonts w:ascii="Times New Roman" w:eastAsia="Calibri" w:hAnsi="Times New Roman" w:cs="Times New Roman"/>
          <w:b/>
        </w:rPr>
        <w:lastRenderedPageBreak/>
        <w:t xml:space="preserve">NOTE: </w:t>
      </w:r>
      <w:r w:rsidRPr="00F0223B">
        <w:rPr>
          <w:rFonts w:ascii="Times New Roman" w:eastAsia="Calibri" w:hAnsi="Times New Roman" w:cs="Times New Roman"/>
        </w:rPr>
        <w:t xml:space="preserve">The Computer Science Undergraduate Program requires a </w:t>
      </w:r>
      <w:r w:rsidRPr="00F0223B">
        <w:rPr>
          <w:rFonts w:ascii="Times New Roman" w:eastAsia="Calibri" w:hAnsi="Times New Roman" w:cs="Times New Roman"/>
          <w:b/>
        </w:rPr>
        <w:t xml:space="preserve">C </w:t>
      </w:r>
      <w:r w:rsidRPr="00F0223B">
        <w:rPr>
          <w:rFonts w:ascii="Times New Roman" w:eastAsia="Calibri" w:hAnsi="Times New Roman" w:cs="Times New Roman"/>
        </w:rPr>
        <w:t xml:space="preserve">or better in any course in the College of Engineering and Science prior to taking courses for which these are prerequisites. A student must have at least a </w:t>
      </w:r>
      <w:r w:rsidRPr="00F0223B">
        <w:rPr>
          <w:rFonts w:ascii="Times New Roman" w:eastAsia="Calibri" w:hAnsi="Times New Roman" w:cs="Times New Roman"/>
          <w:b/>
        </w:rPr>
        <w:t xml:space="preserve">2.0 GPA </w:t>
      </w:r>
      <w:r w:rsidRPr="00F0223B">
        <w:rPr>
          <w:rFonts w:ascii="Times New Roman" w:eastAsia="Calibri" w:hAnsi="Times New Roman" w:cs="Times New Roman"/>
        </w:rPr>
        <w:t xml:space="preserve">in all Computer Science courses (which includes </w:t>
      </w:r>
      <w:r w:rsidRPr="00F0223B">
        <w:rPr>
          <w:rFonts w:ascii="Times New Roman" w:eastAsia="Calibri" w:hAnsi="Times New Roman" w:cs="Times New Roman"/>
          <w:b/>
        </w:rPr>
        <w:t>all attempts</w:t>
      </w:r>
      <w:r w:rsidRPr="00F0223B">
        <w:rPr>
          <w:rFonts w:ascii="Times New Roman" w:eastAsia="Calibri" w:hAnsi="Times New Roman" w:cs="Times New Roman"/>
        </w:rPr>
        <w:t>).</w:t>
      </w:r>
    </w:p>
    <w:p w14:paraId="3E55F9AE" w14:textId="77777777" w:rsidR="00F0223B" w:rsidRPr="00F0223B" w:rsidRDefault="00F0223B" w:rsidP="004D27BF">
      <w:pPr>
        <w:shd w:val="clear" w:color="auto" w:fill="FFFFFF"/>
        <w:spacing w:after="0" w:line="240" w:lineRule="auto"/>
        <w:rPr>
          <w:rFonts w:ascii="Times New Roman" w:eastAsia="Times New Roman" w:hAnsi="Times New Roman" w:cs="Times New Roman"/>
          <w:color w:val="333333"/>
          <w:sz w:val="24"/>
          <w:szCs w:val="24"/>
        </w:rPr>
      </w:pPr>
    </w:p>
    <w:p w14:paraId="24E25E4F" w14:textId="77777777" w:rsidR="005C4B06" w:rsidRPr="005C4B06" w:rsidRDefault="005C4B06" w:rsidP="005C4B06">
      <w:pPr>
        <w:spacing w:after="30" w:line="249" w:lineRule="auto"/>
        <w:ind w:left="-5"/>
        <w:rPr>
          <w:rFonts w:ascii="Times New Roman" w:hAnsi="Times New Roman" w:cs="Times New Roman"/>
        </w:rPr>
      </w:pPr>
      <w:r w:rsidRPr="005C4B06">
        <w:rPr>
          <w:rFonts w:ascii="Times New Roman" w:hAnsi="Times New Roman" w:cs="Times New Roman"/>
          <w:b/>
        </w:rPr>
        <w:t>Topics (tentative):</w:t>
      </w:r>
    </w:p>
    <w:p w14:paraId="1B48D471" w14:textId="77777777" w:rsidR="005C4B06" w:rsidRPr="00F0223B" w:rsidRDefault="005C4B06" w:rsidP="005C4B06">
      <w:pPr>
        <w:numPr>
          <w:ilvl w:val="0"/>
          <w:numId w:val="1"/>
        </w:numPr>
        <w:spacing w:after="4" w:line="265" w:lineRule="auto"/>
        <w:ind w:left="796" w:hanging="360"/>
        <w:jc w:val="both"/>
        <w:rPr>
          <w:rFonts w:ascii="Times New Roman" w:hAnsi="Times New Roman" w:cs="Times New Roman"/>
        </w:rPr>
      </w:pPr>
      <w:r w:rsidRPr="00F0223B">
        <w:rPr>
          <w:rFonts w:ascii="Times New Roman" w:hAnsi="Times New Roman" w:cs="Times New Roman"/>
        </w:rPr>
        <w:t xml:space="preserve">Database System Concepts &amp; Architecture </w:t>
      </w:r>
    </w:p>
    <w:p w14:paraId="540AC16D" w14:textId="77777777" w:rsidR="005C4B06" w:rsidRPr="00F0223B" w:rsidRDefault="005C4B06" w:rsidP="005C4B06">
      <w:pPr>
        <w:numPr>
          <w:ilvl w:val="0"/>
          <w:numId w:val="1"/>
        </w:numPr>
        <w:spacing w:after="4" w:line="265" w:lineRule="auto"/>
        <w:ind w:left="796" w:hanging="360"/>
        <w:jc w:val="both"/>
        <w:rPr>
          <w:rFonts w:ascii="Times New Roman" w:hAnsi="Times New Roman" w:cs="Times New Roman"/>
        </w:rPr>
      </w:pPr>
      <w:r w:rsidRPr="00F0223B">
        <w:rPr>
          <w:rFonts w:ascii="Times New Roman" w:hAnsi="Times New Roman" w:cs="Times New Roman"/>
        </w:rPr>
        <w:t xml:space="preserve">Data Modeling Using Entity–Relationship (ER) Model </w:t>
      </w:r>
    </w:p>
    <w:p w14:paraId="3BAB4C4A" w14:textId="77777777" w:rsidR="005C4B06" w:rsidRPr="00F0223B" w:rsidRDefault="005C4B06" w:rsidP="005C4B06">
      <w:pPr>
        <w:numPr>
          <w:ilvl w:val="0"/>
          <w:numId w:val="1"/>
        </w:numPr>
        <w:spacing w:after="4" w:line="265" w:lineRule="auto"/>
        <w:ind w:left="796" w:hanging="360"/>
        <w:jc w:val="both"/>
        <w:rPr>
          <w:rFonts w:ascii="Times New Roman" w:hAnsi="Times New Roman" w:cs="Times New Roman"/>
        </w:rPr>
      </w:pPr>
      <w:r w:rsidRPr="00F0223B">
        <w:rPr>
          <w:rFonts w:ascii="Times New Roman" w:hAnsi="Times New Roman" w:cs="Times New Roman"/>
        </w:rPr>
        <w:t xml:space="preserve">Enhanced Entity–Relationship (EER) Model </w:t>
      </w:r>
    </w:p>
    <w:p w14:paraId="359A769E" w14:textId="77777777" w:rsidR="005C4B06" w:rsidRPr="00F0223B" w:rsidRDefault="005C4B06" w:rsidP="005C4B06">
      <w:pPr>
        <w:numPr>
          <w:ilvl w:val="0"/>
          <w:numId w:val="1"/>
        </w:numPr>
        <w:spacing w:after="4" w:line="265" w:lineRule="auto"/>
        <w:ind w:left="796" w:hanging="360"/>
        <w:jc w:val="both"/>
        <w:rPr>
          <w:rFonts w:ascii="Times New Roman" w:hAnsi="Times New Roman" w:cs="Times New Roman"/>
        </w:rPr>
      </w:pPr>
      <w:r w:rsidRPr="00F0223B">
        <w:rPr>
          <w:rFonts w:ascii="Times New Roman" w:hAnsi="Times New Roman" w:cs="Times New Roman"/>
        </w:rPr>
        <w:t xml:space="preserve">Relational Data Model &amp; Relational Database Constraints </w:t>
      </w:r>
    </w:p>
    <w:p w14:paraId="01C56D09" w14:textId="77777777" w:rsidR="005C4B06" w:rsidRPr="00F0223B" w:rsidRDefault="005C4B06" w:rsidP="005C4B06">
      <w:pPr>
        <w:numPr>
          <w:ilvl w:val="0"/>
          <w:numId w:val="1"/>
        </w:numPr>
        <w:spacing w:after="4" w:line="265" w:lineRule="auto"/>
        <w:ind w:left="796" w:hanging="360"/>
        <w:jc w:val="both"/>
        <w:rPr>
          <w:rFonts w:ascii="Times New Roman" w:hAnsi="Times New Roman" w:cs="Times New Roman"/>
        </w:rPr>
      </w:pPr>
      <w:r w:rsidRPr="00F0223B">
        <w:rPr>
          <w:rFonts w:ascii="Times New Roman" w:hAnsi="Times New Roman" w:cs="Times New Roman"/>
        </w:rPr>
        <w:t xml:space="preserve">Relational Algebra </w:t>
      </w:r>
    </w:p>
    <w:p w14:paraId="0DF49963" w14:textId="77777777" w:rsidR="005C4B06" w:rsidRPr="00F0223B" w:rsidRDefault="005C4B06" w:rsidP="005C4B06">
      <w:pPr>
        <w:numPr>
          <w:ilvl w:val="0"/>
          <w:numId w:val="1"/>
        </w:numPr>
        <w:spacing w:after="4" w:line="265" w:lineRule="auto"/>
        <w:ind w:left="796" w:hanging="360"/>
        <w:jc w:val="both"/>
        <w:rPr>
          <w:rFonts w:ascii="Times New Roman" w:hAnsi="Times New Roman" w:cs="Times New Roman"/>
        </w:rPr>
      </w:pPr>
      <w:r w:rsidRPr="00F0223B">
        <w:rPr>
          <w:rFonts w:ascii="Times New Roman" w:hAnsi="Times New Roman" w:cs="Times New Roman"/>
        </w:rPr>
        <w:t xml:space="preserve">Structured Query Language (SQL) </w:t>
      </w:r>
    </w:p>
    <w:p w14:paraId="7BAD1765" w14:textId="77777777" w:rsidR="005C4B06" w:rsidRPr="00F0223B" w:rsidRDefault="005C4B06" w:rsidP="005C4B06">
      <w:pPr>
        <w:numPr>
          <w:ilvl w:val="0"/>
          <w:numId w:val="1"/>
        </w:numPr>
        <w:spacing w:after="4" w:line="265" w:lineRule="auto"/>
        <w:ind w:left="796" w:hanging="360"/>
        <w:jc w:val="both"/>
        <w:rPr>
          <w:rFonts w:ascii="Times New Roman" w:hAnsi="Times New Roman" w:cs="Times New Roman"/>
        </w:rPr>
      </w:pPr>
      <w:r w:rsidRPr="00F0223B">
        <w:rPr>
          <w:rFonts w:ascii="Times New Roman" w:hAnsi="Times New Roman" w:cs="Times New Roman"/>
        </w:rPr>
        <w:t xml:space="preserve">Functional Dependencies &amp; Normalization </w:t>
      </w:r>
    </w:p>
    <w:p w14:paraId="3A6789E2" w14:textId="77777777" w:rsidR="005C4B06" w:rsidRPr="00F0223B" w:rsidRDefault="005C4B06" w:rsidP="005C4B06">
      <w:pPr>
        <w:numPr>
          <w:ilvl w:val="0"/>
          <w:numId w:val="1"/>
        </w:numPr>
        <w:spacing w:after="4" w:line="265" w:lineRule="auto"/>
        <w:ind w:left="796" w:hanging="360"/>
        <w:jc w:val="both"/>
        <w:rPr>
          <w:rFonts w:ascii="Times New Roman" w:hAnsi="Times New Roman" w:cs="Times New Roman"/>
        </w:rPr>
      </w:pPr>
      <w:r w:rsidRPr="00F0223B">
        <w:rPr>
          <w:rFonts w:ascii="Times New Roman" w:hAnsi="Times New Roman" w:cs="Times New Roman"/>
        </w:rPr>
        <w:t xml:space="preserve">Indexing Structures &amp; Physical Database Design </w:t>
      </w:r>
    </w:p>
    <w:p w14:paraId="11293479" w14:textId="77777777" w:rsidR="005C4B06" w:rsidRDefault="005C4B06" w:rsidP="00F0223B">
      <w:pPr>
        <w:spacing w:after="40"/>
        <w:ind w:hanging="14"/>
        <w:rPr>
          <w:rFonts w:ascii="Times New Roman" w:eastAsia="Calibri" w:hAnsi="Times New Roman" w:cs="Times New Roman"/>
          <w:b/>
        </w:rPr>
      </w:pPr>
    </w:p>
    <w:p w14:paraId="7131C263" w14:textId="77777777" w:rsidR="004D27BF" w:rsidRPr="00F0223B" w:rsidRDefault="004D27BF" w:rsidP="004D27BF">
      <w:pPr>
        <w:shd w:val="clear" w:color="auto" w:fill="FFFFFF"/>
        <w:spacing w:after="0" w:line="240" w:lineRule="auto"/>
        <w:rPr>
          <w:rFonts w:ascii="Times New Roman" w:eastAsia="Times New Roman" w:hAnsi="Times New Roman" w:cs="Times New Roman"/>
          <w:color w:val="333333"/>
          <w:sz w:val="24"/>
          <w:szCs w:val="24"/>
        </w:rPr>
      </w:pPr>
    </w:p>
    <w:p w14:paraId="61E9C165" w14:textId="3B260D09" w:rsidR="00F0223B" w:rsidRDefault="005828AE" w:rsidP="00F0223B">
      <w:p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Submissions</w:t>
      </w:r>
      <w:r w:rsidR="00F0223B" w:rsidRPr="00F0223B">
        <w:rPr>
          <w:rFonts w:ascii="Times New Roman" w:eastAsia="Times New Roman" w:hAnsi="Times New Roman" w:cs="Times New Roman"/>
          <w:color w:val="333333"/>
          <w:sz w:val="24"/>
          <w:szCs w:val="24"/>
        </w:rPr>
        <w:t>:</w:t>
      </w:r>
    </w:p>
    <w:p w14:paraId="053C4F91" w14:textId="5B5FCB9C" w:rsidR="00F0223B" w:rsidRPr="00F0223B" w:rsidRDefault="005828AE" w:rsidP="00F0223B">
      <w:pPr>
        <w:shd w:val="clear" w:color="auto" w:fill="FFFFFF"/>
        <w:spacing w:after="0" w:line="240" w:lineRule="auto"/>
        <w:rPr>
          <w:rFonts w:ascii="Times New Roman" w:eastAsia="Times New Roman" w:hAnsi="Times New Roman" w:cs="Times New Roman"/>
          <w:color w:val="333333"/>
          <w:sz w:val="24"/>
          <w:szCs w:val="24"/>
        </w:rPr>
      </w:pPr>
      <w:r w:rsidRPr="005828AE">
        <w:rPr>
          <w:rFonts w:ascii="Times New Roman" w:eastAsia="Times New Roman" w:hAnsi="Times New Roman" w:cs="Times New Roman"/>
          <w:color w:val="333333"/>
          <w:sz w:val="24"/>
          <w:szCs w:val="24"/>
        </w:rPr>
        <w:t xml:space="preserve">Submissions </w:t>
      </w:r>
      <w:r w:rsidR="00F0223B" w:rsidRPr="00F0223B">
        <w:rPr>
          <w:rFonts w:ascii="Times New Roman" w:eastAsia="Times New Roman" w:hAnsi="Times New Roman" w:cs="Times New Roman"/>
          <w:color w:val="333333"/>
          <w:sz w:val="24"/>
          <w:szCs w:val="24"/>
        </w:rPr>
        <w:t>are either to be turned in on Canvas by the designated time and date shown or turned in during class in hard copy form.</w:t>
      </w:r>
    </w:p>
    <w:p w14:paraId="75C51024" w14:textId="1F5766D8" w:rsidR="00F0223B" w:rsidRPr="00F0223B" w:rsidRDefault="00F0223B" w:rsidP="00F0223B">
      <w:pPr>
        <w:pStyle w:val="ListParagraph"/>
        <w:numPr>
          <w:ilvl w:val="0"/>
          <w:numId w:val="3"/>
        </w:numPr>
        <w:shd w:val="clear" w:color="auto" w:fill="FFFFFF"/>
        <w:spacing w:after="0" w:line="240" w:lineRule="auto"/>
        <w:rPr>
          <w:rFonts w:ascii="Times New Roman" w:eastAsia="Times New Roman" w:hAnsi="Times New Roman" w:cs="Times New Roman"/>
          <w:color w:val="333333"/>
          <w:sz w:val="24"/>
          <w:szCs w:val="24"/>
        </w:rPr>
      </w:pPr>
      <w:r w:rsidRPr="00F0223B">
        <w:rPr>
          <w:rFonts w:ascii="Times New Roman" w:eastAsia="Times New Roman" w:hAnsi="Times New Roman" w:cs="Times New Roman"/>
          <w:color w:val="333333"/>
          <w:sz w:val="24"/>
          <w:szCs w:val="24"/>
        </w:rPr>
        <w:t xml:space="preserve">If an assignment is 1 second up to 24 hours late, </w:t>
      </w:r>
      <w:r w:rsidR="00033525">
        <w:rPr>
          <w:rFonts w:ascii="Times New Roman" w:eastAsia="Times New Roman" w:hAnsi="Times New Roman" w:cs="Times New Roman"/>
          <w:color w:val="333333"/>
          <w:sz w:val="24"/>
          <w:szCs w:val="24"/>
        </w:rPr>
        <w:t>10</w:t>
      </w:r>
      <w:r w:rsidRPr="00F0223B">
        <w:rPr>
          <w:rFonts w:ascii="Times New Roman" w:eastAsia="Times New Roman" w:hAnsi="Times New Roman" w:cs="Times New Roman"/>
          <w:color w:val="333333"/>
          <w:sz w:val="24"/>
          <w:szCs w:val="24"/>
        </w:rPr>
        <w:t>% of its value will be deducted.</w:t>
      </w:r>
    </w:p>
    <w:p w14:paraId="24092433" w14:textId="7415243C" w:rsidR="00F0223B" w:rsidRPr="00F0223B" w:rsidRDefault="00F0223B" w:rsidP="00F0223B">
      <w:pPr>
        <w:pStyle w:val="ListParagraph"/>
        <w:numPr>
          <w:ilvl w:val="0"/>
          <w:numId w:val="3"/>
        </w:numPr>
        <w:shd w:val="clear" w:color="auto" w:fill="FFFFFF"/>
        <w:spacing w:after="0" w:line="240" w:lineRule="auto"/>
        <w:rPr>
          <w:rFonts w:ascii="Times New Roman" w:eastAsia="Times New Roman" w:hAnsi="Times New Roman" w:cs="Times New Roman"/>
          <w:color w:val="333333"/>
          <w:sz w:val="24"/>
          <w:szCs w:val="24"/>
        </w:rPr>
      </w:pPr>
      <w:r w:rsidRPr="00F0223B">
        <w:rPr>
          <w:rFonts w:ascii="Times New Roman" w:eastAsia="Times New Roman" w:hAnsi="Times New Roman" w:cs="Times New Roman"/>
          <w:color w:val="333333"/>
          <w:sz w:val="24"/>
          <w:szCs w:val="24"/>
        </w:rPr>
        <w:t xml:space="preserve">If an assignment is 24 hours up to 48 hours late, </w:t>
      </w:r>
      <w:r w:rsidR="00033525">
        <w:rPr>
          <w:rFonts w:ascii="Times New Roman" w:eastAsia="Times New Roman" w:hAnsi="Times New Roman" w:cs="Times New Roman"/>
          <w:color w:val="333333"/>
          <w:sz w:val="24"/>
          <w:szCs w:val="24"/>
        </w:rPr>
        <w:t>25</w:t>
      </w:r>
      <w:r w:rsidRPr="00F0223B">
        <w:rPr>
          <w:rFonts w:ascii="Times New Roman" w:eastAsia="Times New Roman" w:hAnsi="Times New Roman" w:cs="Times New Roman"/>
          <w:color w:val="333333"/>
          <w:sz w:val="24"/>
          <w:szCs w:val="24"/>
        </w:rPr>
        <w:t>% of its value will be deducted.</w:t>
      </w:r>
    </w:p>
    <w:p w14:paraId="0DBE7A65" w14:textId="656FCE1F" w:rsidR="00F0223B" w:rsidRPr="00F0223B" w:rsidRDefault="00F0223B" w:rsidP="00F0223B">
      <w:pPr>
        <w:pStyle w:val="ListParagraph"/>
        <w:numPr>
          <w:ilvl w:val="0"/>
          <w:numId w:val="3"/>
        </w:numPr>
        <w:shd w:val="clear" w:color="auto" w:fill="FFFFFF"/>
        <w:spacing w:after="0" w:line="240" w:lineRule="auto"/>
        <w:rPr>
          <w:rFonts w:ascii="Times New Roman" w:eastAsia="Times New Roman" w:hAnsi="Times New Roman" w:cs="Times New Roman"/>
          <w:color w:val="333333"/>
          <w:sz w:val="24"/>
          <w:szCs w:val="24"/>
        </w:rPr>
      </w:pPr>
      <w:r w:rsidRPr="00F0223B">
        <w:rPr>
          <w:rFonts w:ascii="Times New Roman" w:eastAsia="Times New Roman" w:hAnsi="Times New Roman" w:cs="Times New Roman"/>
          <w:color w:val="333333"/>
          <w:sz w:val="24"/>
          <w:szCs w:val="24"/>
        </w:rPr>
        <w:t>No assignments turned in later than 48 hours past the due date will be accepted!</w:t>
      </w:r>
    </w:p>
    <w:p w14:paraId="340C3525" w14:textId="5F6A1B34" w:rsidR="00F0223B" w:rsidRPr="00F0223B" w:rsidRDefault="00F0223B" w:rsidP="00F0223B">
      <w:pPr>
        <w:shd w:val="clear" w:color="auto" w:fill="FFFFFF"/>
        <w:spacing w:after="0" w:line="240" w:lineRule="auto"/>
        <w:rPr>
          <w:rFonts w:ascii="Times New Roman" w:eastAsia="Times New Roman" w:hAnsi="Times New Roman" w:cs="Times New Roman"/>
          <w:color w:val="333333"/>
          <w:sz w:val="24"/>
          <w:szCs w:val="24"/>
        </w:rPr>
      </w:pPr>
      <w:r w:rsidRPr="00F0223B">
        <w:rPr>
          <w:rFonts w:ascii="Times New Roman" w:eastAsia="Times New Roman" w:hAnsi="Times New Roman" w:cs="Times New Roman"/>
          <w:color w:val="333333"/>
          <w:sz w:val="24"/>
          <w:szCs w:val="24"/>
        </w:rPr>
        <w:t>This policy may be altered for any assignments whose due date lands at the end of the quarter. For these assignments, I may not accept late submissions since I will need to turn in final grades.</w:t>
      </w:r>
    </w:p>
    <w:p w14:paraId="3F7260D8" w14:textId="77777777" w:rsidR="004D27BF" w:rsidRPr="00F0223B" w:rsidRDefault="004D27BF" w:rsidP="004D27BF">
      <w:pPr>
        <w:shd w:val="clear" w:color="auto" w:fill="FFFFFF"/>
        <w:spacing w:after="0" w:line="240" w:lineRule="auto"/>
        <w:rPr>
          <w:rFonts w:ascii="Times New Roman" w:eastAsia="Times New Roman" w:hAnsi="Times New Roman" w:cs="Times New Roman"/>
          <w:color w:val="333333"/>
          <w:sz w:val="24"/>
          <w:szCs w:val="24"/>
        </w:rPr>
      </w:pPr>
    </w:p>
    <w:p w14:paraId="21FA10E4" w14:textId="77777777" w:rsidR="004D27BF" w:rsidRPr="00F0223B" w:rsidRDefault="004D27BF" w:rsidP="004D27BF">
      <w:pPr>
        <w:shd w:val="clear" w:color="auto" w:fill="FFFFFF"/>
        <w:spacing w:after="0" w:line="240" w:lineRule="auto"/>
        <w:rPr>
          <w:rFonts w:ascii="Times New Roman" w:eastAsia="Times New Roman" w:hAnsi="Times New Roman" w:cs="Times New Roman"/>
          <w:color w:val="333333"/>
        </w:rPr>
      </w:pPr>
      <w:r w:rsidRPr="005C4B06">
        <w:rPr>
          <w:rFonts w:ascii="Times New Roman" w:eastAsia="Times New Roman" w:hAnsi="Times New Roman" w:cs="Times New Roman"/>
          <w:b/>
          <w:bCs/>
          <w:color w:val="333333"/>
        </w:rPr>
        <w:t>Attendance</w:t>
      </w:r>
      <w:r w:rsidRPr="00F0223B">
        <w:rPr>
          <w:rFonts w:ascii="Times New Roman" w:eastAsia="Times New Roman" w:hAnsi="Times New Roman" w:cs="Times New Roman"/>
          <w:b/>
          <w:bCs/>
          <w:color w:val="333333"/>
        </w:rPr>
        <w:t>:</w:t>
      </w:r>
    </w:p>
    <w:p w14:paraId="1166CD2D" w14:textId="44480A75" w:rsidR="004D27BF" w:rsidRPr="00F0223B" w:rsidRDefault="004D27BF" w:rsidP="004D27BF">
      <w:pPr>
        <w:shd w:val="clear" w:color="auto" w:fill="FFFFFF"/>
        <w:spacing w:after="0" w:line="240" w:lineRule="auto"/>
        <w:rPr>
          <w:rFonts w:ascii="Times New Roman" w:eastAsia="Times New Roman" w:hAnsi="Times New Roman" w:cs="Times New Roman"/>
          <w:color w:val="333333"/>
          <w:sz w:val="24"/>
          <w:szCs w:val="24"/>
        </w:rPr>
      </w:pPr>
      <w:r w:rsidRPr="00F0223B">
        <w:rPr>
          <w:rFonts w:ascii="Times New Roman" w:eastAsia="Times New Roman" w:hAnsi="Times New Roman" w:cs="Times New Roman"/>
          <w:color w:val="333333"/>
        </w:rPr>
        <w:t>Regular and punctual class attendance is required. An unexcused absence for an examination, quiz, presentation, or any other in-class activity will result in a zero grade for that activity. If you will be absent from class, you are required to inform your instructor prior to the absence if you would like an excuse considered. Acceptable means of informing your instructor include email. Any makeup examinations may contain significantly different content than the missed exam.</w:t>
      </w:r>
      <w:r w:rsidRPr="00F0223B">
        <w:rPr>
          <w:rFonts w:ascii="Times New Roman" w:eastAsia="Times New Roman" w:hAnsi="Times New Roman" w:cs="Times New Roman"/>
          <w:color w:val="333333"/>
          <w:sz w:val="24"/>
          <w:szCs w:val="24"/>
        </w:rPr>
        <w:br/>
      </w:r>
    </w:p>
    <w:p w14:paraId="2FDA02BA" w14:textId="77777777" w:rsidR="004D27BF" w:rsidRPr="00F0223B" w:rsidRDefault="004D27BF" w:rsidP="004D27BF">
      <w:pPr>
        <w:shd w:val="clear" w:color="auto" w:fill="FFFFFF"/>
        <w:spacing w:after="0" w:line="240" w:lineRule="auto"/>
        <w:rPr>
          <w:rFonts w:ascii="Times New Roman" w:eastAsia="Times New Roman" w:hAnsi="Times New Roman" w:cs="Times New Roman"/>
          <w:color w:val="333333"/>
        </w:rPr>
      </w:pPr>
      <w:r w:rsidRPr="005C4B06">
        <w:rPr>
          <w:rFonts w:ascii="Times New Roman" w:eastAsia="Times New Roman" w:hAnsi="Times New Roman" w:cs="Times New Roman"/>
          <w:b/>
          <w:bCs/>
          <w:color w:val="333333"/>
        </w:rPr>
        <w:t>Academic Conduct</w:t>
      </w:r>
      <w:r w:rsidRPr="00F0223B">
        <w:rPr>
          <w:rFonts w:ascii="Times New Roman" w:eastAsia="Times New Roman" w:hAnsi="Times New Roman" w:cs="Times New Roman"/>
          <w:b/>
          <w:bCs/>
          <w:color w:val="333333"/>
        </w:rPr>
        <w:t>:</w:t>
      </w:r>
    </w:p>
    <w:p w14:paraId="59A76911" w14:textId="77777777" w:rsidR="004D27BF" w:rsidRPr="00F0223B" w:rsidRDefault="004D27BF" w:rsidP="004D27BF">
      <w:pPr>
        <w:shd w:val="clear" w:color="auto" w:fill="FFFFFF"/>
        <w:spacing w:after="100" w:afterAutospacing="1" w:line="240" w:lineRule="auto"/>
        <w:rPr>
          <w:rFonts w:ascii="Times New Roman" w:eastAsia="Times New Roman" w:hAnsi="Times New Roman" w:cs="Times New Roman"/>
          <w:color w:val="333333"/>
        </w:rPr>
      </w:pPr>
      <w:r w:rsidRPr="00F0223B">
        <w:rPr>
          <w:rFonts w:ascii="Times New Roman" w:eastAsia="Times New Roman" w:hAnsi="Times New Roman" w:cs="Times New Roman"/>
          <w:color w:val="333333"/>
        </w:rPr>
        <w:t>Claiming the work of someone else as your own is cheating. The integrity of academic institutions and our society relies on each student being evaluated on their own work, and cheating undermines this system. Looking at another student's work during an exam or quiz is cheating, as is copying another student's work for homework or lab reports. In addition to these specific examples, see this list for other specific examples of cheating.</w:t>
      </w:r>
    </w:p>
    <w:p w14:paraId="0676A6AB" w14:textId="77777777" w:rsidR="004D27BF" w:rsidRPr="00F0223B" w:rsidRDefault="004D27BF" w:rsidP="004D27BF">
      <w:pPr>
        <w:shd w:val="clear" w:color="auto" w:fill="FFFFFF"/>
        <w:spacing w:before="100" w:beforeAutospacing="1" w:after="100" w:afterAutospacing="1" w:line="240" w:lineRule="auto"/>
        <w:rPr>
          <w:rFonts w:ascii="Times New Roman" w:eastAsia="Times New Roman" w:hAnsi="Times New Roman" w:cs="Times New Roman"/>
          <w:color w:val="333333"/>
        </w:rPr>
      </w:pPr>
      <w:r w:rsidRPr="00F0223B">
        <w:rPr>
          <w:rFonts w:ascii="Times New Roman" w:eastAsia="Times New Roman" w:hAnsi="Times New Roman" w:cs="Times New Roman"/>
          <w:color w:val="333333"/>
        </w:rPr>
        <w:t>Louisiana Tech has an Honor Code that all students are expected to know. Please take time to read it and follow it. Assisting another student to cheat (e.g. providing them with unauthorized assistance) is also considered cheating.</w:t>
      </w:r>
    </w:p>
    <w:p w14:paraId="10E49A68" w14:textId="77777777" w:rsidR="004D27BF" w:rsidRPr="00F0223B" w:rsidRDefault="004D27BF" w:rsidP="004D27BF">
      <w:pPr>
        <w:shd w:val="clear" w:color="auto" w:fill="FFFFFF"/>
        <w:spacing w:before="100" w:beforeAutospacing="1" w:after="100" w:afterAutospacing="1" w:line="240" w:lineRule="auto"/>
        <w:rPr>
          <w:rFonts w:ascii="Times New Roman" w:eastAsia="Times New Roman" w:hAnsi="Times New Roman" w:cs="Times New Roman"/>
          <w:color w:val="333333"/>
        </w:rPr>
      </w:pPr>
      <w:r w:rsidRPr="00F0223B">
        <w:rPr>
          <w:rFonts w:ascii="Times New Roman" w:eastAsia="Times New Roman" w:hAnsi="Times New Roman" w:cs="Times New Roman"/>
          <w:color w:val="333333"/>
        </w:rPr>
        <w:t xml:space="preserve">Students caught cheating will be given a zero grade on the assignment(s) for which the cheating took place. Students caught cheating may also be subject to other sanctions imposed by the instructor or university, including but not limited to: restructuring of grading categories, additional/different course requirements, a failing grade in the course, academic probation, suspension, or expulsion from the university. The instructor is </w:t>
      </w:r>
      <w:r w:rsidRPr="00F0223B">
        <w:rPr>
          <w:rFonts w:ascii="Times New Roman" w:eastAsia="Times New Roman" w:hAnsi="Times New Roman" w:cs="Times New Roman"/>
          <w:color w:val="333333"/>
          <w:u w:val="single"/>
        </w:rPr>
        <w:t>not</w:t>
      </w:r>
      <w:r w:rsidRPr="00F0223B">
        <w:rPr>
          <w:rFonts w:ascii="Times New Roman" w:eastAsia="Times New Roman" w:hAnsi="Times New Roman" w:cs="Times New Roman"/>
          <w:color w:val="333333"/>
        </w:rPr>
        <w:t xml:space="preserve"> required to have irrefutable proof that cheating took place in order to begin sanctions against the suspected student(s). </w:t>
      </w:r>
    </w:p>
    <w:p w14:paraId="2D0448AC" w14:textId="77777777" w:rsidR="004D27BF" w:rsidRPr="00F0223B" w:rsidRDefault="004D27BF" w:rsidP="004D27BF">
      <w:pPr>
        <w:shd w:val="clear" w:color="auto" w:fill="FFFFFF"/>
        <w:spacing w:after="0" w:line="240" w:lineRule="auto"/>
        <w:rPr>
          <w:rFonts w:ascii="Times New Roman" w:eastAsia="Times New Roman" w:hAnsi="Times New Roman" w:cs="Times New Roman"/>
          <w:color w:val="333333"/>
        </w:rPr>
      </w:pPr>
      <w:r w:rsidRPr="005C4B06">
        <w:rPr>
          <w:rFonts w:ascii="Times New Roman" w:eastAsia="Times New Roman" w:hAnsi="Times New Roman" w:cs="Times New Roman"/>
          <w:b/>
          <w:bCs/>
          <w:color w:val="333333"/>
        </w:rPr>
        <w:lastRenderedPageBreak/>
        <w:t>Testing and Disability Services</w:t>
      </w:r>
      <w:r w:rsidRPr="00F0223B">
        <w:rPr>
          <w:rFonts w:ascii="Times New Roman" w:eastAsia="Times New Roman" w:hAnsi="Times New Roman" w:cs="Times New Roman"/>
          <w:b/>
          <w:bCs/>
          <w:color w:val="333333"/>
        </w:rPr>
        <w:t>:</w:t>
      </w:r>
    </w:p>
    <w:p w14:paraId="1864AD80" w14:textId="77777777" w:rsidR="004D27BF" w:rsidRPr="00F0223B" w:rsidRDefault="004D27BF" w:rsidP="004D27BF">
      <w:pPr>
        <w:shd w:val="clear" w:color="auto" w:fill="FFFFFF"/>
        <w:spacing w:after="100" w:afterAutospacing="1" w:line="240" w:lineRule="auto"/>
        <w:rPr>
          <w:rFonts w:ascii="Times New Roman" w:eastAsia="Times New Roman" w:hAnsi="Times New Roman" w:cs="Times New Roman"/>
          <w:color w:val="333333"/>
        </w:rPr>
      </w:pPr>
      <w:r w:rsidRPr="00F0223B">
        <w:rPr>
          <w:rFonts w:ascii="Times New Roman" w:eastAsia="Times New Roman" w:hAnsi="Times New Roman" w:cs="Times New Roman"/>
          <w:color w:val="333333"/>
        </w:rPr>
        <w:t>Students needing testing or classroom accommodations based on a disability are encouraged to discuss those needs with the instructor as soon as possible. Testing and Disability Services' website is found at www.latech.edu/ods.</w:t>
      </w:r>
    </w:p>
    <w:p w14:paraId="6960D81F" w14:textId="77777777" w:rsidR="004D27BF" w:rsidRPr="00F0223B" w:rsidRDefault="004D27BF" w:rsidP="004D27BF">
      <w:pPr>
        <w:spacing w:after="0" w:line="240" w:lineRule="auto"/>
        <w:jc w:val="both"/>
        <w:rPr>
          <w:rFonts w:ascii="Times New Roman" w:hAnsi="Times New Roman" w:cs="Times New Roman"/>
          <w:b/>
          <w:u w:val="single"/>
        </w:rPr>
      </w:pPr>
      <w:r w:rsidRPr="005C4B06">
        <w:rPr>
          <w:rFonts w:ascii="Times New Roman" w:hAnsi="Times New Roman" w:cs="Times New Roman"/>
          <w:b/>
        </w:rPr>
        <w:t>Syllabus Changes</w:t>
      </w:r>
      <w:r w:rsidRPr="00F0223B">
        <w:rPr>
          <w:rFonts w:ascii="Times New Roman" w:hAnsi="Times New Roman" w:cs="Times New Roman"/>
          <w:b/>
          <w:u w:val="single"/>
        </w:rPr>
        <w:t xml:space="preserve">: </w:t>
      </w:r>
    </w:p>
    <w:p w14:paraId="4350082F" w14:textId="77777777" w:rsidR="004D27BF" w:rsidRPr="00F0223B" w:rsidRDefault="004D27BF" w:rsidP="004D27BF">
      <w:pPr>
        <w:spacing w:line="240" w:lineRule="auto"/>
        <w:jc w:val="both"/>
        <w:rPr>
          <w:rFonts w:ascii="Times New Roman" w:hAnsi="Times New Roman" w:cs="Times New Roman"/>
        </w:rPr>
      </w:pPr>
      <w:r w:rsidRPr="00F0223B">
        <w:rPr>
          <w:rFonts w:ascii="Times New Roman" w:hAnsi="Times New Roman" w:cs="Times New Roman"/>
        </w:rPr>
        <w:t>The contents of this syllabus are not expected to change. However, the instructor retains the right to interpretation and/or alteration of the policies contained herein. In the case of alteration, ample notice will be provided.</w:t>
      </w:r>
    </w:p>
    <w:p w14:paraId="7056D4A1" w14:textId="77777777" w:rsidR="004D27BF" w:rsidRPr="00F0223B" w:rsidRDefault="004D27BF" w:rsidP="004D27BF">
      <w:pPr>
        <w:spacing w:after="0" w:line="240" w:lineRule="auto"/>
        <w:jc w:val="both"/>
        <w:rPr>
          <w:rFonts w:ascii="Times New Roman" w:hAnsi="Times New Roman" w:cs="Times New Roman"/>
          <w:b/>
          <w:u w:val="single"/>
        </w:rPr>
      </w:pPr>
      <w:r w:rsidRPr="005C4B06">
        <w:rPr>
          <w:rFonts w:ascii="Times New Roman" w:hAnsi="Times New Roman" w:cs="Times New Roman"/>
          <w:b/>
        </w:rPr>
        <w:t>Emergency Notification System</w:t>
      </w:r>
      <w:r w:rsidRPr="00F0223B">
        <w:rPr>
          <w:rFonts w:ascii="Times New Roman" w:hAnsi="Times New Roman" w:cs="Times New Roman"/>
          <w:b/>
          <w:u w:val="single"/>
        </w:rPr>
        <w:t xml:space="preserve">: </w:t>
      </w:r>
    </w:p>
    <w:p w14:paraId="4E28115C" w14:textId="77777777" w:rsidR="004D27BF" w:rsidRPr="00F0223B" w:rsidRDefault="004D27BF" w:rsidP="004D27BF">
      <w:pPr>
        <w:spacing w:line="240" w:lineRule="auto"/>
        <w:jc w:val="both"/>
        <w:rPr>
          <w:rFonts w:ascii="Times New Roman" w:hAnsi="Times New Roman" w:cs="Times New Roman"/>
        </w:rPr>
      </w:pPr>
      <w:r w:rsidRPr="00F0223B">
        <w:rPr>
          <w:rFonts w:ascii="Times New Roman" w:hAnsi="Times New Roman" w:cs="Times New Roman"/>
        </w:rPr>
        <w:t xml:space="preserve">All Louisiana Tech students are strongly encouraged to enroll and update their contact information in the Emergency Notification System. It takes just a few seconds to ensure that you are able to receive important text and voice alerts in the event of a campus emergency. For more information on the Emergency Notification System, please visit </w:t>
      </w:r>
      <w:hyperlink r:id="rId6" w:history="1">
        <w:r w:rsidRPr="00F0223B">
          <w:rPr>
            <w:rStyle w:val="Hyperlink"/>
            <w:rFonts w:ascii="Times New Roman" w:hAnsi="Times New Roman" w:cs="Times New Roman"/>
          </w:rPr>
          <w:t>www.latech.edu/administration.ens.shtml</w:t>
        </w:r>
      </w:hyperlink>
      <w:r w:rsidRPr="00F0223B">
        <w:rPr>
          <w:rFonts w:ascii="Times New Roman" w:hAnsi="Times New Roman" w:cs="Times New Roman"/>
        </w:rPr>
        <w:t>.</w:t>
      </w:r>
    </w:p>
    <w:p w14:paraId="722ECD69" w14:textId="77777777" w:rsidR="004D27BF" w:rsidRPr="00F0223B" w:rsidRDefault="004D27BF" w:rsidP="004D27BF">
      <w:pPr>
        <w:spacing w:after="0" w:line="240" w:lineRule="auto"/>
        <w:jc w:val="both"/>
        <w:rPr>
          <w:rFonts w:ascii="Times New Roman" w:hAnsi="Times New Roman" w:cs="Times New Roman"/>
          <w:b/>
          <w:bCs/>
          <w:u w:val="single"/>
        </w:rPr>
      </w:pPr>
      <w:r w:rsidRPr="005C4B06">
        <w:rPr>
          <w:rFonts w:ascii="Times New Roman" w:hAnsi="Times New Roman" w:cs="Times New Roman"/>
          <w:b/>
          <w:bCs/>
        </w:rPr>
        <w:t>COVID -19 Policy</w:t>
      </w:r>
      <w:r w:rsidRPr="00F0223B">
        <w:rPr>
          <w:rFonts w:ascii="Times New Roman" w:hAnsi="Times New Roman" w:cs="Times New Roman"/>
          <w:b/>
          <w:bCs/>
          <w:u w:val="single"/>
        </w:rPr>
        <w:t xml:space="preserve">: </w:t>
      </w:r>
    </w:p>
    <w:p w14:paraId="088B30EE" w14:textId="77777777" w:rsidR="004D27BF" w:rsidRPr="00F0223B" w:rsidRDefault="004D27BF" w:rsidP="004D27BF">
      <w:pPr>
        <w:spacing w:line="240" w:lineRule="auto"/>
        <w:jc w:val="both"/>
        <w:rPr>
          <w:rFonts w:ascii="Times New Roman" w:hAnsi="Times New Roman" w:cs="Times New Roman"/>
        </w:rPr>
      </w:pPr>
      <w:r w:rsidRPr="00F0223B">
        <w:rPr>
          <w:rFonts w:ascii="Times New Roman" w:hAnsi="Times New Roman" w:cs="Times New Roman"/>
        </w:rPr>
        <w:t xml:space="preserve">Students can access COVID-19 related information, guidelines, FAQs, and policies at Louisiana Tech’s website: </w:t>
      </w:r>
      <w:hyperlink r:id="rId7" w:history="1">
        <w:r w:rsidRPr="00F0223B">
          <w:rPr>
            <w:rStyle w:val="Hyperlink"/>
            <w:rFonts w:ascii="Times New Roman" w:hAnsi="Times New Roman" w:cs="Times New Roman"/>
          </w:rPr>
          <w:t>www.latech.edu/coronavirus</w:t>
        </w:r>
      </w:hyperlink>
      <w:r w:rsidRPr="00F0223B">
        <w:rPr>
          <w:rFonts w:ascii="Times New Roman" w:hAnsi="Times New Roman" w:cs="Times New Roman"/>
        </w:rPr>
        <w:t xml:space="preserve">. </w:t>
      </w:r>
    </w:p>
    <w:p w14:paraId="5EE0D0A2" w14:textId="77777777" w:rsidR="004D27BF" w:rsidRPr="00F0223B" w:rsidRDefault="004D27BF" w:rsidP="004D27BF">
      <w:pPr>
        <w:spacing w:line="240" w:lineRule="auto"/>
        <w:jc w:val="both"/>
        <w:rPr>
          <w:rFonts w:ascii="Times New Roman" w:hAnsi="Times New Roman" w:cs="Times New Roman"/>
        </w:rPr>
      </w:pPr>
      <w:r w:rsidRPr="00F0223B">
        <w:rPr>
          <w:rFonts w:ascii="Times New Roman" w:hAnsi="Times New Roman" w:cs="Times New Roman"/>
        </w:rPr>
        <w:t xml:space="preserve">Louisiana Tech’s Return to Campus Plan is located at </w:t>
      </w:r>
      <w:hyperlink r:id="rId8" w:history="1">
        <w:r w:rsidRPr="00F0223B">
          <w:rPr>
            <w:rStyle w:val="Hyperlink"/>
            <w:rFonts w:ascii="Times New Roman" w:hAnsi="Times New Roman" w:cs="Times New Roman"/>
          </w:rPr>
          <w:t>www.latech.edu/return-to-campus</w:t>
        </w:r>
      </w:hyperlink>
      <w:r w:rsidRPr="00F0223B">
        <w:rPr>
          <w:rFonts w:ascii="Times New Roman" w:hAnsi="Times New Roman" w:cs="Times New Roman"/>
        </w:rPr>
        <w:t>. Masks are required to be worn indoors on campus. Masks are required to be worn outdoors if six feet of physical distance cannot be maintained. Every member of the Tech Family will need to take personal responsibility for their behavior, which includes wearing masks, maintaining physical distancing, washing hands regularly, using proper sneeze and cough practices, helping maintain clean academic and office areas, and monitoring for symptoms of COVID-19.</w:t>
      </w:r>
    </w:p>
    <w:p w14:paraId="71B0BD33" w14:textId="77777777" w:rsidR="004D27BF" w:rsidRPr="00F0223B" w:rsidRDefault="004D27BF" w:rsidP="004D27BF">
      <w:pPr>
        <w:spacing w:line="240" w:lineRule="auto"/>
        <w:jc w:val="both"/>
        <w:rPr>
          <w:rFonts w:ascii="Times New Roman" w:hAnsi="Times New Roman" w:cs="Times New Roman"/>
        </w:rPr>
      </w:pPr>
      <w:r w:rsidRPr="00F0223B">
        <w:rPr>
          <w:rFonts w:ascii="Times New Roman" w:hAnsi="Times New Roman" w:cs="Times New Roman"/>
          <w:bCs/>
        </w:rPr>
        <w:t xml:space="preserve">Failure to comply with the Safety Protocols listed in the “Back to Campus Culture of  Sharing” booklet, located at </w:t>
      </w:r>
      <w:hyperlink r:id="rId9" w:history="1">
        <w:r w:rsidRPr="00F0223B">
          <w:rPr>
            <w:rStyle w:val="Hyperlink"/>
            <w:rFonts w:ascii="Times New Roman" w:hAnsi="Times New Roman" w:cs="Times New Roman"/>
            <w:bCs/>
          </w:rPr>
          <w:t>www.latech.edu/documents/2020/07/covid-return-book.pdf/</w:t>
        </w:r>
      </w:hyperlink>
      <w:r w:rsidRPr="00F0223B">
        <w:rPr>
          <w:rFonts w:ascii="Times New Roman" w:hAnsi="Times New Roman" w:cs="Times New Roman"/>
          <w:bCs/>
        </w:rPr>
        <w:t>, specifically on pages 5-7 about masks and social distancing, could result in students being in violation of the Classroom Behavior Policy listed on page 123 of the “Student Handbook,” located at</w:t>
      </w:r>
      <w:hyperlink r:id="rId10" w:history="1">
        <w:r w:rsidRPr="00F0223B">
          <w:rPr>
            <w:rStyle w:val="Hyperlink"/>
            <w:rFonts w:ascii="Times New Roman" w:hAnsi="Times New Roman" w:cs="Times New Roman"/>
            <w:bCs/>
          </w:rPr>
          <w:t xml:space="preserve"> www.latech.edu/documents/2018/09/student-handbook.pdf/</w:t>
        </w:r>
      </w:hyperlink>
      <w:r w:rsidRPr="00F0223B">
        <w:rPr>
          <w:rFonts w:ascii="Times New Roman" w:hAnsi="Times New Roman" w:cs="Times New Roman"/>
          <w:bCs/>
        </w:rPr>
        <w:t>.</w:t>
      </w:r>
    </w:p>
    <w:p w14:paraId="24575261" w14:textId="77777777" w:rsidR="004D27BF" w:rsidRPr="00F0223B" w:rsidRDefault="004D27BF" w:rsidP="004D27BF">
      <w:pPr>
        <w:spacing w:line="240" w:lineRule="auto"/>
        <w:jc w:val="both"/>
        <w:rPr>
          <w:rFonts w:ascii="Times New Roman" w:hAnsi="Times New Roman" w:cs="Times New Roman"/>
        </w:rPr>
      </w:pPr>
      <w:r w:rsidRPr="00F0223B">
        <w:rPr>
          <w:rFonts w:ascii="Times New Roman" w:hAnsi="Times New Roman" w:cs="Times New Roman"/>
        </w:rPr>
        <w:t>Students who are feeling ill with COVID-19 symptoms, have been exposed to, or have tested positive for COVID-19 should not come to class and should follow the reporting guidelines detailed below:</w:t>
      </w:r>
    </w:p>
    <w:p w14:paraId="450008AA" w14:textId="77777777" w:rsidR="004D27BF" w:rsidRDefault="004D27BF" w:rsidP="004D27BF">
      <w:pPr>
        <w:spacing w:line="240" w:lineRule="auto"/>
        <w:jc w:val="both"/>
        <w:rPr>
          <w:rFonts w:ascii="Times New Roman" w:hAnsi="Times New Roman" w:cs="Times New Roman"/>
        </w:rPr>
      </w:pPr>
      <w:r w:rsidRPr="00F0223B">
        <w:rPr>
          <w:rFonts w:ascii="Times New Roman" w:hAnsi="Times New Roman" w:cs="Times New Roman"/>
        </w:rPr>
        <w:t xml:space="preserve">The direct link to the reporting protocol for students exposed to, displaying symptoms of, or testing positive for COVID-19 is located at </w:t>
      </w:r>
      <w:hyperlink r:id="rId11" w:history="1">
        <w:r w:rsidRPr="00F0223B">
          <w:rPr>
            <w:rStyle w:val="Hyperlink"/>
            <w:rFonts w:ascii="Times New Roman" w:hAnsi="Times New Roman" w:cs="Times New Roman"/>
          </w:rPr>
          <w:t>www.latech.edu/return-to-campus-plan/for-students/</w:t>
        </w:r>
      </w:hyperlink>
      <w:r w:rsidRPr="00F0223B">
        <w:rPr>
          <w:rFonts w:ascii="Times New Roman" w:hAnsi="Times New Roman" w:cs="Times New Roman"/>
        </w:rPr>
        <w:t xml:space="preserve">. Students must reach out to Stacy Gilbert, Dean of Student Services &amp; Academic Support, at </w:t>
      </w:r>
      <w:hyperlink r:id="rId12" w:history="1">
        <w:r w:rsidRPr="00F0223B">
          <w:rPr>
            <w:rStyle w:val="Hyperlink"/>
            <w:rFonts w:ascii="Times New Roman" w:hAnsi="Times New Roman" w:cs="Times New Roman"/>
          </w:rPr>
          <w:t>stacyc@latech.edu</w:t>
        </w:r>
      </w:hyperlink>
      <w:r w:rsidRPr="00F0223B">
        <w:rPr>
          <w:rFonts w:ascii="Times New Roman" w:hAnsi="Times New Roman" w:cs="Times New Roman"/>
        </w:rPr>
        <w:t xml:space="preserve"> for help with accommodations and additional information. Accommodations may not be granted until proper University protocol has been followed. Short-term COVID-19 accommodations are not disability accommodations.</w:t>
      </w:r>
    </w:p>
    <w:p w14:paraId="0667334A" w14:textId="6C2BF42C" w:rsidR="00033525" w:rsidRPr="00F0223B" w:rsidRDefault="00033525" w:rsidP="004D27BF">
      <w:pPr>
        <w:spacing w:line="240" w:lineRule="auto"/>
        <w:jc w:val="both"/>
        <w:rPr>
          <w:rFonts w:ascii="Times New Roman" w:hAnsi="Times New Roman" w:cs="Times New Roman"/>
        </w:rPr>
      </w:pPr>
      <w:r w:rsidRPr="00033525">
        <w:rPr>
          <w:rFonts w:ascii="Times New Roman" w:hAnsi="Times New Roman" w:cs="Times New Roman"/>
        </w:rPr>
        <w:t>If you are ill, you can get treatment at the Wellness Center in the Lambright Intramural Center building.  The nurses there can treat minor illnesses and can give vouchers to see doctors in town for more serious illnesses.  Since you have already paid for this service through your fees, there is usually no additional charge.  Also, if you sign a HIPPA release form at the time of your visit, they can verify that you were ill and thus you will have an excused absence for missing class.</w:t>
      </w:r>
    </w:p>
    <w:p w14:paraId="2D5928CB" w14:textId="77777777" w:rsidR="004D27BF" w:rsidRPr="00F0223B" w:rsidRDefault="004D27BF" w:rsidP="004D27BF">
      <w:pPr>
        <w:spacing w:after="0"/>
        <w:rPr>
          <w:rFonts w:ascii="Times New Roman" w:hAnsi="Times New Roman" w:cs="Times New Roman"/>
          <w:b/>
          <w:bCs/>
          <w:u w:val="single"/>
        </w:rPr>
      </w:pPr>
      <w:r w:rsidRPr="00F0223B">
        <w:rPr>
          <w:rFonts w:ascii="Times New Roman" w:hAnsi="Times New Roman" w:cs="Times New Roman"/>
          <w:b/>
          <w:bCs/>
          <w:u w:val="single"/>
        </w:rPr>
        <w:t xml:space="preserve">Counseling Services: </w:t>
      </w:r>
    </w:p>
    <w:p w14:paraId="306F1F1D" w14:textId="685F7084" w:rsidR="003E5C47" w:rsidRPr="00033525" w:rsidRDefault="004D27BF">
      <w:pPr>
        <w:rPr>
          <w:rFonts w:ascii="Times New Roman" w:hAnsi="Times New Roman" w:cs="Times New Roman"/>
          <w:bCs/>
          <w:color w:val="0000FF"/>
          <w:u w:val="single"/>
        </w:rPr>
      </w:pPr>
      <w:r w:rsidRPr="00F0223B">
        <w:rPr>
          <w:rFonts w:ascii="Times New Roman" w:hAnsi="Times New Roman" w:cs="Times New Roman"/>
          <w:bCs/>
        </w:rPr>
        <w:t xml:space="preserve">Information and contact numbers and sites for Louisiana Tech Counseling Services are located at </w:t>
      </w:r>
      <w:hyperlink r:id="rId13" w:history="1">
        <w:r w:rsidRPr="00F0223B">
          <w:rPr>
            <w:rStyle w:val="Hyperlink"/>
            <w:rFonts w:ascii="Times New Roman" w:hAnsi="Times New Roman" w:cs="Times New Roman"/>
            <w:bCs/>
          </w:rPr>
          <w:t>https://www.latech.edu/current-students/student-advancement-affairs/counseling-services/</w:t>
        </w:r>
      </w:hyperlink>
    </w:p>
    <w:sectPr w:rsidR="003E5C47" w:rsidRPr="00033525" w:rsidSect="004D27BF">
      <w:pgSz w:w="12240" w:h="15840"/>
      <w:pgMar w:top="1440" w:right="144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7F44F9"/>
    <w:multiLevelType w:val="hybridMultilevel"/>
    <w:tmpl w:val="53D6B09E"/>
    <w:lvl w:ilvl="0" w:tplc="37ECCC6E">
      <w:start w:val="1"/>
      <w:numFmt w:val="bullet"/>
      <w:lvlText w:val="•"/>
      <w:lvlJc w:val="left"/>
      <w:pPr>
        <w:ind w:left="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16785E">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DBE6BC8">
      <w:start w:val="1"/>
      <w:numFmt w:val="bullet"/>
      <w:lvlText w:val="▪"/>
      <w:lvlJc w:val="left"/>
      <w:pPr>
        <w:ind w:left="1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56AEFE8">
      <w:start w:val="1"/>
      <w:numFmt w:val="bullet"/>
      <w:lvlText w:val="•"/>
      <w:lvlJc w:val="left"/>
      <w:pPr>
        <w:ind w:left="2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9FCE462">
      <w:start w:val="1"/>
      <w:numFmt w:val="bullet"/>
      <w:lvlText w:val="o"/>
      <w:lvlJc w:val="left"/>
      <w:pPr>
        <w:ind w:left="3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0C453E2">
      <w:start w:val="1"/>
      <w:numFmt w:val="bullet"/>
      <w:lvlText w:val="▪"/>
      <w:lvlJc w:val="left"/>
      <w:pPr>
        <w:ind w:left="4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2768E30">
      <w:start w:val="1"/>
      <w:numFmt w:val="bullet"/>
      <w:lvlText w:val="•"/>
      <w:lvlJc w:val="left"/>
      <w:pPr>
        <w:ind w:left="48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ECEF26E">
      <w:start w:val="1"/>
      <w:numFmt w:val="bullet"/>
      <w:lvlText w:val="o"/>
      <w:lvlJc w:val="left"/>
      <w:pPr>
        <w:ind w:left="5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CF8ABBE">
      <w:start w:val="1"/>
      <w:numFmt w:val="bullet"/>
      <w:lvlText w:val="▪"/>
      <w:lvlJc w:val="left"/>
      <w:pPr>
        <w:ind w:left="6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5CC6805"/>
    <w:multiLevelType w:val="hybridMultilevel"/>
    <w:tmpl w:val="9CE45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3F75CC"/>
    <w:multiLevelType w:val="hybridMultilevel"/>
    <w:tmpl w:val="DD9C5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8245987">
    <w:abstractNumId w:val="0"/>
  </w:num>
  <w:num w:numId="2" w16cid:durableId="227613166">
    <w:abstractNumId w:val="2"/>
  </w:num>
  <w:num w:numId="3" w16cid:durableId="1120342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E58"/>
    <w:rsid w:val="000167C9"/>
    <w:rsid w:val="00033525"/>
    <w:rsid w:val="00092E58"/>
    <w:rsid w:val="000A7FAD"/>
    <w:rsid w:val="002C7D40"/>
    <w:rsid w:val="003D4754"/>
    <w:rsid w:val="003E5C47"/>
    <w:rsid w:val="00470AF4"/>
    <w:rsid w:val="004D27BF"/>
    <w:rsid w:val="005201F2"/>
    <w:rsid w:val="005828AE"/>
    <w:rsid w:val="005C4B06"/>
    <w:rsid w:val="005F3C29"/>
    <w:rsid w:val="0066230F"/>
    <w:rsid w:val="0073114B"/>
    <w:rsid w:val="00A1509A"/>
    <w:rsid w:val="00AA7B7E"/>
    <w:rsid w:val="00D37E09"/>
    <w:rsid w:val="00DE43BB"/>
    <w:rsid w:val="00F02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6A75"/>
  <w15:chartTrackingRefBased/>
  <w15:docId w15:val="{5135593F-139C-4652-A6B6-A1A6598C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7BF"/>
    <w:pPr>
      <w:spacing w:line="259" w:lineRule="auto"/>
    </w:pPr>
    <w:rPr>
      <w:kern w:val="0"/>
      <w:sz w:val="22"/>
      <w:szCs w:val="22"/>
      <w14:ligatures w14:val="none"/>
    </w:rPr>
  </w:style>
  <w:style w:type="paragraph" w:styleId="Heading1">
    <w:name w:val="heading 1"/>
    <w:basedOn w:val="Normal"/>
    <w:next w:val="Normal"/>
    <w:link w:val="Heading1Char"/>
    <w:uiPriority w:val="9"/>
    <w:qFormat/>
    <w:rsid w:val="00092E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2E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2E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2E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2E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2E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E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E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E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E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2E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2E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2E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2E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2E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E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E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E58"/>
    <w:rPr>
      <w:rFonts w:eastAsiaTheme="majorEastAsia" w:cstheme="majorBidi"/>
      <w:color w:val="272727" w:themeColor="text1" w:themeTint="D8"/>
    </w:rPr>
  </w:style>
  <w:style w:type="paragraph" w:styleId="Title">
    <w:name w:val="Title"/>
    <w:basedOn w:val="Normal"/>
    <w:next w:val="Normal"/>
    <w:link w:val="TitleChar"/>
    <w:uiPriority w:val="10"/>
    <w:qFormat/>
    <w:rsid w:val="00092E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E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E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E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E58"/>
    <w:pPr>
      <w:spacing w:before="160"/>
      <w:jc w:val="center"/>
    </w:pPr>
    <w:rPr>
      <w:i/>
      <w:iCs/>
      <w:color w:val="404040" w:themeColor="text1" w:themeTint="BF"/>
    </w:rPr>
  </w:style>
  <w:style w:type="character" w:customStyle="1" w:styleId="QuoteChar">
    <w:name w:val="Quote Char"/>
    <w:basedOn w:val="DefaultParagraphFont"/>
    <w:link w:val="Quote"/>
    <w:uiPriority w:val="29"/>
    <w:rsid w:val="00092E58"/>
    <w:rPr>
      <w:i/>
      <w:iCs/>
      <w:color w:val="404040" w:themeColor="text1" w:themeTint="BF"/>
    </w:rPr>
  </w:style>
  <w:style w:type="paragraph" w:styleId="ListParagraph">
    <w:name w:val="List Paragraph"/>
    <w:basedOn w:val="Normal"/>
    <w:uiPriority w:val="34"/>
    <w:qFormat/>
    <w:rsid w:val="00092E58"/>
    <w:pPr>
      <w:ind w:left="720"/>
      <w:contextualSpacing/>
    </w:pPr>
  </w:style>
  <w:style w:type="character" w:styleId="IntenseEmphasis">
    <w:name w:val="Intense Emphasis"/>
    <w:basedOn w:val="DefaultParagraphFont"/>
    <w:uiPriority w:val="21"/>
    <w:qFormat/>
    <w:rsid w:val="00092E58"/>
    <w:rPr>
      <w:i/>
      <w:iCs/>
      <w:color w:val="2F5496" w:themeColor="accent1" w:themeShade="BF"/>
    </w:rPr>
  </w:style>
  <w:style w:type="paragraph" w:styleId="IntenseQuote">
    <w:name w:val="Intense Quote"/>
    <w:basedOn w:val="Normal"/>
    <w:next w:val="Normal"/>
    <w:link w:val="IntenseQuoteChar"/>
    <w:uiPriority w:val="30"/>
    <w:qFormat/>
    <w:rsid w:val="00092E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2E58"/>
    <w:rPr>
      <w:i/>
      <w:iCs/>
      <w:color w:val="2F5496" w:themeColor="accent1" w:themeShade="BF"/>
    </w:rPr>
  </w:style>
  <w:style w:type="character" w:styleId="IntenseReference">
    <w:name w:val="Intense Reference"/>
    <w:basedOn w:val="DefaultParagraphFont"/>
    <w:uiPriority w:val="32"/>
    <w:qFormat/>
    <w:rsid w:val="00092E58"/>
    <w:rPr>
      <w:b/>
      <w:bCs/>
      <w:smallCaps/>
      <w:color w:val="2F5496" w:themeColor="accent1" w:themeShade="BF"/>
      <w:spacing w:val="5"/>
    </w:rPr>
  </w:style>
  <w:style w:type="character" w:styleId="Hyperlink">
    <w:name w:val="Hyperlink"/>
    <w:basedOn w:val="DefaultParagraphFont"/>
    <w:uiPriority w:val="99"/>
    <w:unhideWhenUsed/>
    <w:rsid w:val="004D27BF"/>
    <w:rPr>
      <w:color w:val="0000FF"/>
      <w:u w:val="single"/>
    </w:rPr>
  </w:style>
  <w:style w:type="paragraph" w:customStyle="1" w:styleId="Default">
    <w:name w:val="Default"/>
    <w:rsid w:val="004D27BF"/>
    <w:pPr>
      <w:autoSpaceDE w:val="0"/>
      <w:autoSpaceDN w:val="0"/>
      <w:adjustRightInd w:val="0"/>
      <w:spacing w:after="0" w:line="240" w:lineRule="auto"/>
    </w:pPr>
    <w:rPr>
      <w:rFonts w:ascii="Times New Roman" w:hAnsi="Times New Roman" w:cs="Times New Roman"/>
      <w:color w:val="000000"/>
      <w:kern w:val="0"/>
      <w14:ligatures w14:val="none"/>
    </w:rPr>
  </w:style>
  <w:style w:type="character" w:styleId="UnresolvedMention">
    <w:name w:val="Unresolved Mention"/>
    <w:basedOn w:val="DefaultParagraphFont"/>
    <w:uiPriority w:val="99"/>
    <w:semiHidden/>
    <w:unhideWhenUsed/>
    <w:rsid w:val="004D27BF"/>
    <w:rPr>
      <w:color w:val="605E5C"/>
      <w:shd w:val="clear" w:color="auto" w:fill="E1DFDD"/>
    </w:rPr>
  </w:style>
  <w:style w:type="table" w:customStyle="1" w:styleId="TableGrid">
    <w:name w:val="TableGrid"/>
    <w:rsid w:val="00F0223B"/>
    <w:pPr>
      <w:spacing w:after="0" w:line="240" w:lineRule="auto"/>
    </w:pPr>
    <w:rPr>
      <w:rFonts w:eastAsiaTheme="minorEastAsia"/>
      <w:kern w:val="0"/>
      <w:sz w:val="22"/>
      <w:szCs w:val="22"/>
      <w14:ligatures w14:val="none"/>
    </w:rPr>
    <w:tblPr>
      <w:tblCellMar>
        <w:top w:w="0" w:type="dxa"/>
        <w:left w:w="0" w:type="dxa"/>
        <w:bottom w:w="0" w:type="dxa"/>
        <w:right w:w="0" w:type="dxa"/>
      </w:tblCellMar>
    </w:tblPr>
  </w:style>
  <w:style w:type="table" w:styleId="TableGrid0">
    <w:name w:val="Table Grid"/>
    <w:basedOn w:val="TableNormal"/>
    <w:uiPriority w:val="39"/>
    <w:rsid w:val="005C4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ouis%20Reis\Downloads\www.latech.edu\return-to-campus" TargetMode="External"/><Relationship Id="rId13" Type="http://schemas.openxmlformats.org/officeDocument/2006/relationships/hyperlink" Target="https://www.latech.edu/current-students/student-advancement-affairs/counseling-services/" TargetMode="External"/><Relationship Id="rId3" Type="http://schemas.openxmlformats.org/officeDocument/2006/relationships/settings" Target="settings.xml"/><Relationship Id="rId7" Type="http://schemas.openxmlformats.org/officeDocument/2006/relationships/hyperlink" Target="file:///C:\Users\Louis%20Reis\Downloads\www.latech.edu\coronavirus" TargetMode="External"/><Relationship Id="rId12" Type="http://schemas.openxmlformats.org/officeDocument/2006/relationships/hyperlink" Target="mailto:stacyc@l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atech.edu/administration.ens.shtml" TargetMode="External"/><Relationship Id="rId11" Type="http://schemas.openxmlformats.org/officeDocument/2006/relationships/hyperlink" Target="file:///C:\Users\Louis%20Reis\Downloads\www.latech.edu\return-to-campus-plan\for-students\" TargetMode="External"/><Relationship Id="rId5" Type="http://schemas.openxmlformats.org/officeDocument/2006/relationships/hyperlink" Target="mailto:sha040@latech.edu" TargetMode="External"/><Relationship Id="rId15" Type="http://schemas.openxmlformats.org/officeDocument/2006/relationships/theme" Target="theme/theme1.xml"/><Relationship Id="rId10" Type="http://schemas.openxmlformats.org/officeDocument/2006/relationships/hyperlink" Target="file:///C:\Users\Louis%20Reis\Downloads\www.latech.edu\documents\2018\09\student-handbook.pdf\" TargetMode="External"/><Relationship Id="rId4" Type="http://schemas.openxmlformats.org/officeDocument/2006/relationships/webSettings" Target="webSettings.xml"/><Relationship Id="rId9" Type="http://schemas.openxmlformats.org/officeDocument/2006/relationships/hyperlink" Target="http://www.latech.edu/documents/2020/07/covid-return-book.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Sunzid Hassan</dc:creator>
  <cp:keywords/>
  <dc:description/>
  <cp:lastModifiedBy>Sunzid Hassan</cp:lastModifiedBy>
  <cp:revision>9</cp:revision>
  <dcterms:created xsi:type="dcterms:W3CDTF">2025-03-12T14:58:00Z</dcterms:created>
  <dcterms:modified xsi:type="dcterms:W3CDTF">2025-03-13T12:33:00Z</dcterms:modified>
</cp:coreProperties>
</file>