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27" w:rsidRDefault="00F2133D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3A6727" w:rsidRDefault="00F213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3A6727" w:rsidRDefault="00F213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3A6727" w:rsidRDefault="003A67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F2133D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A6727" w:rsidRDefault="00F213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3A6727" w:rsidRDefault="00F213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 w:rsidR="004D2357">
        <w:rPr>
          <w:rFonts w:ascii="Times New Roman" w:hAnsi="Times New Roman" w:cs="Times New Roman"/>
          <w:sz w:val="28"/>
          <w:szCs w:val="28"/>
        </w:rPr>
        <w:t>3</w:t>
      </w: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F2133D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группы ИСТбд-13</w:t>
      </w:r>
    </w:p>
    <w:p w:rsidR="003A6727" w:rsidRDefault="004D2357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Зуев С</w:t>
      </w:r>
      <w:r w:rsidR="00F213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3A6727" w:rsidRDefault="00F2133D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3A6727" w:rsidRDefault="00F2133D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 w:rsidR="003A6727" w:rsidRDefault="003A6727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:rsidR="003A6727" w:rsidRDefault="003A672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6727" w:rsidRDefault="003A672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2357" w:rsidRDefault="004D23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2357" w:rsidRDefault="004D23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2357" w:rsidRDefault="004D23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2357" w:rsidRDefault="004D23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6727" w:rsidRDefault="00F2133D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:rsidR="003A6727" w:rsidRPr="004D2357" w:rsidRDefault="00F2133D" w:rsidP="004D2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3A6727" w:rsidRDefault="00F2133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:rsidR="003A6727" w:rsidRDefault="00F21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</w:t>
      </w:r>
      <w:r>
        <w:rPr>
          <w:rFonts w:ascii="Times New Roman" w:hAnsi="Times New Roman" w:cs="Times New Roman"/>
          <w:sz w:val="28"/>
          <w:szCs w:val="28"/>
        </w:rPr>
        <w:t>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3A6727" w:rsidRDefault="00F213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Сравнительный график от </w:t>
      </w:r>
      <w:r w:rsidR="004D235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r w:rsidR="00A430E8" w:rsidRPr="00A430E8">
        <w:rPr>
          <w:rFonts w:ascii="Times New Roman" w:eastAsia="Times New Roman" w:hAnsi="Times New Roman" w:cs="Times New Roman"/>
          <w:b/>
          <w:sz w:val="28"/>
          <w:szCs w:val="28"/>
        </w:rPr>
        <w:t>2000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шагом 1:</w:t>
      </w:r>
    </w:p>
    <w:p w:rsidR="003A6727" w:rsidRDefault="003A6727">
      <w:pPr>
        <w:jc w:val="center"/>
        <w:rPr>
          <w:rFonts w:ascii="Times New Roman" w:hAnsi="Times New Roman"/>
          <w:sz w:val="28"/>
          <w:szCs w:val="28"/>
        </w:rPr>
      </w:pPr>
    </w:p>
    <w:p w:rsidR="003A6727" w:rsidRPr="00F92125" w:rsidRDefault="00F92125">
      <w:r w:rsidRPr="00F92125">
        <w:drawing>
          <wp:inline distT="0" distB="0" distL="0" distR="0" wp14:anchorId="38185531" wp14:editId="0BC835A6">
            <wp:extent cx="5896798" cy="429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27" w:rsidRDefault="003A6727"/>
    <w:p w:rsidR="003A6727" w:rsidRDefault="008B59EE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4D2357">
        <w:rPr>
          <w:rFonts w:ascii="Times New Roman" w:hAnsi="Times New Roman" w:cs="Times New Roman"/>
          <w:sz w:val="28"/>
          <w:szCs w:val="28"/>
        </w:rPr>
        <w:t>старта</w:t>
      </w:r>
      <w:r>
        <w:rPr>
          <w:rFonts w:ascii="Times New Roman" w:hAnsi="Times New Roman" w:cs="Times New Roman"/>
          <w:sz w:val="28"/>
          <w:szCs w:val="28"/>
        </w:rPr>
        <w:t xml:space="preserve"> время выполнения алгоритма начинает замедляться, а график времени </w:t>
      </w:r>
      <w:r w:rsidR="00F2133D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итерационного подхода</w:t>
      </w:r>
      <w:r w:rsidR="00F2133D">
        <w:rPr>
          <w:rFonts w:ascii="Times New Roman" w:hAnsi="Times New Roman" w:cs="Times New Roman"/>
          <w:sz w:val="28"/>
          <w:szCs w:val="28"/>
        </w:rPr>
        <w:t xml:space="preserve"> растет экспоненциально. Это говорит о его неэффективности для вычисления данной рекуррентной функции. В то же время </w:t>
      </w:r>
      <w:r w:rsidR="00F92125">
        <w:rPr>
          <w:rFonts w:ascii="Times New Roman" w:hAnsi="Times New Roman" w:cs="Times New Roman"/>
          <w:sz w:val="28"/>
          <w:szCs w:val="28"/>
        </w:rPr>
        <w:t>р</w:t>
      </w:r>
      <w:r w:rsidR="00F92125">
        <w:rPr>
          <w:rFonts w:ascii="Times New Roman" w:hAnsi="Times New Roman" w:cs="Times New Roman"/>
          <w:sz w:val="28"/>
          <w:szCs w:val="28"/>
        </w:rPr>
        <w:t>екурсивный</w:t>
      </w:r>
      <w:r w:rsidR="00F2133D">
        <w:rPr>
          <w:rFonts w:ascii="Times New Roman" w:hAnsi="Times New Roman" w:cs="Times New Roman"/>
          <w:sz w:val="28"/>
          <w:szCs w:val="28"/>
        </w:rPr>
        <w:t xml:space="preserve"> подход сохраняет скорость работы меньше секунды, даже для n = </w:t>
      </w:r>
      <w:r w:rsidR="00F2133D">
        <w:rPr>
          <w:rFonts w:ascii="Times New Roman" w:hAnsi="Times New Roman" w:cs="Times New Roman"/>
          <w:sz w:val="28"/>
          <w:szCs w:val="28"/>
        </w:rPr>
        <w:t>24570</w:t>
      </w:r>
      <w:r w:rsidR="00F2133D">
        <w:rPr>
          <w:rFonts w:ascii="Times New Roman" w:hAnsi="Times New Roman" w:cs="Times New Roman"/>
          <w:sz w:val="28"/>
          <w:szCs w:val="28"/>
        </w:rPr>
        <w:t>. Это говорит о его высокой эффективности и применимости даже для больших чисел.</w:t>
      </w:r>
    </w:p>
    <w:p w:rsidR="003A6727" w:rsidRDefault="003A67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A6727" w:rsidRDefault="00F213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границы применения </w:t>
      </w:r>
      <w:r w:rsidR="008B59EE">
        <w:rPr>
          <w:rFonts w:ascii="Times New Roman" w:hAnsi="Times New Roman" w:cs="Times New Roman"/>
          <w:sz w:val="28"/>
          <w:szCs w:val="28"/>
        </w:rPr>
        <w:t>итерационного</w:t>
      </w:r>
      <w:r w:rsidR="008B59EE">
        <w:rPr>
          <w:rFonts w:ascii="Times New Roman" w:eastAsia="Times New Roman" w:hAnsi="Times New Roman" w:cs="Times New Roman"/>
          <w:sz w:val="28"/>
          <w:szCs w:val="28"/>
        </w:rPr>
        <w:t xml:space="preserve"> подхода </w:t>
      </w:r>
      <w:r>
        <w:rPr>
          <w:rFonts w:ascii="Times New Roman" w:eastAsia="Times New Roman" w:hAnsi="Times New Roman" w:cs="Times New Roman"/>
          <w:sz w:val="28"/>
          <w:szCs w:val="28"/>
        </w:rPr>
        <w:t>ограничиваются не только характеристика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 вычислительной машины, но и временем работы, если оно ограниченно. Для n &gt; </w:t>
      </w:r>
      <w:r w:rsidR="00A430E8">
        <w:rPr>
          <w:rFonts w:ascii="Times New Roman" w:eastAsia="Times New Roman" w:hAnsi="Times New Roman" w:cs="Times New Roman"/>
          <w:sz w:val="28"/>
          <w:szCs w:val="28"/>
        </w:rPr>
        <w:t>60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рекурсивный подход не целесообразен, но тем не менее возможен.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Временная сложность </w:t>
      </w:r>
      <w:r w:rsidR="00A430E8">
        <w:rPr>
          <w:rFonts w:ascii="Times New Roman" w:hAnsi="Times New Roman" w:cs="Times New Roman"/>
          <w:sz w:val="28"/>
          <w:szCs w:val="28"/>
        </w:rPr>
        <w:t>итерационного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подхода примерно O(2</w:t>
      </w:r>
      <w:r w:rsidRPr="00A430E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A6727" w:rsidRDefault="003A67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A6727" w:rsidRDefault="00A430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A430E8">
        <w:rPr>
          <w:rFonts w:ascii="Times New Roman" w:eastAsia="Times New Roman" w:hAnsi="Times New Roman" w:cs="Times New Roman"/>
          <w:sz w:val="28"/>
          <w:szCs w:val="28"/>
        </w:rPr>
        <w:t>екурсивный</w:t>
      </w:r>
      <w:r w:rsidR="00F2133D">
        <w:rPr>
          <w:rFonts w:ascii="Times New Roman" w:eastAsia="Times New Roman" w:hAnsi="Times New Roman" w:cs="Times New Roman"/>
          <w:sz w:val="28"/>
          <w:szCs w:val="28"/>
        </w:rPr>
        <w:t xml:space="preserve">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</w:t>
      </w:r>
      <w:r w:rsidR="00F2133D">
        <w:rPr>
          <w:rFonts w:ascii="Times New Roman" w:eastAsia="Times New Roman" w:hAnsi="Times New Roman" w:cs="Times New Roman"/>
          <w:sz w:val="28"/>
          <w:szCs w:val="28"/>
        </w:rPr>
        <w:t>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</w:t>
      </w:r>
      <w:r w:rsidR="00F2133D">
        <w:rPr>
          <w:rFonts w:ascii="Times New Roman" w:eastAsia="Times New Roman" w:hAnsi="Times New Roman" w:cs="Times New Roman"/>
          <w:sz w:val="28"/>
          <w:szCs w:val="28"/>
        </w:rPr>
        <w:t>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 w:rsidR="003A6727" w:rsidRDefault="00F213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График </w:t>
      </w:r>
      <w:r w:rsidR="00A430E8">
        <w:rPr>
          <w:rFonts w:ascii="Times New Roman" w:eastAsia="Times New Roman" w:hAnsi="Times New Roman" w:cs="Times New Roman"/>
          <w:b/>
          <w:sz w:val="28"/>
          <w:szCs w:val="28"/>
        </w:rPr>
        <w:t>рекурсивного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подхода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n от </w:t>
      </w:r>
      <w:r w:rsidR="004D235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24570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(шаг 1)</w:t>
      </w:r>
    </w:p>
    <w:p w:rsidR="003A6727" w:rsidRDefault="00A430E8" w:rsidP="00A430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30E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9735" cy="3728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261" cy="37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E8" w:rsidRDefault="00A430E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A6727" w:rsidRDefault="00F213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Сравнительная таблица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для n от </w:t>
      </w:r>
      <w:r w:rsidR="004D235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r w:rsidR="00A430E8">
        <w:rPr>
          <w:rFonts w:ascii="Times New Roman" w:eastAsia="Times New Roman" w:hAnsi="Times New Roman" w:cs="Times New Roman"/>
          <w:b/>
          <w:sz w:val="28"/>
          <w:szCs w:val="28"/>
        </w:rPr>
        <w:t>60</w:t>
      </w:r>
      <w:bookmarkStart w:id="0" w:name="_GoBack"/>
      <w:bookmarkEnd w:id="0"/>
    </w:p>
    <w:p w:rsidR="003A6727" w:rsidRDefault="004D2357" w:rsidP="004D235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235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A75023" wp14:editId="0BBDEB0F">
            <wp:extent cx="5189516" cy="3205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189" cy="32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27" w:rsidRDefault="004D2357" w:rsidP="004D2357">
      <w:pPr>
        <w:jc w:val="center"/>
      </w:pPr>
      <w:r w:rsidRPr="004D2357">
        <w:drawing>
          <wp:inline distT="0" distB="0" distL="0" distR="0" wp14:anchorId="4A8BED28" wp14:editId="2ABA9A46">
            <wp:extent cx="5177642" cy="3466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145" cy="34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33D" w:rsidRDefault="00F2133D">
      <w:pPr>
        <w:spacing w:line="240" w:lineRule="auto"/>
      </w:pPr>
      <w:r>
        <w:separator/>
      </w:r>
    </w:p>
  </w:endnote>
  <w:endnote w:type="continuationSeparator" w:id="0">
    <w:p w:rsidR="00F2133D" w:rsidRDefault="00F21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33D" w:rsidRDefault="00F2133D">
      <w:r>
        <w:separator/>
      </w:r>
    </w:p>
  </w:footnote>
  <w:footnote w:type="continuationSeparator" w:id="0">
    <w:p w:rsidR="00F2133D" w:rsidRDefault="00F21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58"/>
    <w:rsid w:val="00121CF6"/>
    <w:rsid w:val="002C7636"/>
    <w:rsid w:val="00317AB2"/>
    <w:rsid w:val="003A6727"/>
    <w:rsid w:val="004B2D6C"/>
    <w:rsid w:val="004D2357"/>
    <w:rsid w:val="0068172A"/>
    <w:rsid w:val="00724558"/>
    <w:rsid w:val="00775C60"/>
    <w:rsid w:val="007B1EB6"/>
    <w:rsid w:val="008B59EE"/>
    <w:rsid w:val="00A430E8"/>
    <w:rsid w:val="00B66F1B"/>
    <w:rsid w:val="00BA7A7C"/>
    <w:rsid w:val="00D66C3F"/>
    <w:rsid w:val="00DC07D8"/>
    <w:rsid w:val="00F2133D"/>
    <w:rsid w:val="00F92125"/>
    <w:rsid w:val="188367EC"/>
    <w:rsid w:val="2B5976BB"/>
    <w:rsid w:val="6F097A82"/>
    <w:rsid w:val="71A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0782"/>
  <w15:docId w15:val="{68504156-AB09-4103-97D3-F540606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SYXAЧ</dc:creator>
  <cp:lastModifiedBy>Stepan</cp:lastModifiedBy>
  <cp:revision>3</cp:revision>
  <dcterms:created xsi:type="dcterms:W3CDTF">2024-05-24T20:08:00Z</dcterms:created>
  <dcterms:modified xsi:type="dcterms:W3CDTF">2024-05-24T20:08:00Z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532D4E4BDD4D4E53AA6E7985F712EFF5_12</vt:lpwstr>
  </property>
</Properties>
</file>