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Ответы от заказчика:</w:t>
        <w:br/>
        <w:br/>
        <w:br/>
        <w:t xml:space="preserve">Реквизиты контрагента (заполняет администратор при добавлении в систему) — Наименование, ИНН, Наименование банка, БИК, к/с, р/с </w:t>
        <w:br/>
        <w:br/>
        <w:br/>
        <w:t xml:space="preserve">Статусы заявок и редактирование: </w:t>
        <w:br/>
        <w:br/>
        <w:t xml:space="preserve">Заявки с какими статусами можно редактировать? — С любыми </w:t>
        <w:br/>
        <w:br/>
        <w:t xml:space="preserve">Можно ли (Контрагенту) вернуть заявку из статуса На согласовании в статус Черновик? — Можно </w:t>
        <w:br/>
        <w:br/>
        <w:t xml:space="preserve">Можно ли (Контрагенту) повторно отправить на согласование отклонённую заявку? — Можно </w:t>
        <w:br/>
        <w:br/>
        <w:t xml:space="preserve">Меняется ли статус согласованной заявки если её переносят? Если да, то на какой? — Давайте сделаем "Согласовано, перенесено с ____" - проставляется изначально запланированная дата </w:t>
        <w:br/>
        <w:br/>
        <w:t xml:space="preserve">Меняется ли после редактирования (любым пользователем) статус заявки, у которой уже есть статус согласована/в реестре/оплачена и если да, то на какой? — Да, тут стоит менять, возвращаем в "На согласовании" </w:t>
        <w:br/>
        <w:br/>
        <w:t xml:space="preserve">Можно ли переместить заявку на другой счёт? Если да, то можно ли переместить заявку на счёт в валюте, отличающейся от валюты заявки (с конвертацией)? — Да, можно, в валюту другую тоже можно </w:t>
        <w:br/>
        <w:br/>
        <w:t xml:space="preserve">Переносы и повторяющиеся платежи: Если повторяющийся платёж приходится на выходной он переносится на ближайший рабочий день до или после? — До выходного дня (пятница) </w:t>
        <w:br/>
        <w:br/>
        <w:t xml:space="preserve">Система позволяет переносы платежей, которые приводят к новым разрывам? — Да, позволяет, но давайте сделаем уведомление об этом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При перемещении заявки регулярного платежа следующие платежи также сдвигаются или остаются на месте? — Лучше сделать с окошком, которое спросит - передвинуть только этот платеж или все последующие запланированные повторяющиеся платежи. В айфоне в календаре так сделано, очень удобно)</w:t>
        <w:br/>
        <w:br/>
        <w:br/>
        <w:t>Поступления:</w:t>
        <w:br/>
        <w:br/>
        <w:t>Можно ли сделать шаблон для поступления? — Да, можно</w:t>
        <w:br/>
        <w:t>Отчёты</w:t>
        <w:br/>
        <w:br/>
        <w:t>Должны ли старые отчёты храниться в системе? — Старые отчеты лучше хранить</w:t>
        <w:br/>
        <w:br/>
        <w:t xml:space="preserve">Счета: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Можно ли добавить в систему счёт с отрицательным остатком? — Нет </w:t>
        <w:br/>
        <w:br/>
        <w:t xml:space="preserve">Форматы импорта и экспорта: Какой формат будет у файлов импорта/экспорта? — Excel, если успеете, то Excel и PDF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Прошу предоставить образец или описание файла импорта — Образца нет, можете сделать на свое усмотрение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 xml:space="preserve">Точность: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В какую сторону округлять суммы? — До двух знаков после запятой, по правилам арифметики </w:t>
        <w:br/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Роли пользователей:</w:t>
        <w:br/>
        <w:br/>
        <w:t xml:space="preserve">Может ли у одного пользователя быть несколько ролей? — В идеале, чтобы при добавлении пользователя можно было галочками выбирать роли </w:t>
        <w:br/>
        <w:br/>
        <w:t xml:space="preserve">Может ли быть в системе несколько казначеев/руководителей? — Да, может </w:t>
        <w:b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 xml:space="preserve">У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кого есть доступ к логам (для аудита)? — Логи у Администратора и у Руководителя</w:t>
        <w:br/>
        <w:br/>
        <w:t xml:space="preserve">Валюты и конвертация: Количество и вид валют, с которыми должна будет работать система? — Рубли, доллары, евро, драммы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Если валют несколько, то должен ли итоговый остаток быть отдельным для каждой валюты или конвертироваться? — В идеале - остатки по каждой валюте суммируются и отображаются отдельно, а общий итог в рублях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Если конвертироваться то по какому курсу? — по курсу форекс, обычно используем этот сервис для конвертации - https://ru.investing.com/currencies/usd-rub 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 xml:space="preserve">Можно немного отойти от требований и брать курс валют с сайта ЦБ </w:t>
      </w:r>
      <w:hyperlink r:id="rId2">
        <w:r>
          <w:rPr>
            <w:rFonts w:ascii="Times New Roman" w:hAnsi="Times New Roman"/>
            <w:sz w:val="28"/>
            <w:szCs w:val="28"/>
          </w:rPr>
          <w:t>https://www.cbr.ru/currency_base/daily/</w:t>
        </w:r>
      </w:hyperlink>
      <w:r>
        <w:rPr>
          <w:rFonts w:ascii="Times New Roman" w:hAnsi="Times New Roman"/>
          <w:sz w:val="28"/>
          <w:szCs w:val="28"/>
        </w:rPr>
        <w:t xml:space="preserve"> вместо сайта </w:t>
      </w:r>
      <w:hyperlink r:id="rId3">
        <w:r>
          <w:rPr>
            <w:rFonts w:ascii="Times New Roman" w:hAnsi="Times New Roman"/>
            <w:sz w:val="28"/>
            <w:szCs w:val="28"/>
          </w:rPr>
          <w:t>https://ru.investing.com/currencies/usd-rub</w:t>
        </w:r>
      </w:hyperlink>
      <w:hyperlink r:id="rId4">
        <w:r>
          <w:rPr>
            <w:rFonts w:ascii="Times New Roman" w:hAnsi="Times New Roman"/>
            <w:sz w:val="28"/>
            <w:szCs w:val="28"/>
          </w:rPr>
          <w:t>?</w:t>
          <w:br/>
          <w:br/>
          <w:t>Да, можно по цб</w:t>
        </w:r>
      </w:hyperlink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Приоритеты заявок: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Какие приоритеты могут быть у заявки? — Три уровня будет достаточно (Низкий, Средний, Высокий)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Кто задаёт изначальный приоритет заявки? — Кто ее заводит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Можно ли изменять приоритет заявки? Если да, то кто может его изменять? — Да, можно, все могут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Дизайн: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Есть ли пожелания по отображению строк и столбцов в календаре? — На ваше усмотрение </w:t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Есть ли общие пожелания по внешнему виду? — Светлый фон, мягкие цвета, даже если это красный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Hyperlink"/>
    <w:rPr>
      <w:color w:val="000080"/>
      <w:u w:val="single"/>
      <w:lang w:val="zxx" w:eastAsia="zxx" w:bidi="zxx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6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k.com/away.php?to=https%3A%2F%2Fwww.cbr.ru%2Fcurrency_base%2Fdaily%2F&amp;utf=1" TargetMode="External"/><Relationship Id="rId3" Type="http://schemas.openxmlformats.org/officeDocument/2006/relationships/hyperlink" Target="https://ru.investing.com/currencies/usd-rub" TargetMode="External"/><Relationship Id="rId4" Type="http://schemas.openxmlformats.org/officeDocument/2006/relationships/hyperlink" Target="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Edit_Docx_PLUS/7.4.0.3$Windows_X86_64 LibreOffice_project/</Application>
  <AppVersion>15.0000</AppVersion>
  <Pages>3</Pages>
  <Words>489</Words>
  <Characters>3004</Characters>
  <CharactersWithSpaces>3558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2026-06-30T17:18:13Z</dcterms:created>
  <dc:creator/>
  <dc:description/>
  <dc:language>ru-RU</dc:language>
  <cp:lastModifiedBy/>
  <dcterms:modified xsi:type="dcterms:W3CDTF">2026-07-02T23:17:18Z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