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widowControl/>
        <w:bidi w:val="0"/>
        <w:spacing w:lineRule="atLeast" w:line="510" w:before="480" w:after="240"/>
        <w:ind w:start="660" w:end="66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Правила работы системы «Платёжный календарь»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 Общие правила и аксиомы</w:t>
      </w:r>
    </w:p>
    <w:p>
      <w:pPr>
        <w:pStyle w:val="Style15"/>
        <w:widowControl/>
        <w:bidi w:val="0"/>
        <w:spacing w:lineRule="atLeast" w:line="33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Денежные единицы: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Все суммы в системе хранятся и обрабатываются в минимальных денежных единицах (копейках) как целые числа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bigint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). Отображение происходит в рублях и копейках (с двумя знаками после запятой).</w:t>
        <w:br/>
        <w:t>1.2. 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Округление: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При конвертации валют и любых других расчетах используется арифметическое округление до двух знаков после запятой.</w:t>
        <w:br/>
        <w:t>1.3. 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Остаток на счете: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Остаток на счете не может быть отрицательным. При создании счета начальный баланс должен быть &gt;= 0. Система предотвращает операции, ведущие к отрицательному остатку, но при переносе платежа может выдать предупреждение и позволить это сделать (см. п. 5.8).</w:t>
        <w:br/>
        <w:t>1.4. 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Валюта и конвертация: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системе используется четыре валюты: RUB, USD, EUR, AMD.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Каждый счет имеет свою валюту.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каждой валюты (кроме RUB) хранятся курсы к рублю на дату.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Итоговый остаток по всем счетам отображается в рублях (с конвертацией по курсу на текущую дату). Остатки по каждому счету отображаются в валюте счета.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Курсы валют обновляются из внешнего источника (ЦБ РФ).</w:t>
        <w:br/>
        <w:t>1.5. 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Роли и права: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Пользователь может иметь одну или несколько ролей. При добавлении пользователя роли назначаются через "галочки".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Доступ к функциям определяется наличием хотя бы одной из требуемых ролей.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Инициатор: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Создание и редактирование 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своих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заявок, поступлений и шаблонов.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Казначей: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Полный доступ к календарю, реестрам, согласованию заявок, управлению отчетами.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Руководитель: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Просмотр сводной информации, согласование заявок и реестров, просмотр аудит-лога.</w:t>
      </w:r>
    </w:p>
    <w:p>
      <w:pPr>
        <w:pStyle w:val="Style15"/>
        <w:widowControl/>
        <w:numPr>
          <w:ilvl w:val="0"/>
          <w:numId w:val="1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Полный доступ к управлению всеми справочниками (счета, контрагенты, статьи, пользователи, роли), а также к аудит-логу.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 Правила работы со справочниками (Администрирование)</w:t>
      </w:r>
    </w:p>
    <w:p>
      <w:pPr>
        <w:pStyle w:val="Style15"/>
        <w:widowControl/>
        <w:bidi w:val="0"/>
        <w:spacing w:lineRule="atLeast" w:line="33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2.1. 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Счета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accounts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):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Поля, обязательные для заполнения: Название, Номер счета, Банк, БИК, Корреспондентский счет, Валюта, Начальный остаток.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Начальный остаток не может быть отрицательным.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Номер счета должен быть уникальным в системе.</w:t>
        <w:br/>
        <w:t>2.2. 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Контрагенты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counterparties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):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Поля, обязательные для заполнения: Наименование, ИНН, Наименование банка, БИК, Корреспондентский счет, Расчетный счет.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Реквизиты заполняются администратором при добавлении контрагента в систему.</w:t>
        <w:br/>
        <w:t>2.3. 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Статьи движения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items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):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Каждая статья имеет тип: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income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(поступление) или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expense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(списание).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Статья используется как для платежей, так и для поступлений, но должна соответствовать их типу.</w:t>
        <w:br/>
        <w:t>2.4. 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Пользователи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users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 и роли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roles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):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Учетная запись создается администратором.</w:t>
      </w:r>
    </w:p>
    <w:p>
      <w:pPr>
        <w:pStyle w:val="Style15"/>
        <w:widowControl/>
        <w:numPr>
          <w:ilvl w:val="0"/>
          <w:numId w:val="2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создании или редактировании пользователя администратор назначает ему одну или несколько ролей из списка: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initiator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treasurer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manager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admin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 Правила управления заявками на платеж (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payments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</w:t>
      </w:r>
    </w:p>
    <w:p>
      <w:pPr>
        <w:pStyle w:val="Style15"/>
        <w:widowControl/>
        <w:bidi w:val="0"/>
        <w:spacing w:lineRule="atLeast" w:line="42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3.1. 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Создание заявки: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Заявка может быть создана только на статью с типом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expense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Обязательные поля для создания: Название, Сумма (неотрицательная), Планируемая дата, Счет списания, Статья, Приоритет.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Контрагент может быть не указан (NULL).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создании заявка может быть сохранена в статусе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draft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(черновик) или сразу отправлена на согласование в статус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under_approval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Приоритет заявки задается инициатором при создании и может быть изменен любым пользователем в дальнейшем.</w:t>
        <w:br/>
        <w:t>3.2. 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Статусы заявок: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draft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(Черновик).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under_approval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(На согласовании).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(Согласована).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approved_moved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(Согласовано, перенесено). Особый статус, который проставляется автоматически при переносе согласованной заявки.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in_registry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(В реестре).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paid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(Оплачена).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rejected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(Отклонена).</w:t>
        <w:br/>
        <w:t>3.3. 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Редактирование заявок: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Редактировать заявку можно в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любом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статусе.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12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редактируется заявка со статусом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in_registry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или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paid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 её статус автоматически меняется на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under_approval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1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Исключение: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Если заявка со статусом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переносится (меняется дата), её статус меняется на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approved_moved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 а не на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under_approval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редактировании заявки, находящейся в реестре, система должна предупредить, что она будет исключена из этого реестра.</w:t>
        <w:br/>
        <w:t>3.4. 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Отправка на согласование: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Инициатор может отправить заявку из статуса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draft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under_approval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Инициатор может повторно отправить на согласование отклоненную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rejected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 заявку, предварительно отредактировав её.</w:t>
        <w:br/>
        <w:t>3.5. 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Возврат в черновик: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Инициатор может вернуть заявку из статуса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under_approval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 статус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draft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  <w:br/>
        <w:t>3.6. 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Согласование заявки: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Заявки со статусом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under_approval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могут быть согласованы (утверждены или отклонены) пользователями с ролями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treasurer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или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manager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утверждении статус меняется на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отклонении статус меняется на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rejected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 требуется указать комментарий.</w:t>
      </w:r>
    </w:p>
    <w:p>
      <w:pPr>
        <w:pStyle w:val="Style15"/>
        <w:widowControl/>
        <w:numPr>
          <w:ilvl w:val="0"/>
          <w:numId w:val="3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редактировании отклоненной заявки и повторной отправке, она снова становится на согласование.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 Правила управления поступлениями (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incomes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</w:t>
      </w:r>
    </w:p>
    <w:p>
      <w:pPr>
        <w:pStyle w:val="Style15"/>
        <w:widowControl/>
        <w:bidi w:val="0"/>
        <w:spacing w:lineRule="atLeast" w:line="42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4.1. 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Создание поступления:</w:t>
      </w:r>
    </w:p>
    <w:p>
      <w:pPr>
        <w:pStyle w:val="Style15"/>
        <w:widowControl/>
        <w:numPr>
          <w:ilvl w:val="0"/>
          <w:numId w:val="4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Поступление создается аналогично заявке, но для статьи с типом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income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4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Статусы и приоритет для поступлений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НЕ ИСПОЛЬЗУЮТСЯ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 Поступление сразу считается плановым и не требует согласования.</w:t>
      </w:r>
    </w:p>
    <w:p>
      <w:pPr>
        <w:pStyle w:val="Style15"/>
        <w:widowControl/>
        <w:numPr>
          <w:ilvl w:val="0"/>
          <w:numId w:val="4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Обязательные поля: Название, Сумма, Планируемая дата, Счет зачисления, Статья.</w:t>
        <w:br/>
        <w:t>4.2. 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Редактирование:</w:t>
      </w:r>
    </w:p>
    <w:p>
      <w:pPr>
        <w:pStyle w:val="Style15"/>
        <w:widowControl/>
        <w:numPr>
          <w:ilvl w:val="0"/>
          <w:numId w:val="4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Поступления можно редактировать без ограничений по статусам.</w:t>
        <w:br/>
        <w:t xml:space="preserve">4.3.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Удаление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:</w:t>
      </w:r>
    </w:p>
    <w:p>
      <w:pPr>
        <w:pStyle w:val="Style15"/>
        <w:widowControl/>
        <w:numPr>
          <w:ilvl w:val="0"/>
          <w:numId w:val="4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Поступление можно удалить.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5. Правила работы с платёжным календарем и переносами</w:t>
      </w:r>
    </w:p>
    <w:p>
      <w:pPr>
        <w:pStyle w:val="Style15"/>
        <w:widowControl/>
        <w:bidi w:val="0"/>
        <w:spacing w:lineRule="atLeast" w:line="42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5.1. 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Отображение календаря: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Календарь отображается в виде сетки, где строки — это счета, а столбцы — дни выбранного периода.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ячейках отображаются: поступления, списания, сумма поступлений, сумма списаний и остаток на конец дня по этому счету.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Дни, в которых остаток на конец дня отрицательный, подсвечиваются как "кассовый разрыв".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Внизу таблицы отображается сводная строка с общим остатком по всем счетам в рублях.</w:t>
        <w:br/>
        <w:t>5.2. 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Пересчет остатков: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Остатки в календаре всегда рассчитываются актуально на основе данных в БД. Любое изменение (добавление, редактирование, удаление, перенос) мгновенно пересчитывает остатки.</w:t>
        <w:br/>
        <w:t>5.3. 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Перенос заявки на другую дату: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Перенос осуществляется через drag-and-drop в календаре.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Переносить можно заявки в любом статусе, кроме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paid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переносе система проверяет, не приведет ли это к кассовому разрыву в каком-либо из дней.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перенос приводит к разрыву, система показывает предупреждение, но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позволяет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продолжить операцию.</w:t>
        <w:br/>
        <w:t>5.4. 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Перенос регулярного платежа: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330" w:before="0" w:after="12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переносится заявка, созданная из шаблона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is_recurring = 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), система отображает диалог с выбором:</w:t>
      </w:r>
    </w:p>
    <w:p>
      <w:pPr>
        <w:pStyle w:val="Style15"/>
        <w:widowControl/>
        <w:numPr>
          <w:ilvl w:val="1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"Перенести только этот платёж".</w:t>
      </w:r>
    </w:p>
    <w:p>
      <w:pPr>
        <w:pStyle w:val="Style15"/>
        <w:widowControl/>
        <w:numPr>
          <w:ilvl w:val="1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"Перенести этот и все последующие запланированные платежи по этому шаблону".</w:t>
        <w:br/>
        <w:t>5.5. 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Изменение статуса при переносе: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переносится заявка со статусом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 её статус меняется на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approved_moved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 В поле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original_planned_date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записывается исходная дата.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переносится заявка с другим статусом, её статус не меняется (кроме случаев, описанных в п. 3.3 при редактировании).</w:t>
        <w:br/>
        <w:t>5.6. 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Перенос на счет с другой валютой: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переносе заявки на другой счет, если валюта нового счета отличается от валюты заявки, система предлагает сконвертировать сумму по текущему курсу.</w:t>
      </w:r>
    </w:p>
    <w:p>
      <w:pPr>
        <w:pStyle w:val="Style15"/>
        <w:widowControl/>
        <w:numPr>
          <w:ilvl w:val="0"/>
          <w:numId w:val="5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После подтверждения сумма пересчитывается в валюту нового счета.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 Правила для повторяющихся платежей и поступлений (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recurring_templates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</w:t>
      </w:r>
    </w:p>
    <w:p>
      <w:pPr>
        <w:pStyle w:val="Style15"/>
        <w:widowControl/>
        <w:bidi w:val="0"/>
        <w:spacing w:lineRule="atLeast" w:line="42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6.1. 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Создание шаблонов:</w:t>
      </w:r>
    </w:p>
    <w:p>
      <w:pPr>
        <w:pStyle w:val="Style15"/>
        <w:widowControl/>
        <w:numPr>
          <w:ilvl w:val="0"/>
          <w:numId w:val="6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Шаблоны могут быть созданы как для платежей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type = 'payment'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), так и для поступлений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type = 'income'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).</w:t>
      </w:r>
    </w:p>
    <w:p>
      <w:pPr>
        <w:pStyle w:val="Style15"/>
        <w:widowControl/>
        <w:numPr>
          <w:ilvl w:val="0"/>
          <w:numId w:val="6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шаблонов платежей обязательно указывается приоритет.</w:t>
      </w:r>
    </w:p>
    <w:p>
      <w:pPr>
        <w:pStyle w:val="Style15"/>
        <w:widowControl/>
        <w:numPr>
          <w:ilvl w:val="0"/>
          <w:numId w:val="6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Заполняются поля: Название, Сумма, Счет, Статья, Периодичность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daily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weekly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monthly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), Дата начала, Дата окончания (может быть NULL).</w:t>
        <w:br/>
        <w:t>6.2. 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Генерация заявок/поступлений:</w:t>
      </w:r>
    </w:p>
    <w:p>
      <w:pPr>
        <w:pStyle w:val="Style15"/>
        <w:widowControl/>
        <w:numPr>
          <w:ilvl w:val="0"/>
          <w:numId w:val="6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ежедневно проверяет шаблоны и создает новые заявки/поступления, если текущая дата соответствует расписанию и находится в промежутке между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start_date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end_date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6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Дата создания вычисляется на основе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last_generated_date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frequency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6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Правило переноса на выходной: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Если дата создания по расписанию выпадает на субботу или воскресенье, заявка создается на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ближайший рабочий день до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выходного, то есть на пятницу.</w:t>
      </w:r>
    </w:p>
    <w:p>
      <w:pPr>
        <w:pStyle w:val="Style15"/>
        <w:widowControl/>
        <w:numPr>
          <w:ilvl w:val="0"/>
          <w:numId w:val="6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созданной заявки/поступления проставляется флаг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is_recurring = 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 ссылка на шаблон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recurring_template_id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7. Правила формирования и работы с реестрами (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registries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)</w:t>
      </w:r>
    </w:p>
    <w:p>
      <w:pPr>
        <w:pStyle w:val="Style15"/>
        <w:widowControl/>
        <w:bidi w:val="0"/>
        <w:spacing w:lineRule="atLeast" w:line="42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7.1. 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Создание реестра: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Реестр создается казначеем на определенную дату.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создании система автоматически предлагает к включению все заявки со статусом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approved_moved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 запланированные на эту дату, отсортированные по приоритету (Высокий -&gt; Средний -&gt; Низкий).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Казначей может вручную добавлять или исключать заявки из реестра.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проверяет, чтобы общая сумма реестра не превышала остаток на счете на эту дату. Если превышает, выдается предупреждение.</w:t>
        <w:br/>
        <w:t>7.2. 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Статусы реестра: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draft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(Черновик).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sent_to_bank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(Отправлен в банк).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paid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(Оплачен).</w:t>
        <w:br/>
        <w:t>7.3. 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Утверждение реестра: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Реестр утверждается руководителем. При утверждении статус реестра меняется на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sent_to_bank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  <w:br/>
        <w:t>7.4. 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Отметка об оплате: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Казначей отмечает реестр как оплаченный. Статус реестра становится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paid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Все заявки, входящие в этот реестр, получают статус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paid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После этого движения считаются фактическими и отражаются в календаре как оплаченные.</w:t>
        <w:br/>
        <w:t>7.5. 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Выгрузка реестра:</w:t>
      </w:r>
    </w:p>
    <w:p>
      <w:pPr>
        <w:pStyle w:val="Style15"/>
        <w:widowControl/>
        <w:numPr>
          <w:ilvl w:val="0"/>
          <w:numId w:val="7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Реестр можно выгрузить в формате Excel или PDF.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8. Правила работы с отчетами</w:t>
      </w:r>
    </w:p>
    <w:p>
      <w:pPr>
        <w:pStyle w:val="Style15"/>
        <w:widowControl/>
        <w:bidi w:val="0"/>
        <w:spacing w:lineRule="atLeast" w:line="42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8.1. 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Типы отчетов:</w:t>
      </w:r>
    </w:p>
    <w:p>
      <w:pPr>
        <w:pStyle w:val="Style15"/>
        <w:widowControl/>
        <w:numPr>
          <w:ilvl w:val="0"/>
          <w:numId w:val="8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balances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(Остатки по счетам).</w:t>
      </w:r>
    </w:p>
    <w:p>
      <w:pPr>
        <w:pStyle w:val="Style15"/>
        <w:widowControl/>
        <w:numPr>
          <w:ilvl w:val="0"/>
          <w:numId w:val="8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cash_gaps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(Кассовые разрывы).</w:t>
      </w:r>
    </w:p>
    <w:p>
      <w:pPr>
        <w:pStyle w:val="Style15"/>
        <w:widowControl/>
        <w:numPr>
          <w:ilvl w:val="0"/>
          <w:numId w:val="8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plan_fact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(План-факт).</w:t>
        <w:br/>
        <w:t>8.2. 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Генерация и хранение:</w:t>
      </w:r>
    </w:p>
    <w:p>
      <w:pPr>
        <w:pStyle w:val="Style15"/>
        <w:widowControl/>
        <w:numPr>
          <w:ilvl w:val="0"/>
          <w:numId w:val="8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Отчеты формируются по заданным параметрам (тип, период).</w:t>
      </w:r>
    </w:p>
    <w:p>
      <w:pPr>
        <w:pStyle w:val="Style15"/>
        <w:widowControl/>
        <w:numPr>
          <w:ilvl w:val="0"/>
          <w:numId w:val="8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Сгенерированный отчет в формате Excel (или PDF) сохраняется в системе в таблице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reports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8"/>
        </w:numPr>
        <w:tabs>
          <w:tab w:val="clear" w:pos="709"/>
          <w:tab w:val="left" w:pos="660" w:leader="none"/>
        </w:tabs>
        <w:bidi w:val="0"/>
        <w:spacing w:lineRule="atLeast" w:line="420" w:before="0" w:after="0"/>
        <w:ind w:start="660" w:end="660" w:hanging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Старые отчеты хранятся в системе и доступны для просмотра и скачивания в любой момент.</w:t>
      </w:r>
    </w:p>
    <w:p>
      <w:pPr>
        <w:pStyle w:val="2"/>
        <w:widowControl/>
        <w:bidi w:val="0"/>
        <w:spacing w:lineRule="atLeast" w:line="480" w:before="480" w:after="240"/>
        <w:ind w:start="660" w:end="66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9. Правила аудита</w:t>
      </w:r>
    </w:p>
    <w:p>
      <w:pPr>
        <w:pStyle w:val="Style15"/>
        <w:widowControl/>
        <w:bidi w:val="0"/>
        <w:spacing w:lineRule="atLeast" w:line="420" w:before="240" w:after="240"/>
        <w:ind w:start="660" w:end="66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9.1. 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Логирование действий:</w:t>
      </w:r>
    </w:p>
    <w:p>
      <w:pPr>
        <w:pStyle w:val="Style15"/>
        <w:widowControl/>
        <w:numPr>
          <w:ilvl w:val="0"/>
          <w:numId w:val="9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Все действия с заявками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payments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 и согласованиями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approvals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 должны логироваться в таблице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audit_log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9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заявок логируются действия: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create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status_change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reschedule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9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согласований логируются: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approve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reject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5"/>
        <w:widowControl/>
        <w:numPr>
          <w:ilvl w:val="0"/>
          <w:numId w:val="9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действий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 логе фиксируется измененное поле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field_name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), старое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old_value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 и новое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new_value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 значения.</w:t>
        <w:br/>
        <w:t>9.2. 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Доступ к логам:</w:t>
      </w:r>
    </w:p>
    <w:p>
      <w:pPr>
        <w:pStyle w:val="Style15"/>
        <w:widowControl/>
        <w:numPr>
          <w:ilvl w:val="0"/>
          <w:numId w:val="9"/>
        </w:numPr>
        <w:tabs>
          <w:tab w:val="clear" w:pos="709"/>
          <w:tab w:val="left" w:pos="660" w:leader="none"/>
        </w:tabs>
        <w:bidi w:val="0"/>
        <w:spacing w:lineRule="atLeast" w:line="330" w:before="0" w:after="0"/>
        <w:ind w:start="660" w:end="660" w:hanging="283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Полный доступ к журналу аудита имеют пользователи с ролями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admin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manager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(руководитель).</w:t>
      </w:r>
    </w:p>
    <w:p>
      <w:pPr>
        <w:pStyle w:val="Style15"/>
        <w:bidi w:val="0"/>
        <w:spacing w:before="0" w:after="140"/>
        <w:ind w:start="660" w:end="66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4"/>
    <w:next w:val="Style15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3">
    <w:name w:val="Emphasis"/>
    <w:qFormat/>
    <w:rPr>
      <w:i/>
      <w:iCs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5"/>
    <w:pPr/>
    <w:rPr>
      <w:rFonts w:cs="Arial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Edit_Docx_PLUS/7.4.0.3$Windows_X86_64 LibreOffice_project/</Application>
  <AppVersion>15.0000</AppVersion>
  <Pages>7</Pages>
  <Words>1366</Words>
  <Characters>8583</Characters>
  <CharactersWithSpaces>9746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2026-07-03T12:32:34Z</dcterms:created>
  <dc:creator/>
  <dc:description/>
  <dc:language>ru-RU</dc:language>
  <cp:lastModifiedBy/>
  <dcterms:modified xsi:type="dcterms:W3CDTF">2026-07-03T16:41:11Z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