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программист</w:t>
        <w:br/>
      </w:r>
      <w:r>
        <w:rPr>
          <w:rFonts w:ascii="Times New Roman" w:hAnsi="Times New Roman"/>
          <w:b w:val="0"/>
          <w:sz w:val="24"/>
        </w:rPr>
        <w:t>Клевцов Арсений Иванович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Прошу предоставить мне ежегодный оплачиваемый отпуск с 15.01.2025 по 14.02.2025 включительно. Отпуск планирую использовать для отдыха и восстановления сил. Заранее благодарю за понимание и согласование.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