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bottomFromText="160" w:vertAnchor="text" w:horzAnchor="margin" w:tblpY="-45"/>
        <w:tblW w:w="9214" w:type="dxa"/>
        <w:tblBorders>
          <w:insideH w:val="single" w:sz="4" w:space="0" w:color="auto"/>
          <w:insideV w:val="single" w:sz="4" w:space="0" w:color="auto"/>
        </w:tblBorders>
        <w:tblLook w:val="04A0" w:firstRow="1" w:lastRow="0" w:firstColumn="1" w:lastColumn="0" w:noHBand="0" w:noVBand="1"/>
      </w:tblPr>
      <w:tblGrid>
        <w:gridCol w:w="1560"/>
        <w:gridCol w:w="7654"/>
      </w:tblGrid>
      <w:tr w:rsidR="00E02884" w:rsidRPr="008869E8" w14:paraId="734D39E7" w14:textId="77777777" w:rsidTr="004968EB">
        <w:tc>
          <w:tcPr>
            <w:tcW w:w="1560" w:type="dxa"/>
            <w:tcBorders>
              <w:top w:val="nil"/>
              <w:left w:val="nil"/>
              <w:bottom w:val="nil"/>
              <w:right w:val="single" w:sz="4" w:space="0" w:color="auto"/>
            </w:tcBorders>
            <w:hideMark/>
          </w:tcPr>
          <w:p w14:paraId="54114A95" w14:textId="77777777" w:rsidR="00E02884" w:rsidRPr="008869E8" w:rsidRDefault="00E02884" w:rsidP="0097610E">
            <w:pPr>
              <w:pStyle w:val="Subtitle"/>
              <w:spacing w:line="360" w:lineRule="auto"/>
              <w:jc w:val="both"/>
              <w:rPr>
                <w:rFonts w:ascii="Times New Roman" w:eastAsia="Calibri" w:hAnsi="Times New Roman" w:cs="Times New Roman"/>
                <w:color w:val="000000" w:themeColor="text1"/>
                <w:sz w:val="20"/>
                <w:szCs w:val="20"/>
              </w:rPr>
            </w:pPr>
            <w:r w:rsidRPr="008869E8">
              <w:rPr>
                <w:rFonts w:ascii="Times New Roman" w:eastAsia="Calibri" w:hAnsi="Times New Roman" w:cs="Times New Roman"/>
                <w:noProof/>
                <w:color w:val="000000" w:themeColor="text1"/>
                <w:sz w:val="20"/>
                <w:szCs w:val="20"/>
              </w:rPr>
              <w:drawing>
                <wp:inline distT="0" distB="0" distL="0" distR="0" wp14:anchorId="012C9DD2" wp14:editId="27AF33CB">
                  <wp:extent cx="8001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771525"/>
                          </a:xfrm>
                          <a:prstGeom prst="rect">
                            <a:avLst/>
                          </a:prstGeom>
                          <a:noFill/>
                          <a:ln>
                            <a:noFill/>
                          </a:ln>
                        </pic:spPr>
                      </pic:pic>
                    </a:graphicData>
                  </a:graphic>
                </wp:inline>
              </w:drawing>
            </w:r>
          </w:p>
        </w:tc>
        <w:tc>
          <w:tcPr>
            <w:tcW w:w="7654" w:type="dxa"/>
            <w:tcBorders>
              <w:top w:val="nil"/>
              <w:left w:val="single" w:sz="4" w:space="0" w:color="auto"/>
              <w:bottom w:val="nil"/>
              <w:right w:val="nil"/>
            </w:tcBorders>
            <w:hideMark/>
          </w:tcPr>
          <w:p w14:paraId="36672626" w14:textId="77777777" w:rsidR="00E02884" w:rsidRPr="008869E8" w:rsidRDefault="00E02884" w:rsidP="0097610E">
            <w:pPr>
              <w:spacing w:line="360" w:lineRule="auto"/>
              <w:jc w:val="both"/>
              <w:rPr>
                <w:rFonts w:ascii="Times New Roman" w:hAnsi="Times New Roman" w:cs="Times New Roman"/>
                <w:b/>
                <w:bCs/>
                <w:color w:val="000000" w:themeColor="text1"/>
                <w:sz w:val="20"/>
                <w:szCs w:val="20"/>
              </w:rPr>
            </w:pPr>
            <w:r w:rsidRPr="008869E8">
              <w:rPr>
                <w:rFonts w:ascii="Times New Roman" w:hAnsi="Times New Roman" w:cs="Times New Roman"/>
                <w:b/>
                <w:bCs/>
                <w:color w:val="000000" w:themeColor="text1"/>
                <w:sz w:val="20"/>
                <w:szCs w:val="20"/>
              </w:rPr>
              <w:t>DEPARTMENT OF OPTOMETRY AND VISION SCIENCE</w:t>
            </w:r>
          </w:p>
          <w:p w14:paraId="2E2F487D" w14:textId="77777777" w:rsidR="00E02884" w:rsidRPr="008869E8" w:rsidRDefault="00E02884" w:rsidP="0097610E">
            <w:pPr>
              <w:spacing w:line="360" w:lineRule="auto"/>
              <w:jc w:val="both"/>
              <w:rPr>
                <w:rFonts w:ascii="Times New Roman" w:hAnsi="Times New Roman" w:cs="Times New Roman"/>
                <w:b/>
                <w:bCs/>
                <w:color w:val="000000" w:themeColor="text1"/>
                <w:sz w:val="20"/>
                <w:szCs w:val="20"/>
              </w:rPr>
            </w:pPr>
            <w:r w:rsidRPr="008869E8">
              <w:rPr>
                <w:rFonts w:ascii="Times New Roman" w:hAnsi="Times New Roman" w:cs="Times New Roman"/>
                <w:b/>
                <w:bCs/>
                <w:color w:val="000000" w:themeColor="text1"/>
                <w:sz w:val="20"/>
                <w:szCs w:val="20"/>
              </w:rPr>
              <w:t>SCHOOL OF ALLIED HEALTH SCIENCES</w:t>
            </w:r>
          </w:p>
          <w:p w14:paraId="66FC9E3A" w14:textId="77777777" w:rsidR="00E02884" w:rsidRPr="008869E8" w:rsidRDefault="00E02884" w:rsidP="0097610E">
            <w:pPr>
              <w:spacing w:line="360" w:lineRule="auto"/>
              <w:jc w:val="both"/>
              <w:rPr>
                <w:rFonts w:ascii="Times New Roman" w:hAnsi="Times New Roman" w:cs="Times New Roman"/>
                <w:b/>
                <w:bCs/>
                <w:color w:val="000000" w:themeColor="text1"/>
                <w:sz w:val="20"/>
                <w:szCs w:val="20"/>
              </w:rPr>
            </w:pPr>
            <w:r w:rsidRPr="008869E8">
              <w:rPr>
                <w:rFonts w:ascii="Times New Roman" w:hAnsi="Times New Roman" w:cs="Times New Roman"/>
                <w:b/>
                <w:bCs/>
                <w:color w:val="000000" w:themeColor="text1"/>
                <w:sz w:val="20"/>
                <w:szCs w:val="20"/>
              </w:rPr>
              <w:t>COLLEGE OF HEALTH AND ALLIED SCIENCES</w:t>
            </w:r>
          </w:p>
          <w:p w14:paraId="044F0777" w14:textId="77777777" w:rsidR="00E02884" w:rsidRPr="008869E8" w:rsidRDefault="00E02884" w:rsidP="0097610E">
            <w:pPr>
              <w:spacing w:line="360" w:lineRule="auto"/>
              <w:jc w:val="both"/>
              <w:rPr>
                <w:rFonts w:ascii="Times New Roman" w:hAnsi="Times New Roman" w:cs="Times New Roman"/>
                <w:b/>
                <w:bCs/>
                <w:color w:val="000000" w:themeColor="text1"/>
                <w:sz w:val="20"/>
                <w:szCs w:val="20"/>
              </w:rPr>
            </w:pPr>
            <w:r w:rsidRPr="008869E8">
              <w:rPr>
                <w:rFonts w:ascii="Times New Roman" w:hAnsi="Times New Roman" w:cs="Times New Roman"/>
                <w:b/>
                <w:bCs/>
                <w:color w:val="000000" w:themeColor="text1"/>
                <w:sz w:val="20"/>
                <w:szCs w:val="20"/>
              </w:rPr>
              <w:t>UNIVERSITY OF CAPE COAST</w:t>
            </w:r>
          </w:p>
          <w:p w14:paraId="66DE2563" w14:textId="77777777" w:rsidR="00E02884" w:rsidRPr="008869E8" w:rsidRDefault="00E02884" w:rsidP="0097610E">
            <w:pPr>
              <w:spacing w:line="360" w:lineRule="auto"/>
              <w:jc w:val="both"/>
              <w:rPr>
                <w:rFonts w:ascii="Times New Roman" w:hAnsi="Times New Roman" w:cs="Times New Roman"/>
                <w:b/>
                <w:color w:val="000000" w:themeColor="text1"/>
                <w:sz w:val="20"/>
                <w:szCs w:val="20"/>
              </w:rPr>
            </w:pPr>
            <w:r w:rsidRPr="008869E8">
              <w:rPr>
                <w:rFonts w:ascii="Times New Roman" w:hAnsi="Times New Roman" w:cs="Times New Roman"/>
                <w:b/>
                <w:bCs/>
                <w:color w:val="000000" w:themeColor="text1"/>
                <w:sz w:val="20"/>
                <w:szCs w:val="20"/>
              </w:rPr>
              <w:t>CAPE COAST-GHANA</w:t>
            </w:r>
          </w:p>
        </w:tc>
      </w:tr>
    </w:tbl>
    <w:p w14:paraId="74B3452E" w14:textId="77777777" w:rsidR="00E02884" w:rsidRPr="008869E8" w:rsidRDefault="00E02884" w:rsidP="00CC5AB1">
      <w:pPr>
        <w:spacing w:line="360" w:lineRule="auto"/>
        <w:jc w:val="center"/>
        <w:rPr>
          <w:rFonts w:ascii="Times New Roman" w:hAnsi="Times New Roman" w:cs="Times New Roman"/>
          <w:b/>
          <w:color w:val="000000" w:themeColor="text1"/>
          <w:sz w:val="20"/>
          <w:szCs w:val="20"/>
        </w:rPr>
      </w:pPr>
    </w:p>
    <w:p w14:paraId="1C71F611" w14:textId="77777777" w:rsidR="00E02884" w:rsidRPr="008869E8" w:rsidRDefault="00E02884" w:rsidP="00CC5AB1">
      <w:pPr>
        <w:spacing w:line="360" w:lineRule="auto"/>
        <w:jc w:val="center"/>
        <w:rPr>
          <w:rFonts w:ascii="Times New Roman" w:hAnsi="Times New Roman" w:cs="Times New Roman"/>
          <w:b/>
          <w:color w:val="000000" w:themeColor="text1"/>
          <w:sz w:val="20"/>
          <w:szCs w:val="20"/>
        </w:rPr>
      </w:pPr>
    </w:p>
    <w:p w14:paraId="5AF9A37F" w14:textId="77777777" w:rsidR="00E02884" w:rsidRPr="008869E8" w:rsidRDefault="00E02884" w:rsidP="00CC5AB1">
      <w:pPr>
        <w:spacing w:line="360" w:lineRule="auto"/>
        <w:jc w:val="center"/>
        <w:rPr>
          <w:rFonts w:ascii="Times New Roman" w:hAnsi="Times New Roman" w:cs="Times New Roman"/>
          <w:b/>
          <w:color w:val="000000" w:themeColor="text1"/>
          <w:sz w:val="20"/>
          <w:szCs w:val="20"/>
        </w:rPr>
      </w:pPr>
    </w:p>
    <w:p w14:paraId="36021741" w14:textId="77777777" w:rsidR="00E02884" w:rsidRPr="008869E8" w:rsidRDefault="00E02884" w:rsidP="00CC5AB1">
      <w:pPr>
        <w:spacing w:line="360" w:lineRule="auto"/>
        <w:jc w:val="center"/>
        <w:rPr>
          <w:rFonts w:ascii="Times New Roman" w:hAnsi="Times New Roman" w:cs="Times New Roman"/>
          <w:b/>
          <w:color w:val="000000" w:themeColor="text1"/>
          <w:sz w:val="20"/>
          <w:szCs w:val="20"/>
        </w:rPr>
      </w:pPr>
    </w:p>
    <w:p w14:paraId="0942E378" w14:textId="7B213E49" w:rsidR="00E02884" w:rsidRPr="008869E8" w:rsidRDefault="00AA477E" w:rsidP="00CC5AB1">
      <w:pPr>
        <w:spacing w:line="360" w:lineRule="auto"/>
        <w:jc w:val="center"/>
        <w:rPr>
          <w:rFonts w:ascii="Times New Roman" w:hAnsi="Times New Roman" w:cs="Times New Roman"/>
          <w:b/>
          <w:color w:val="000000" w:themeColor="text1"/>
          <w:sz w:val="20"/>
          <w:szCs w:val="20"/>
        </w:rPr>
      </w:pPr>
      <w:r w:rsidRPr="008869E8">
        <w:rPr>
          <w:rFonts w:ascii="Times New Roman" w:hAnsi="Times New Roman" w:cs="Times New Roman"/>
          <w:b/>
          <w:color w:val="000000" w:themeColor="text1"/>
          <w:sz w:val="20"/>
          <w:szCs w:val="20"/>
        </w:rPr>
        <w:t>PHYSICAL PROPERTY</w:t>
      </w:r>
      <w:r w:rsidR="00E02884" w:rsidRPr="008869E8">
        <w:rPr>
          <w:rFonts w:ascii="Times New Roman" w:hAnsi="Times New Roman" w:cs="Times New Roman"/>
          <w:b/>
          <w:color w:val="000000" w:themeColor="text1"/>
          <w:sz w:val="20"/>
          <w:szCs w:val="20"/>
        </w:rPr>
        <w:t xml:space="preserve"> OF COMMERCIALLY AVAILABLE CONTACT LENS SOLUTIONS IN GHANA</w:t>
      </w:r>
    </w:p>
    <w:p w14:paraId="661D37AD" w14:textId="6BF7822D" w:rsidR="00E02884" w:rsidRPr="008869E8" w:rsidRDefault="00E02884" w:rsidP="00CC5AB1">
      <w:pPr>
        <w:spacing w:line="360" w:lineRule="auto"/>
        <w:jc w:val="center"/>
        <w:rPr>
          <w:rFonts w:ascii="Times New Roman" w:hAnsi="Times New Roman" w:cs="Times New Roman"/>
          <w:color w:val="000000" w:themeColor="text1"/>
          <w:sz w:val="20"/>
          <w:szCs w:val="20"/>
        </w:rPr>
      </w:pPr>
    </w:p>
    <w:p w14:paraId="1149F6E8" w14:textId="77777777" w:rsidR="000A0CB5" w:rsidRPr="008869E8" w:rsidRDefault="000A0CB5" w:rsidP="00CC5AB1">
      <w:pPr>
        <w:spacing w:line="360" w:lineRule="auto"/>
        <w:jc w:val="center"/>
        <w:rPr>
          <w:rFonts w:ascii="Times New Roman" w:hAnsi="Times New Roman" w:cs="Times New Roman"/>
          <w:color w:val="000000" w:themeColor="text1"/>
          <w:sz w:val="20"/>
          <w:szCs w:val="20"/>
        </w:rPr>
      </w:pPr>
    </w:p>
    <w:p w14:paraId="03E3EF51" w14:textId="7BF10ED1" w:rsidR="00E02884" w:rsidRPr="008869E8" w:rsidRDefault="00E02884" w:rsidP="00CC5AB1">
      <w:pPr>
        <w:spacing w:line="360" w:lineRule="auto"/>
        <w:jc w:val="center"/>
        <w:rPr>
          <w:rFonts w:ascii="Times New Roman" w:hAnsi="Times New Roman" w:cs="Times New Roman"/>
          <w:color w:val="000000" w:themeColor="text1"/>
          <w:sz w:val="20"/>
          <w:szCs w:val="20"/>
        </w:rPr>
      </w:pPr>
      <w:r w:rsidRPr="008869E8">
        <w:rPr>
          <w:rFonts w:ascii="Times New Roman" w:hAnsi="Times New Roman" w:cs="Times New Roman"/>
          <w:color w:val="000000" w:themeColor="text1"/>
          <w:sz w:val="20"/>
          <w:szCs w:val="20"/>
        </w:rPr>
        <w:t>BY</w:t>
      </w:r>
    </w:p>
    <w:p w14:paraId="3D9192DB" w14:textId="77777777" w:rsidR="000A0CB5" w:rsidRPr="008869E8" w:rsidRDefault="000A0CB5" w:rsidP="00CC5AB1">
      <w:pPr>
        <w:spacing w:line="360" w:lineRule="auto"/>
        <w:jc w:val="center"/>
        <w:rPr>
          <w:rFonts w:ascii="Times New Roman" w:hAnsi="Times New Roman" w:cs="Times New Roman"/>
          <w:color w:val="000000" w:themeColor="text1"/>
          <w:sz w:val="20"/>
          <w:szCs w:val="20"/>
        </w:rPr>
      </w:pPr>
    </w:p>
    <w:p w14:paraId="5A60A99A" w14:textId="478BB994" w:rsidR="00E02884" w:rsidRPr="008869E8" w:rsidRDefault="00E02884" w:rsidP="00CC5AB1">
      <w:pPr>
        <w:spacing w:line="360" w:lineRule="auto"/>
        <w:jc w:val="center"/>
        <w:rPr>
          <w:rFonts w:ascii="Times New Roman" w:hAnsi="Times New Roman" w:cs="Times New Roman"/>
          <w:color w:val="000000" w:themeColor="text1"/>
          <w:sz w:val="20"/>
          <w:szCs w:val="20"/>
        </w:rPr>
      </w:pPr>
      <w:r w:rsidRPr="008869E8">
        <w:rPr>
          <w:rFonts w:ascii="Times New Roman" w:hAnsi="Times New Roman" w:cs="Times New Roman"/>
          <w:color w:val="000000" w:themeColor="text1"/>
          <w:sz w:val="20"/>
          <w:szCs w:val="20"/>
        </w:rPr>
        <w:t>ANTHONY ARMAH</w:t>
      </w:r>
    </w:p>
    <w:p w14:paraId="0252C2E6" w14:textId="77777777" w:rsidR="000A0CB5" w:rsidRPr="008869E8" w:rsidRDefault="000A0CB5" w:rsidP="00CC5AB1">
      <w:pPr>
        <w:spacing w:line="360" w:lineRule="auto"/>
        <w:jc w:val="center"/>
        <w:rPr>
          <w:rFonts w:ascii="Times New Roman" w:hAnsi="Times New Roman" w:cs="Times New Roman"/>
          <w:color w:val="000000" w:themeColor="text1"/>
          <w:sz w:val="20"/>
          <w:szCs w:val="20"/>
        </w:rPr>
      </w:pPr>
    </w:p>
    <w:p w14:paraId="3668D6AF" w14:textId="1DC474A9" w:rsidR="00E02884" w:rsidRPr="008869E8" w:rsidRDefault="00E02884" w:rsidP="00CC5AB1">
      <w:pPr>
        <w:spacing w:line="360" w:lineRule="auto"/>
        <w:jc w:val="center"/>
        <w:rPr>
          <w:rFonts w:ascii="Times New Roman" w:hAnsi="Times New Roman" w:cs="Times New Roman"/>
          <w:color w:val="000000" w:themeColor="text1"/>
          <w:sz w:val="20"/>
          <w:szCs w:val="20"/>
        </w:rPr>
      </w:pPr>
      <w:r w:rsidRPr="008869E8">
        <w:rPr>
          <w:rFonts w:ascii="Times New Roman" w:hAnsi="Times New Roman" w:cs="Times New Roman"/>
          <w:color w:val="000000" w:themeColor="text1"/>
          <w:sz w:val="20"/>
          <w:szCs w:val="20"/>
        </w:rPr>
        <w:t>SUPERVISOR: PROF. ALEX A. ILLECHIE</w:t>
      </w:r>
    </w:p>
    <w:p w14:paraId="2509B9E0" w14:textId="69D272C4" w:rsidR="00E02884" w:rsidRPr="008869E8" w:rsidRDefault="00E02884" w:rsidP="00CC5AB1">
      <w:pPr>
        <w:spacing w:line="360" w:lineRule="auto"/>
        <w:jc w:val="center"/>
        <w:rPr>
          <w:rFonts w:ascii="Times New Roman" w:hAnsi="Times New Roman" w:cs="Times New Roman"/>
          <w:b/>
          <w:color w:val="000000" w:themeColor="text1"/>
          <w:sz w:val="20"/>
          <w:szCs w:val="20"/>
        </w:rPr>
      </w:pPr>
    </w:p>
    <w:p w14:paraId="4989B95F" w14:textId="3791ABD4" w:rsidR="000A0CB5" w:rsidRDefault="000A0CB5" w:rsidP="0097610E">
      <w:pPr>
        <w:spacing w:line="360" w:lineRule="auto"/>
        <w:jc w:val="both"/>
        <w:rPr>
          <w:rFonts w:ascii="Times New Roman" w:hAnsi="Times New Roman" w:cs="Times New Roman"/>
          <w:b/>
          <w:color w:val="000000" w:themeColor="text1"/>
          <w:sz w:val="20"/>
          <w:szCs w:val="20"/>
        </w:rPr>
      </w:pPr>
    </w:p>
    <w:p w14:paraId="6A79AB7F" w14:textId="58B50BEA" w:rsidR="00531EE0" w:rsidRDefault="00531EE0" w:rsidP="0097610E">
      <w:pPr>
        <w:spacing w:line="360" w:lineRule="auto"/>
        <w:jc w:val="both"/>
        <w:rPr>
          <w:rFonts w:ascii="Times New Roman" w:hAnsi="Times New Roman" w:cs="Times New Roman"/>
          <w:b/>
          <w:color w:val="000000" w:themeColor="text1"/>
          <w:sz w:val="20"/>
          <w:szCs w:val="20"/>
        </w:rPr>
      </w:pPr>
    </w:p>
    <w:p w14:paraId="3496F59D" w14:textId="1E594734" w:rsidR="00531EE0" w:rsidRDefault="00531EE0" w:rsidP="0097610E">
      <w:pPr>
        <w:spacing w:line="360" w:lineRule="auto"/>
        <w:jc w:val="both"/>
        <w:rPr>
          <w:rFonts w:ascii="Times New Roman" w:hAnsi="Times New Roman" w:cs="Times New Roman"/>
          <w:b/>
          <w:color w:val="000000" w:themeColor="text1"/>
          <w:sz w:val="20"/>
          <w:szCs w:val="20"/>
        </w:rPr>
      </w:pPr>
    </w:p>
    <w:p w14:paraId="620D4E16" w14:textId="77777777" w:rsidR="00531EE0" w:rsidRPr="008869E8" w:rsidRDefault="00531EE0" w:rsidP="0097610E">
      <w:pPr>
        <w:spacing w:line="360" w:lineRule="auto"/>
        <w:jc w:val="both"/>
        <w:rPr>
          <w:rFonts w:ascii="Times New Roman" w:hAnsi="Times New Roman" w:cs="Times New Roman"/>
          <w:b/>
          <w:color w:val="000000" w:themeColor="text1"/>
          <w:sz w:val="20"/>
          <w:szCs w:val="20"/>
        </w:rPr>
      </w:pPr>
    </w:p>
    <w:p w14:paraId="59382CF5" w14:textId="7AFC6F62" w:rsidR="00BC757B" w:rsidRPr="008869E8" w:rsidRDefault="00BC757B" w:rsidP="00CC5AB1">
      <w:pPr>
        <w:spacing w:line="360" w:lineRule="auto"/>
        <w:jc w:val="both"/>
        <w:rPr>
          <w:rFonts w:ascii="Times New Roman" w:hAnsi="Times New Roman" w:cs="Times New Roman"/>
          <w:color w:val="000000" w:themeColor="text1"/>
          <w:sz w:val="20"/>
          <w:szCs w:val="20"/>
        </w:rPr>
      </w:pPr>
      <w:r w:rsidRPr="008869E8">
        <w:rPr>
          <w:rFonts w:ascii="Times New Roman" w:hAnsi="Times New Roman" w:cs="Times New Roman"/>
          <w:color w:val="000000" w:themeColor="text1"/>
          <w:sz w:val="20"/>
          <w:szCs w:val="20"/>
        </w:rPr>
        <w:t xml:space="preserve">  </w:t>
      </w:r>
    </w:p>
    <w:p w14:paraId="25254AED" w14:textId="77777777" w:rsidR="00531EE0" w:rsidRPr="00531EE0" w:rsidRDefault="00531EE0" w:rsidP="00531EE0">
      <w:pPr>
        <w:spacing w:line="360" w:lineRule="auto"/>
        <w:jc w:val="center"/>
        <w:rPr>
          <w:rFonts w:ascii="Times New Roman" w:hAnsi="Times New Roman" w:cs="Times New Roman"/>
          <w:b/>
          <w:sz w:val="20"/>
          <w:szCs w:val="20"/>
        </w:rPr>
      </w:pPr>
      <w:r w:rsidRPr="00531EE0">
        <w:rPr>
          <w:rFonts w:ascii="Times New Roman" w:hAnsi="Times New Roman" w:cs="Times New Roman"/>
          <w:b/>
          <w:sz w:val="20"/>
          <w:szCs w:val="20"/>
        </w:rPr>
        <w:lastRenderedPageBreak/>
        <w:t>CHAPTER 1</w:t>
      </w:r>
    </w:p>
    <w:p w14:paraId="63C26101" w14:textId="182D83C8" w:rsidR="007F627E" w:rsidRPr="008869E8" w:rsidRDefault="002D1C5D" w:rsidP="0097610E">
      <w:pPr>
        <w:spacing w:line="360" w:lineRule="auto"/>
        <w:jc w:val="both"/>
        <w:rPr>
          <w:rFonts w:ascii="Times New Roman" w:hAnsi="Times New Roman" w:cs="Times New Roman"/>
          <w:sz w:val="20"/>
          <w:szCs w:val="20"/>
        </w:rPr>
      </w:pPr>
      <w:r w:rsidRPr="008869E8">
        <w:rPr>
          <w:rFonts w:ascii="Times New Roman" w:hAnsi="Times New Roman" w:cs="Times New Roman"/>
          <w:sz w:val="20"/>
          <w:szCs w:val="20"/>
        </w:rPr>
        <w:t>INTRODUCTION</w:t>
      </w:r>
    </w:p>
    <w:p w14:paraId="627394CD" w14:textId="0C1D2681" w:rsidR="007C0953" w:rsidRPr="008869E8" w:rsidRDefault="00BC757B" w:rsidP="0097610E">
      <w:pPr>
        <w:autoSpaceDE w:val="0"/>
        <w:autoSpaceDN w:val="0"/>
        <w:adjustRightInd w:val="0"/>
        <w:spacing w:after="0" w:line="360" w:lineRule="auto"/>
        <w:jc w:val="both"/>
        <w:rPr>
          <w:rFonts w:ascii="Times New Roman" w:hAnsi="Times New Roman" w:cs="Times New Roman"/>
          <w:sz w:val="20"/>
          <w:szCs w:val="20"/>
        </w:rPr>
      </w:pPr>
      <w:r w:rsidRPr="008869E8">
        <w:rPr>
          <w:rFonts w:ascii="Times New Roman" w:hAnsi="Times New Roman" w:cs="Times New Roman"/>
          <w:sz w:val="20"/>
          <w:szCs w:val="20"/>
        </w:rPr>
        <w:t>Contact lens care solutions are composed of several important components, including viscosity increasing agents, buffering agents</w:t>
      </w:r>
      <w:r w:rsidR="00D00D75" w:rsidRPr="008869E8">
        <w:rPr>
          <w:rFonts w:ascii="Times New Roman" w:hAnsi="Times New Roman" w:cs="Times New Roman"/>
          <w:sz w:val="20"/>
          <w:szCs w:val="20"/>
        </w:rPr>
        <w:t>, preservatives</w:t>
      </w:r>
      <w:r w:rsidR="002357F2" w:rsidRPr="008869E8">
        <w:rPr>
          <w:rFonts w:ascii="Times New Roman" w:hAnsi="Times New Roman" w:cs="Times New Roman"/>
          <w:sz w:val="20"/>
          <w:szCs w:val="20"/>
        </w:rPr>
        <w:t xml:space="preserve">, </w:t>
      </w:r>
      <w:r w:rsidR="00D00D75" w:rsidRPr="008869E8">
        <w:rPr>
          <w:rFonts w:ascii="Times New Roman" w:hAnsi="Times New Roman" w:cs="Times New Roman"/>
          <w:sz w:val="20"/>
          <w:szCs w:val="20"/>
        </w:rPr>
        <w:t>pH,</w:t>
      </w:r>
      <w:r w:rsidR="002357F2" w:rsidRPr="008869E8">
        <w:rPr>
          <w:rFonts w:ascii="Times New Roman" w:hAnsi="Times New Roman" w:cs="Times New Roman"/>
          <w:sz w:val="20"/>
          <w:szCs w:val="20"/>
        </w:rPr>
        <w:t xml:space="preserve"> </w:t>
      </w:r>
      <w:r w:rsidR="00D309FC" w:rsidRPr="008869E8">
        <w:rPr>
          <w:rFonts w:ascii="Times New Roman" w:hAnsi="Times New Roman" w:cs="Times New Roman"/>
          <w:sz w:val="20"/>
          <w:szCs w:val="20"/>
        </w:rPr>
        <w:t>tonicity, and surface tension</w:t>
      </w:r>
      <w:r w:rsidRPr="008869E8">
        <w:rPr>
          <w:rFonts w:ascii="Times New Roman" w:hAnsi="Times New Roman" w:cs="Times New Roman"/>
          <w:sz w:val="20"/>
          <w:szCs w:val="20"/>
        </w:rPr>
        <w:t>. The combination and concentration of these agents will have a significant impact on the physical properties of the solution and this could potentially influence patient comfort.</w:t>
      </w:r>
      <w:r w:rsidR="00531EE0">
        <w:rPr>
          <w:rFonts w:ascii="Times New Roman" w:hAnsi="Times New Roman" w:cs="Times New Roman"/>
          <w:sz w:val="20"/>
          <w:szCs w:val="20"/>
        </w:rPr>
        <w:t xml:space="preserve"> </w:t>
      </w:r>
      <w:r w:rsidR="00D07862" w:rsidRPr="008869E8">
        <w:rPr>
          <w:rFonts w:ascii="Times New Roman" w:hAnsi="Times New Roman" w:cs="Times New Roman"/>
          <w:sz w:val="20"/>
          <w:szCs w:val="20"/>
        </w:rPr>
        <w:t xml:space="preserve">Surface tension of a solution refers to </w:t>
      </w:r>
      <w:r w:rsidR="00D07862" w:rsidRPr="008869E8">
        <w:rPr>
          <w:rFonts w:ascii="Times New Roman" w:eastAsiaTheme="minorHAnsi" w:hAnsi="Times New Roman" w:cs="Times New Roman"/>
          <w:sz w:val="20"/>
          <w:szCs w:val="20"/>
        </w:rPr>
        <w:t>the difference in surface energies between solvent molecules and polymer membrane surface</w:t>
      </w:r>
      <w:sdt>
        <w:sdtPr>
          <w:rPr>
            <w:rFonts w:ascii="Times New Roman" w:eastAsiaTheme="minorHAnsi" w:hAnsi="Times New Roman" w:cs="Times New Roman"/>
            <w:sz w:val="20"/>
            <w:szCs w:val="20"/>
          </w:rPr>
          <w:id w:val="-1543058445"/>
          <w:citation/>
        </w:sdtPr>
        <w:sdtEndPr/>
        <w:sdtContent>
          <w:r w:rsidR="00D07862" w:rsidRPr="008869E8">
            <w:rPr>
              <w:rFonts w:ascii="Times New Roman" w:eastAsiaTheme="minorHAnsi" w:hAnsi="Times New Roman" w:cs="Times New Roman"/>
              <w:sz w:val="20"/>
              <w:szCs w:val="20"/>
            </w:rPr>
            <w:fldChar w:fldCharType="begin"/>
          </w:r>
          <w:r w:rsidR="00D07862" w:rsidRPr="008869E8">
            <w:rPr>
              <w:rFonts w:ascii="Times New Roman" w:eastAsiaTheme="minorHAnsi" w:hAnsi="Times New Roman" w:cs="Times New Roman"/>
              <w:sz w:val="20"/>
              <w:szCs w:val="20"/>
            </w:rPr>
            <w:instrText xml:space="preserve"> CITATION Gin68 \l 1033 </w:instrText>
          </w:r>
          <w:r w:rsidR="00D07862" w:rsidRPr="008869E8">
            <w:rPr>
              <w:rFonts w:ascii="Times New Roman" w:eastAsiaTheme="minorHAnsi" w:hAnsi="Times New Roman" w:cs="Times New Roman"/>
              <w:sz w:val="20"/>
              <w:szCs w:val="20"/>
            </w:rPr>
            <w:fldChar w:fldCharType="separate"/>
          </w:r>
          <w:r w:rsidR="00D07862" w:rsidRPr="008869E8">
            <w:rPr>
              <w:rFonts w:ascii="Times New Roman" w:eastAsiaTheme="minorHAnsi" w:hAnsi="Times New Roman" w:cs="Times New Roman"/>
              <w:noProof/>
              <w:sz w:val="20"/>
              <w:szCs w:val="20"/>
            </w:rPr>
            <w:t xml:space="preserve"> (Ginn, Noyees, &amp; Jungermann, 1968)</w:t>
          </w:r>
          <w:r w:rsidR="00D07862" w:rsidRPr="008869E8">
            <w:rPr>
              <w:rFonts w:ascii="Times New Roman" w:eastAsiaTheme="minorHAnsi" w:hAnsi="Times New Roman" w:cs="Times New Roman"/>
              <w:sz w:val="20"/>
              <w:szCs w:val="20"/>
            </w:rPr>
            <w:fldChar w:fldCharType="end"/>
          </w:r>
        </w:sdtContent>
      </w:sdt>
      <w:r w:rsidR="00D07862" w:rsidRPr="008869E8">
        <w:rPr>
          <w:rFonts w:ascii="Times New Roman" w:eastAsiaTheme="minorHAnsi" w:hAnsi="Times New Roman" w:cs="Times New Roman"/>
          <w:sz w:val="20"/>
          <w:szCs w:val="20"/>
        </w:rPr>
        <w:t>. The surface tension of human tears</w:t>
      </w:r>
      <w:r w:rsidR="002357F2" w:rsidRPr="008869E8">
        <w:rPr>
          <w:rFonts w:ascii="Times New Roman" w:eastAsiaTheme="minorHAnsi" w:hAnsi="Times New Roman" w:cs="Times New Roman"/>
          <w:sz w:val="20"/>
          <w:szCs w:val="20"/>
        </w:rPr>
        <w:t xml:space="preserve"> </w:t>
      </w:r>
      <w:r w:rsidR="00D07862" w:rsidRPr="008869E8">
        <w:rPr>
          <w:rFonts w:ascii="Times New Roman" w:eastAsiaTheme="minorHAnsi" w:hAnsi="Times New Roman" w:cs="Times New Roman"/>
          <w:sz w:val="20"/>
          <w:szCs w:val="20"/>
        </w:rPr>
        <w:t>is in the range 40 to 46</w:t>
      </w:r>
      <w:r w:rsidR="00A81605" w:rsidRPr="008869E8">
        <w:rPr>
          <w:rFonts w:ascii="Times New Roman" w:eastAsiaTheme="minorHAnsi" w:hAnsi="Times New Roman" w:cs="Times New Roman"/>
          <w:sz w:val="20"/>
          <w:szCs w:val="20"/>
        </w:rPr>
        <w:t>m</w:t>
      </w:r>
      <w:r w:rsidR="00D07862" w:rsidRPr="008869E8">
        <w:rPr>
          <w:rFonts w:ascii="Times New Roman" w:eastAsiaTheme="minorHAnsi" w:hAnsi="Times New Roman" w:cs="Times New Roman"/>
          <w:sz w:val="20"/>
          <w:szCs w:val="20"/>
        </w:rPr>
        <w:t xml:space="preserve">N/m. In a contact lens care solution, the presence/absence and type/number of surfactants will have a substantial impact on the surface tension of the solution. A study that investigated </w:t>
      </w:r>
      <w:r w:rsidR="00834EBB" w:rsidRPr="008869E8">
        <w:rPr>
          <w:rFonts w:ascii="Times New Roman" w:eastAsiaTheme="minorHAnsi" w:hAnsi="Times New Roman" w:cs="Times New Roman"/>
          <w:sz w:val="20"/>
          <w:szCs w:val="20"/>
        </w:rPr>
        <w:t xml:space="preserve">the surface tension of various care solutions showed that most multipurpose solutions have surface tension values that ranged between 29 and </w:t>
      </w:r>
      <w:r w:rsidR="00A81605" w:rsidRPr="008869E8">
        <w:rPr>
          <w:rFonts w:ascii="Times New Roman" w:eastAsiaTheme="minorHAnsi" w:hAnsi="Times New Roman" w:cs="Times New Roman"/>
          <w:sz w:val="20"/>
          <w:szCs w:val="20"/>
        </w:rPr>
        <w:t>7</w:t>
      </w:r>
      <w:r w:rsidR="00834EBB" w:rsidRPr="008869E8">
        <w:rPr>
          <w:rFonts w:ascii="Times New Roman" w:eastAsiaTheme="minorHAnsi" w:hAnsi="Times New Roman" w:cs="Times New Roman"/>
          <w:sz w:val="20"/>
          <w:szCs w:val="20"/>
        </w:rPr>
        <w:t>0</w:t>
      </w:r>
      <w:r w:rsidR="00A81605" w:rsidRPr="008869E8">
        <w:rPr>
          <w:rFonts w:ascii="Times New Roman" w:eastAsiaTheme="minorHAnsi" w:hAnsi="Times New Roman" w:cs="Times New Roman"/>
          <w:sz w:val="20"/>
          <w:szCs w:val="20"/>
        </w:rPr>
        <w:t>m</w:t>
      </w:r>
      <w:r w:rsidR="007C0953" w:rsidRPr="008869E8">
        <w:rPr>
          <w:rFonts w:ascii="Times New Roman" w:eastAsiaTheme="minorHAnsi" w:hAnsi="Times New Roman" w:cs="Times New Roman"/>
          <w:sz w:val="20"/>
          <w:szCs w:val="20"/>
        </w:rPr>
        <w:t>N/m</w:t>
      </w:r>
      <w:sdt>
        <w:sdtPr>
          <w:rPr>
            <w:rFonts w:ascii="Times New Roman" w:eastAsiaTheme="minorHAnsi" w:hAnsi="Times New Roman" w:cs="Times New Roman"/>
            <w:sz w:val="20"/>
            <w:szCs w:val="20"/>
          </w:rPr>
          <w:id w:val="-2120207604"/>
          <w:citation/>
        </w:sdtPr>
        <w:sdtEndPr/>
        <w:sdtContent>
          <w:r w:rsidR="007C0953" w:rsidRPr="008869E8">
            <w:rPr>
              <w:rFonts w:ascii="Times New Roman" w:eastAsiaTheme="minorHAnsi" w:hAnsi="Times New Roman" w:cs="Times New Roman"/>
              <w:sz w:val="20"/>
              <w:szCs w:val="20"/>
            </w:rPr>
            <w:fldChar w:fldCharType="begin"/>
          </w:r>
          <w:r w:rsidR="007C0953" w:rsidRPr="008869E8">
            <w:rPr>
              <w:rFonts w:ascii="Times New Roman" w:eastAsiaTheme="minorHAnsi" w:hAnsi="Times New Roman" w:cs="Times New Roman"/>
              <w:sz w:val="20"/>
              <w:szCs w:val="20"/>
            </w:rPr>
            <w:instrText xml:space="preserve"> CITATION Dal08 \l 1033 </w:instrText>
          </w:r>
          <w:r w:rsidR="007C0953" w:rsidRPr="008869E8">
            <w:rPr>
              <w:rFonts w:ascii="Times New Roman" w:eastAsiaTheme="minorHAnsi" w:hAnsi="Times New Roman" w:cs="Times New Roman"/>
              <w:sz w:val="20"/>
              <w:szCs w:val="20"/>
            </w:rPr>
            <w:fldChar w:fldCharType="separate"/>
          </w:r>
          <w:r w:rsidR="007C0953" w:rsidRPr="008869E8">
            <w:rPr>
              <w:rFonts w:ascii="Times New Roman" w:eastAsiaTheme="minorHAnsi" w:hAnsi="Times New Roman" w:cs="Times New Roman"/>
              <w:noProof/>
              <w:sz w:val="20"/>
              <w:szCs w:val="20"/>
            </w:rPr>
            <w:t xml:space="preserve"> (Dalton, Lakshman, Ronan, &amp; Lyndon, 2008)</w:t>
          </w:r>
          <w:r w:rsidR="007C0953" w:rsidRPr="008869E8">
            <w:rPr>
              <w:rFonts w:ascii="Times New Roman" w:eastAsiaTheme="minorHAnsi" w:hAnsi="Times New Roman" w:cs="Times New Roman"/>
              <w:sz w:val="20"/>
              <w:szCs w:val="20"/>
            </w:rPr>
            <w:fldChar w:fldCharType="end"/>
          </w:r>
        </w:sdtContent>
      </w:sdt>
      <w:r w:rsidR="007C0953" w:rsidRPr="008869E8">
        <w:rPr>
          <w:rFonts w:ascii="Times New Roman" w:eastAsiaTheme="minorHAnsi" w:hAnsi="Times New Roman" w:cs="Times New Roman"/>
          <w:sz w:val="20"/>
          <w:szCs w:val="20"/>
        </w:rPr>
        <w:t>.</w:t>
      </w:r>
      <w:r w:rsidR="00531EE0">
        <w:rPr>
          <w:rFonts w:ascii="Times New Roman" w:eastAsiaTheme="minorHAnsi" w:hAnsi="Times New Roman" w:cs="Times New Roman"/>
          <w:sz w:val="20"/>
          <w:szCs w:val="20"/>
        </w:rPr>
        <w:t xml:space="preserve"> </w:t>
      </w:r>
      <w:r w:rsidR="007C0953" w:rsidRPr="008869E8">
        <w:rPr>
          <w:rFonts w:ascii="Times New Roman" w:hAnsi="Times New Roman" w:cs="Times New Roman"/>
          <w:sz w:val="20"/>
          <w:szCs w:val="20"/>
        </w:rPr>
        <w:t xml:space="preserve">Contact lens care solutions differ in certain physical properties and by design, most care solutions fall within acceptable limits </w:t>
      </w:r>
      <w:r w:rsidR="00E15743" w:rsidRPr="008869E8">
        <w:rPr>
          <w:rFonts w:ascii="Times New Roman" w:hAnsi="Times New Roman" w:cs="Times New Roman"/>
          <w:sz w:val="20"/>
          <w:szCs w:val="20"/>
        </w:rPr>
        <w:t xml:space="preserve">of ocular physiological tolerance. When properties of these solutions do not fall within the acceptable limits, clinically, this could </w:t>
      </w:r>
      <w:r w:rsidR="003B6C55" w:rsidRPr="008869E8">
        <w:rPr>
          <w:rFonts w:ascii="Times New Roman" w:hAnsi="Times New Roman" w:cs="Times New Roman"/>
          <w:sz w:val="20"/>
          <w:szCs w:val="20"/>
        </w:rPr>
        <w:t>result</w:t>
      </w:r>
      <w:r w:rsidR="00E15743" w:rsidRPr="008869E8">
        <w:rPr>
          <w:rFonts w:ascii="Times New Roman" w:hAnsi="Times New Roman" w:cs="Times New Roman"/>
          <w:sz w:val="20"/>
          <w:szCs w:val="20"/>
        </w:rPr>
        <w:t xml:space="preserve"> in burning, stinging, and epithelial cell damage. Minor shift in the values may have the potential to influence patient comfort naturally and/or at the end of the day. To date, very little has been published directly investigating the physical properties of lens care solutions and this warrants further investigation. The purpose of the present study is to investigate the surface tension of commercially available </w:t>
      </w:r>
      <w:r w:rsidR="00B23419" w:rsidRPr="008869E8">
        <w:rPr>
          <w:rFonts w:ascii="Times New Roman" w:hAnsi="Times New Roman" w:cs="Times New Roman"/>
          <w:sz w:val="20"/>
          <w:szCs w:val="20"/>
        </w:rPr>
        <w:t>contact lens care solutions in Ghana.</w:t>
      </w:r>
      <w:r w:rsidR="00E15743" w:rsidRPr="008869E8">
        <w:rPr>
          <w:rFonts w:ascii="Times New Roman" w:hAnsi="Times New Roman" w:cs="Times New Roman"/>
          <w:sz w:val="20"/>
          <w:szCs w:val="20"/>
        </w:rPr>
        <w:t xml:space="preserve"> </w:t>
      </w:r>
    </w:p>
    <w:p w14:paraId="76702959" w14:textId="0B4BF3BB" w:rsidR="00BC757B" w:rsidRPr="008869E8" w:rsidRDefault="00BC757B" w:rsidP="0097610E">
      <w:pPr>
        <w:autoSpaceDE w:val="0"/>
        <w:autoSpaceDN w:val="0"/>
        <w:adjustRightInd w:val="0"/>
        <w:spacing w:after="0" w:line="360" w:lineRule="auto"/>
        <w:jc w:val="both"/>
        <w:rPr>
          <w:rFonts w:ascii="Times New Roman" w:hAnsi="Times New Roman" w:cs="Times New Roman"/>
          <w:sz w:val="20"/>
          <w:szCs w:val="20"/>
        </w:rPr>
      </w:pPr>
    </w:p>
    <w:p w14:paraId="31577708" w14:textId="77777777" w:rsidR="003672B5" w:rsidRPr="008869E8" w:rsidRDefault="003672B5" w:rsidP="003672B5">
      <w:pPr>
        <w:autoSpaceDE w:val="0"/>
        <w:autoSpaceDN w:val="0"/>
        <w:adjustRightInd w:val="0"/>
        <w:spacing w:after="0" w:line="360" w:lineRule="auto"/>
        <w:jc w:val="both"/>
        <w:rPr>
          <w:rFonts w:ascii="Times New Roman" w:eastAsiaTheme="minorHAnsi" w:hAnsi="Times New Roman" w:cs="Times New Roman"/>
          <w:sz w:val="20"/>
          <w:szCs w:val="20"/>
        </w:rPr>
      </w:pPr>
      <w:r w:rsidRPr="008869E8">
        <w:rPr>
          <w:rFonts w:ascii="Times New Roman" w:eastAsiaTheme="minorHAnsi" w:hAnsi="Times New Roman" w:cs="Times New Roman"/>
          <w:sz w:val="20"/>
          <w:szCs w:val="20"/>
        </w:rPr>
        <w:t>PURPOSE:</w:t>
      </w:r>
    </w:p>
    <w:p w14:paraId="037E402E" w14:textId="77777777" w:rsidR="003672B5" w:rsidRPr="008869E8" w:rsidRDefault="003672B5" w:rsidP="003672B5">
      <w:pPr>
        <w:autoSpaceDE w:val="0"/>
        <w:autoSpaceDN w:val="0"/>
        <w:adjustRightInd w:val="0"/>
        <w:spacing w:after="0" w:line="360" w:lineRule="auto"/>
        <w:jc w:val="both"/>
        <w:rPr>
          <w:rFonts w:ascii="Times New Roman" w:eastAsiaTheme="minorHAnsi" w:hAnsi="Times New Roman" w:cs="Times New Roman"/>
          <w:sz w:val="20"/>
          <w:szCs w:val="20"/>
        </w:rPr>
      </w:pPr>
      <w:r w:rsidRPr="008869E8">
        <w:rPr>
          <w:rFonts w:ascii="Times New Roman" w:eastAsiaTheme="minorHAnsi" w:hAnsi="Times New Roman" w:cs="Times New Roman"/>
          <w:sz w:val="20"/>
          <w:szCs w:val="20"/>
        </w:rPr>
        <w:t>To investigate the surface tension of commercially available contact lens solutions in Ghana.</w:t>
      </w:r>
    </w:p>
    <w:p w14:paraId="0FAC1DE3" w14:textId="77777777" w:rsidR="003672B5" w:rsidRPr="008869E8" w:rsidRDefault="003672B5" w:rsidP="0097610E">
      <w:pPr>
        <w:autoSpaceDE w:val="0"/>
        <w:autoSpaceDN w:val="0"/>
        <w:adjustRightInd w:val="0"/>
        <w:spacing w:after="0" w:line="360" w:lineRule="auto"/>
        <w:jc w:val="both"/>
        <w:rPr>
          <w:rFonts w:ascii="Times New Roman" w:hAnsi="Times New Roman" w:cs="Times New Roman"/>
          <w:sz w:val="20"/>
          <w:szCs w:val="20"/>
        </w:rPr>
      </w:pPr>
    </w:p>
    <w:p w14:paraId="7BD208CC" w14:textId="1D70E91F" w:rsidR="00B23419" w:rsidRPr="008869E8" w:rsidRDefault="00BF5324" w:rsidP="0097610E">
      <w:pPr>
        <w:autoSpaceDE w:val="0"/>
        <w:autoSpaceDN w:val="0"/>
        <w:adjustRightInd w:val="0"/>
        <w:spacing w:after="0" w:line="360" w:lineRule="auto"/>
        <w:jc w:val="both"/>
        <w:rPr>
          <w:rFonts w:ascii="Times New Roman" w:hAnsi="Times New Roman" w:cs="Times New Roman"/>
          <w:sz w:val="20"/>
          <w:szCs w:val="20"/>
        </w:rPr>
      </w:pPr>
      <w:r w:rsidRPr="008869E8">
        <w:rPr>
          <w:rFonts w:ascii="Times New Roman" w:hAnsi="Times New Roman" w:cs="Times New Roman"/>
          <w:sz w:val="20"/>
          <w:szCs w:val="20"/>
        </w:rPr>
        <w:t>STATEMENT OF PROBLEM</w:t>
      </w:r>
    </w:p>
    <w:p w14:paraId="6DBCEE40" w14:textId="6889E3F0" w:rsidR="0049535F" w:rsidRPr="008869E8" w:rsidRDefault="00B23419" w:rsidP="0097610E">
      <w:pPr>
        <w:autoSpaceDE w:val="0"/>
        <w:autoSpaceDN w:val="0"/>
        <w:adjustRightInd w:val="0"/>
        <w:spacing w:after="0" w:line="360" w:lineRule="auto"/>
        <w:jc w:val="both"/>
        <w:rPr>
          <w:rFonts w:ascii="Times New Roman" w:hAnsi="Times New Roman" w:cs="Times New Roman"/>
          <w:sz w:val="20"/>
          <w:szCs w:val="20"/>
        </w:rPr>
      </w:pPr>
      <w:r w:rsidRPr="008869E8">
        <w:rPr>
          <w:rFonts w:ascii="Times New Roman" w:hAnsi="Times New Roman" w:cs="Times New Roman"/>
          <w:sz w:val="20"/>
          <w:szCs w:val="20"/>
        </w:rPr>
        <w:t xml:space="preserve">Many contact lens Multi-Purpose Solutions (MPS) and accessories are used in the fitting, wearing, and maintenance of contact lens. An </w:t>
      </w:r>
      <w:r w:rsidR="003B6C55" w:rsidRPr="008869E8">
        <w:rPr>
          <w:rFonts w:ascii="Times New Roman" w:hAnsi="Times New Roman" w:cs="Times New Roman"/>
          <w:sz w:val="20"/>
          <w:szCs w:val="20"/>
        </w:rPr>
        <w:t>in depth</w:t>
      </w:r>
      <w:r w:rsidRPr="008869E8">
        <w:rPr>
          <w:rFonts w:ascii="Times New Roman" w:hAnsi="Times New Roman" w:cs="Times New Roman"/>
          <w:sz w:val="20"/>
          <w:szCs w:val="20"/>
        </w:rPr>
        <w:t xml:space="preserve"> understanding of these solutions</w:t>
      </w:r>
      <w:r w:rsidR="0049535F" w:rsidRPr="008869E8">
        <w:rPr>
          <w:rFonts w:ascii="Times New Roman" w:hAnsi="Times New Roman" w:cs="Times New Roman"/>
          <w:sz w:val="20"/>
          <w:szCs w:val="20"/>
        </w:rPr>
        <w:t xml:space="preserve"> which include; Freshlook solution, Opti</w:t>
      </w:r>
      <w:r w:rsidR="00735383" w:rsidRPr="008869E8">
        <w:rPr>
          <w:rFonts w:ascii="Times New Roman" w:hAnsi="Times New Roman" w:cs="Times New Roman"/>
          <w:sz w:val="20"/>
          <w:szCs w:val="20"/>
        </w:rPr>
        <w:t>-F</w:t>
      </w:r>
      <w:r w:rsidR="0049535F" w:rsidRPr="008869E8">
        <w:rPr>
          <w:rFonts w:ascii="Times New Roman" w:hAnsi="Times New Roman" w:cs="Times New Roman"/>
          <w:sz w:val="20"/>
          <w:szCs w:val="20"/>
        </w:rPr>
        <w:t>ree solution, Gp fresh solution, Trufresh solution, Avizor solution</w:t>
      </w:r>
      <w:r w:rsidR="0049535F" w:rsidRPr="008869E8">
        <w:rPr>
          <w:rFonts w:ascii="Times New Roman" w:eastAsiaTheme="minorHAnsi" w:hAnsi="Times New Roman" w:cs="Times New Roman"/>
          <w:sz w:val="20"/>
          <w:szCs w:val="20"/>
        </w:rPr>
        <w:t>, and Refresh solution commercially available in Ghana</w:t>
      </w:r>
      <w:r w:rsidRPr="008869E8">
        <w:rPr>
          <w:rFonts w:ascii="Times New Roman" w:hAnsi="Times New Roman" w:cs="Times New Roman"/>
          <w:sz w:val="20"/>
          <w:szCs w:val="20"/>
        </w:rPr>
        <w:t xml:space="preserve"> is required by eye care practitioners if they are to be used to their fullest advantage. </w:t>
      </w:r>
    </w:p>
    <w:p w14:paraId="42F99EC0" w14:textId="77777777" w:rsidR="005F60A1" w:rsidRPr="008869E8" w:rsidRDefault="00B23419" w:rsidP="0097610E">
      <w:pPr>
        <w:autoSpaceDE w:val="0"/>
        <w:autoSpaceDN w:val="0"/>
        <w:adjustRightInd w:val="0"/>
        <w:spacing w:after="0" w:line="360" w:lineRule="auto"/>
        <w:jc w:val="both"/>
        <w:rPr>
          <w:rFonts w:ascii="Times New Roman" w:eastAsiaTheme="minorHAnsi" w:hAnsi="Times New Roman" w:cs="Times New Roman"/>
          <w:sz w:val="20"/>
          <w:szCs w:val="20"/>
        </w:rPr>
      </w:pPr>
      <w:r w:rsidRPr="008869E8">
        <w:rPr>
          <w:rFonts w:ascii="Times New Roman" w:hAnsi="Times New Roman" w:cs="Times New Roman"/>
          <w:sz w:val="20"/>
          <w:szCs w:val="20"/>
        </w:rPr>
        <w:t>Problems from mild discomfort to severe ocular damage</w:t>
      </w:r>
      <w:r w:rsidR="00F92F1C" w:rsidRPr="008869E8">
        <w:rPr>
          <w:rFonts w:ascii="Times New Roman" w:hAnsi="Times New Roman" w:cs="Times New Roman"/>
          <w:sz w:val="20"/>
          <w:szCs w:val="20"/>
        </w:rPr>
        <w:t xml:space="preserve"> can occur if the solutions are not compatible with the lens, </w:t>
      </w:r>
      <w:r w:rsidR="00F61115" w:rsidRPr="008869E8">
        <w:rPr>
          <w:rFonts w:ascii="Times New Roman" w:hAnsi="Times New Roman" w:cs="Times New Roman"/>
          <w:sz w:val="20"/>
          <w:szCs w:val="20"/>
        </w:rPr>
        <w:t xml:space="preserve">the </w:t>
      </w:r>
      <w:r w:rsidR="00F92F1C" w:rsidRPr="008869E8">
        <w:rPr>
          <w:rFonts w:ascii="Times New Roman" w:hAnsi="Times New Roman" w:cs="Times New Roman"/>
          <w:sz w:val="20"/>
          <w:szCs w:val="20"/>
        </w:rPr>
        <w:t>eye, and other solutions, and this can lead to contact lens dropouts.</w:t>
      </w:r>
      <w:r w:rsidR="00296BB6" w:rsidRPr="008869E8">
        <w:rPr>
          <w:rFonts w:ascii="Times New Roman" w:hAnsi="Times New Roman" w:cs="Times New Roman"/>
          <w:sz w:val="20"/>
          <w:szCs w:val="20"/>
        </w:rPr>
        <w:t xml:space="preserve"> </w:t>
      </w:r>
      <w:r w:rsidR="00F92F1C" w:rsidRPr="008869E8">
        <w:rPr>
          <w:rFonts w:ascii="Times New Roman" w:hAnsi="Times New Roman" w:cs="Times New Roman"/>
          <w:sz w:val="20"/>
          <w:szCs w:val="20"/>
        </w:rPr>
        <w:t xml:space="preserve">Most studies have shown that </w:t>
      </w:r>
      <w:r w:rsidR="00F61115" w:rsidRPr="008869E8">
        <w:rPr>
          <w:rFonts w:ascii="Times New Roman" w:eastAsiaTheme="minorHAnsi" w:hAnsi="Times New Roman" w:cs="Times New Roman"/>
          <w:sz w:val="20"/>
          <w:szCs w:val="20"/>
        </w:rPr>
        <w:t>surface tension may have the potential to influence patient comfort, either initially upon lens insertion or at the end of the day, through interactions between the solution, the lens, and the patient’s tear film</w:t>
      </w:r>
      <w:r w:rsidR="00296BB6" w:rsidRPr="008869E8">
        <w:rPr>
          <w:rFonts w:ascii="Times New Roman" w:eastAsiaTheme="minorHAnsi" w:hAnsi="Times New Roman" w:cs="Times New Roman"/>
          <w:noProof/>
          <w:sz w:val="20"/>
          <w:szCs w:val="20"/>
        </w:rPr>
        <w:t xml:space="preserve"> (Tiffany, 1998; Pandit, Nagyova, Bron, &amp; Tiffany, 1999)</w:t>
      </w:r>
      <w:r w:rsidR="00F61115" w:rsidRPr="008869E8">
        <w:rPr>
          <w:rFonts w:ascii="Times New Roman" w:eastAsiaTheme="minorHAnsi" w:hAnsi="Times New Roman" w:cs="Times New Roman"/>
          <w:sz w:val="20"/>
          <w:szCs w:val="20"/>
        </w:rPr>
        <w:t>.</w:t>
      </w:r>
      <w:r w:rsidR="00BC4ABD" w:rsidRPr="008869E8">
        <w:rPr>
          <w:rFonts w:ascii="Times New Roman" w:eastAsiaTheme="minorHAnsi" w:hAnsi="Times New Roman" w:cs="Times New Roman"/>
          <w:sz w:val="20"/>
          <w:szCs w:val="20"/>
        </w:rPr>
        <w:t xml:space="preserve"> </w:t>
      </w:r>
    </w:p>
    <w:p w14:paraId="24396698" w14:textId="555AD716" w:rsidR="005B198A" w:rsidRPr="008869E8" w:rsidRDefault="0076505C" w:rsidP="0097610E">
      <w:pPr>
        <w:autoSpaceDE w:val="0"/>
        <w:autoSpaceDN w:val="0"/>
        <w:adjustRightInd w:val="0"/>
        <w:spacing w:after="0" w:line="360" w:lineRule="auto"/>
        <w:jc w:val="both"/>
        <w:rPr>
          <w:rFonts w:ascii="Times New Roman" w:eastAsiaTheme="minorHAnsi" w:hAnsi="Times New Roman" w:cs="Times New Roman"/>
          <w:sz w:val="20"/>
          <w:szCs w:val="20"/>
        </w:rPr>
      </w:pPr>
      <w:r w:rsidRPr="008869E8">
        <w:rPr>
          <w:rFonts w:ascii="Times New Roman" w:hAnsi="Times New Roman" w:cs="Times New Roman"/>
          <w:sz w:val="20"/>
          <w:szCs w:val="20"/>
        </w:rPr>
        <w:t>Dalton et al</w:t>
      </w:r>
      <w:r w:rsidR="00406C97" w:rsidRPr="008869E8">
        <w:rPr>
          <w:rFonts w:ascii="Times New Roman" w:hAnsi="Times New Roman" w:cs="Times New Roman"/>
          <w:sz w:val="20"/>
          <w:szCs w:val="20"/>
        </w:rPr>
        <w:t xml:space="preserve"> (2008)</w:t>
      </w:r>
      <w:r w:rsidRPr="008869E8">
        <w:rPr>
          <w:rFonts w:ascii="Times New Roman" w:hAnsi="Times New Roman" w:cs="Times New Roman"/>
          <w:sz w:val="20"/>
          <w:szCs w:val="20"/>
        </w:rPr>
        <w:t xml:space="preserve"> conducted a study on the physical property of</w:t>
      </w:r>
      <w:r w:rsidR="00735383" w:rsidRPr="008869E8">
        <w:rPr>
          <w:rFonts w:ascii="Times New Roman" w:hAnsi="Times New Roman" w:cs="Times New Roman"/>
          <w:sz w:val="20"/>
          <w:szCs w:val="20"/>
        </w:rPr>
        <w:t xml:space="preserve"> </w:t>
      </w:r>
      <w:r w:rsidRPr="008869E8">
        <w:rPr>
          <w:rFonts w:ascii="Times New Roman" w:hAnsi="Times New Roman" w:cs="Times New Roman"/>
          <w:sz w:val="20"/>
          <w:szCs w:val="20"/>
        </w:rPr>
        <w:t>various contact lens solutions in Canada. The study reported on the effect of surface tension of various contact lens solutions</w:t>
      </w:r>
      <w:r w:rsidR="00735383" w:rsidRPr="008869E8">
        <w:rPr>
          <w:rFonts w:ascii="Times New Roman" w:hAnsi="Times New Roman" w:cs="Times New Roman"/>
          <w:sz w:val="20"/>
          <w:szCs w:val="20"/>
        </w:rPr>
        <w:t xml:space="preserve"> including Opti-Free solution</w:t>
      </w:r>
      <w:sdt>
        <w:sdtPr>
          <w:rPr>
            <w:rFonts w:ascii="Times New Roman" w:hAnsi="Times New Roman" w:cs="Times New Roman"/>
            <w:sz w:val="20"/>
            <w:szCs w:val="20"/>
          </w:rPr>
          <w:id w:val="549424164"/>
          <w:citation/>
        </w:sdtPr>
        <w:sdtEndPr/>
        <w:sdtContent>
          <w:r w:rsidRPr="008869E8">
            <w:rPr>
              <w:rFonts w:ascii="Times New Roman" w:hAnsi="Times New Roman" w:cs="Times New Roman"/>
              <w:sz w:val="20"/>
              <w:szCs w:val="20"/>
            </w:rPr>
            <w:fldChar w:fldCharType="begin"/>
          </w:r>
          <w:r w:rsidRPr="008869E8">
            <w:rPr>
              <w:rFonts w:ascii="Times New Roman" w:hAnsi="Times New Roman" w:cs="Times New Roman"/>
              <w:sz w:val="20"/>
              <w:szCs w:val="20"/>
            </w:rPr>
            <w:instrText xml:space="preserve"> CITATION Dal08 \l 1033 </w:instrText>
          </w:r>
          <w:r w:rsidRPr="008869E8">
            <w:rPr>
              <w:rFonts w:ascii="Times New Roman" w:hAnsi="Times New Roman" w:cs="Times New Roman"/>
              <w:sz w:val="20"/>
              <w:szCs w:val="20"/>
            </w:rPr>
            <w:fldChar w:fldCharType="separate"/>
          </w:r>
          <w:r w:rsidRPr="008869E8">
            <w:rPr>
              <w:rFonts w:ascii="Times New Roman" w:hAnsi="Times New Roman" w:cs="Times New Roman"/>
              <w:noProof/>
              <w:sz w:val="20"/>
              <w:szCs w:val="20"/>
            </w:rPr>
            <w:t xml:space="preserve"> (Dalton, Lakshman, Ronan, &amp; Lyndon, 2008)</w:t>
          </w:r>
          <w:r w:rsidRPr="008869E8">
            <w:rPr>
              <w:rFonts w:ascii="Times New Roman" w:hAnsi="Times New Roman" w:cs="Times New Roman"/>
              <w:sz w:val="20"/>
              <w:szCs w:val="20"/>
            </w:rPr>
            <w:fldChar w:fldCharType="end"/>
          </w:r>
        </w:sdtContent>
      </w:sdt>
      <w:r w:rsidRPr="008869E8">
        <w:rPr>
          <w:rFonts w:ascii="Times New Roman" w:hAnsi="Times New Roman" w:cs="Times New Roman"/>
          <w:sz w:val="20"/>
          <w:szCs w:val="20"/>
        </w:rPr>
        <w:t xml:space="preserve">. </w:t>
      </w:r>
      <w:r w:rsidR="00EA0B40" w:rsidRPr="008869E8">
        <w:rPr>
          <w:rFonts w:ascii="Times New Roman" w:hAnsi="Times New Roman" w:cs="Times New Roman"/>
          <w:sz w:val="20"/>
          <w:szCs w:val="20"/>
        </w:rPr>
        <w:t>However, little is known about surface tension of commercially available solutions in Africa. Therefore, t</w:t>
      </w:r>
      <w:r w:rsidR="00F61115" w:rsidRPr="008869E8">
        <w:rPr>
          <w:rFonts w:ascii="Times New Roman" w:hAnsi="Times New Roman" w:cs="Times New Roman"/>
          <w:sz w:val="20"/>
          <w:szCs w:val="20"/>
        </w:rPr>
        <w:t>his study is conducted to investigate the surface tension of the contact lens solutions</w:t>
      </w:r>
      <w:r w:rsidR="006D2CC7" w:rsidRPr="008869E8">
        <w:rPr>
          <w:rFonts w:ascii="Times New Roman" w:hAnsi="Times New Roman" w:cs="Times New Roman"/>
          <w:sz w:val="20"/>
          <w:szCs w:val="20"/>
        </w:rPr>
        <w:t xml:space="preserve"> listed above which are commercially available in Ghana.</w:t>
      </w:r>
    </w:p>
    <w:p w14:paraId="792A4670" w14:textId="23F81BE7" w:rsidR="00BF5324" w:rsidRPr="008869E8" w:rsidRDefault="003672B5" w:rsidP="0097610E">
      <w:pPr>
        <w:autoSpaceDE w:val="0"/>
        <w:autoSpaceDN w:val="0"/>
        <w:adjustRightInd w:val="0"/>
        <w:spacing w:after="0" w:line="360" w:lineRule="auto"/>
        <w:jc w:val="both"/>
        <w:rPr>
          <w:rFonts w:ascii="Times New Roman" w:eastAsiaTheme="minorHAnsi" w:hAnsi="Times New Roman" w:cs="Times New Roman"/>
          <w:sz w:val="20"/>
          <w:szCs w:val="20"/>
        </w:rPr>
      </w:pPr>
      <w:r w:rsidRPr="008869E8">
        <w:rPr>
          <w:rFonts w:ascii="Times New Roman" w:eastAsiaTheme="minorHAnsi" w:hAnsi="Times New Roman" w:cs="Times New Roman"/>
          <w:sz w:val="20"/>
          <w:szCs w:val="20"/>
        </w:rPr>
        <w:lastRenderedPageBreak/>
        <w:t>HYPOTHESIS</w:t>
      </w:r>
    </w:p>
    <w:p w14:paraId="00533873" w14:textId="10FA3C2F" w:rsidR="003672B5" w:rsidRPr="008869E8" w:rsidRDefault="003672B5" w:rsidP="0097610E">
      <w:pPr>
        <w:autoSpaceDE w:val="0"/>
        <w:autoSpaceDN w:val="0"/>
        <w:adjustRightInd w:val="0"/>
        <w:spacing w:after="0" w:line="360" w:lineRule="auto"/>
        <w:jc w:val="both"/>
        <w:rPr>
          <w:rFonts w:ascii="Times New Roman" w:eastAsiaTheme="minorHAnsi" w:hAnsi="Times New Roman" w:cs="Times New Roman"/>
          <w:sz w:val="20"/>
          <w:szCs w:val="20"/>
        </w:rPr>
      </w:pPr>
      <w:r w:rsidRPr="008869E8">
        <w:rPr>
          <w:rFonts w:ascii="Times New Roman" w:eastAsiaTheme="minorHAnsi" w:hAnsi="Times New Roman" w:cs="Times New Roman"/>
          <w:sz w:val="20"/>
          <w:szCs w:val="20"/>
        </w:rPr>
        <w:t>H</w:t>
      </w:r>
      <w:r w:rsidR="006463B8" w:rsidRPr="008869E8">
        <w:rPr>
          <w:rFonts w:ascii="Times New Roman" w:eastAsiaTheme="minorHAnsi" w:hAnsi="Times New Roman" w:cs="Times New Roman"/>
          <w:sz w:val="20"/>
          <w:szCs w:val="20"/>
          <w:vertAlign w:val="subscript"/>
        </w:rPr>
        <w:t>O</w:t>
      </w:r>
      <w:r w:rsidRPr="008869E8">
        <w:rPr>
          <w:rFonts w:ascii="Times New Roman" w:eastAsiaTheme="minorHAnsi" w:hAnsi="Times New Roman" w:cs="Times New Roman"/>
          <w:sz w:val="20"/>
          <w:szCs w:val="20"/>
        </w:rPr>
        <w:t xml:space="preserve">: There is no significant </w:t>
      </w:r>
      <w:r w:rsidR="006463B8" w:rsidRPr="008869E8">
        <w:rPr>
          <w:rFonts w:ascii="Times New Roman" w:eastAsiaTheme="minorHAnsi" w:hAnsi="Times New Roman" w:cs="Times New Roman"/>
          <w:sz w:val="20"/>
          <w:szCs w:val="20"/>
        </w:rPr>
        <w:t>difference in the surface tension among the various contact lens solutions.</w:t>
      </w:r>
    </w:p>
    <w:p w14:paraId="04C05FC0" w14:textId="77777777" w:rsidR="006463B8" w:rsidRPr="008869E8" w:rsidRDefault="006463B8" w:rsidP="0097610E">
      <w:pPr>
        <w:autoSpaceDE w:val="0"/>
        <w:autoSpaceDN w:val="0"/>
        <w:adjustRightInd w:val="0"/>
        <w:spacing w:after="0" w:line="360" w:lineRule="auto"/>
        <w:jc w:val="both"/>
        <w:rPr>
          <w:rFonts w:ascii="Times New Roman" w:eastAsiaTheme="minorHAnsi" w:hAnsi="Times New Roman" w:cs="Times New Roman"/>
          <w:sz w:val="20"/>
          <w:szCs w:val="20"/>
        </w:rPr>
      </w:pPr>
    </w:p>
    <w:p w14:paraId="3BD6C39E" w14:textId="3356C691" w:rsidR="006463B8" w:rsidRPr="008869E8" w:rsidRDefault="006463B8" w:rsidP="006463B8">
      <w:pPr>
        <w:autoSpaceDE w:val="0"/>
        <w:autoSpaceDN w:val="0"/>
        <w:adjustRightInd w:val="0"/>
        <w:spacing w:after="0" w:line="360" w:lineRule="auto"/>
        <w:jc w:val="both"/>
        <w:rPr>
          <w:rFonts w:ascii="Times New Roman" w:eastAsiaTheme="minorHAnsi" w:hAnsi="Times New Roman" w:cs="Times New Roman"/>
          <w:sz w:val="20"/>
          <w:szCs w:val="20"/>
        </w:rPr>
      </w:pPr>
      <w:r w:rsidRPr="008869E8">
        <w:rPr>
          <w:rFonts w:ascii="Times New Roman" w:eastAsiaTheme="minorHAnsi" w:hAnsi="Times New Roman" w:cs="Times New Roman"/>
          <w:sz w:val="20"/>
          <w:szCs w:val="20"/>
        </w:rPr>
        <w:t>H</w:t>
      </w:r>
      <w:r w:rsidRPr="008869E8">
        <w:rPr>
          <w:rFonts w:ascii="Times New Roman" w:eastAsiaTheme="minorHAnsi" w:hAnsi="Times New Roman" w:cs="Times New Roman"/>
          <w:sz w:val="20"/>
          <w:szCs w:val="20"/>
          <w:vertAlign w:val="subscript"/>
        </w:rPr>
        <w:t>A</w:t>
      </w:r>
      <w:r w:rsidRPr="008869E8">
        <w:rPr>
          <w:rFonts w:ascii="Times New Roman" w:eastAsiaTheme="minorHAnsi" w:hAnsi="Times New Roman" w:cs="Times New Roman"/>
          <w:sz w:val="20"/>
          <w:szCs w:val="20"/>
        </w:rPr>
        <w:t>: There is a significant difference in the surface tension among the various contact lens solutions.</w:t>
      </w:r>
    </w:p>
    <w:p w14:paraId="13A4FEFC" w14:textId="77777777" w:rsidR="006463B8" w:rsidRPr="008869E8" w:rsidRDefault="006463B8" w:rsidP="0097610E">
      <w:pPr>
        <w:autoSpaceDE w:val="0"/>
        <w:autoSpaceDN w:val="0"/>
        <w:adjustRightInd w:val="0"/>
        <w:spacing w:after="0" w:line="360" w:lineRule="auto"/>
        <w:jc w:val="both"/>
        <w:rPr>
          <w:rFonts w:ascii="Times New Roman" w:hAnsi="Times New Roman" w:cs="Times New Roman"/>
          <w:sz w:val="20"/>
          <w:szCs w:val="20"/>
        </w:rPr>
      </w:pPr>
    </w:p>
    <w:p w14:paraId="410BF89E" w14:textId="2196075B" w:rsidR="002D1C5D" w:rsidRPr="008869E8" w:rsidRDefault="003672B5" w:rsidP="0097610E">
      <w:pPr>
        <w:autoSpaceDE w:val="0"/>
        <w:autoSpaceDN w:val="0"/>
        <w:adjustRightInd w:val="0"/>
        <w:spacing w:after="0" w:line="360" w:lineRule="auto"/>
        <w:jc w:val="both"/>
        <w:rPr>
          <w:rFonts w:ascii="Times New Roman" w:hAnsi="Times New Roman" w:cs="Times New Roman"/>
          <w:sz w:val="20"/>
          <w:szCs w:val="20"/>
        </w:rPr>
      </w:pPr>
      <w:r w:rsidRPr="008869E8">
        <w:rPr>
          <w:rFonts w:ascii="Times New Roman" w:hAnsi="Times New Roman" w:cs="Times New Roman"/>
          <w:sz w:val="20"/>
          <w:szCs w:val="20"/>
        </w:rPr>
        <w:t>RESEARCH QUESTIONS</w:t>
      </w:r>
    </w:p>
    <w:p w14:paraId="1BEE90D7" w14:textId="294BCE1A" w:rsidR="00035A77" w:rsidRPr="008869E8" w:rsidRDefault="00035A77" w:rsidP="003672B5">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rPr>
      </w:pPr>
      <w:r w:rsidRPr="008869E8">
        <w:rPr>
          <w:rFonts w:ascii="Times New Roman" w:hAnsi="Times New Roman" w:cs="Times New Roman"/>
          <w:sz w:val="20"/>
          <w:szCs w:val="20"/>
        </w:rPr>
        <w:t xml:space="preserve">What is the </w:t>
      </w:r>
      <w:r w:rsidR="00F96A59" w:rsidRPr="008869E8">
        <w:rPr>
          <w:rFonts w:ascii="Times New Roman" w:hAnsi="Times New Roman" w:cs="Times New Roman"/>
          <w:sz w:val="20"/>
          <w:szCs w:val="20"/>
        </w:rPr>
        <w:t xml:space="preserve">average </w:t>
      </w:r>
      <w:r w:rsidRPr="008869E8">
        <w:rPr>
          <w:rFonts w:ascii="Times New Roman" w:hAnsi="Times New Roman" w:cs="Times New Roman"/>
          <w:sz w:val="20"/>
          <w:szCs w:val="20"/>
        </w:rPr>
        <w:t>surface tension</w:t>
      </w:r>
      <w:r w:rsidR="00F96A59" w:rsidRPr="008869E8">
        <w:rPr>
          <w:rFonts w:ascii="Times New Roman" w:hAnsi="Times New Roman" w:cs="Times New Roman"/>
          <w:sz w:val="20"/>
          <w:szCs w:val="20"/>
        </w:rPr>
        <w:t xml:space="preserve"> value</w:t>
      </w:r>
      <w:r w:rsidRPr="008869E8">
        <w:rPr>
          <w:rFonts w:ascii="Times New Roman" w:hAnsi="Times New Roman" w:cs="Times New Roman"/>
          <w:sz w:val="20"/>
          <w:szCs w:val="20"/>
        </w:rPr>
        <w:t xml:space="preserve"> of the</w:t>
      </w:r>
      <w:r w:rsidR="00F96A59" w:rsidRPr="008869E8">
        <w:rPr>
          <w:rFonts w:ascii="Times New Roman" w:hAnsi="Times New Roman" w:cs="Times New Roman"/>
          <w:sz w:val="20"/>
          <w:szCs w:val="20"/>
        </w:rPr>
        <w:t xml:space="preserve"> various commercially available</w:t>
      </w:r>
      <w:r w:rsidRPr="008869E8">
        <w:rPr>
          <w:rFonts w:ascii="Times New Roman" w:hAnsi="Times New Roman" w:cs="Times New Roman"/>
          <w:sz w:val="20"/>
          <w:szCs w:val="20"/>
        </w:rPr>
        <w:t xml:space="preserve"> contact lens</w:t>
      </w:r>
      <w:r w:rsidR="00F96A59" w:rsidRPr="008869E8">
        <w:rPr>
          <w:rFonts w:ascii="Times New Roman" w:hAnsi="Times New Roman" w:cs="Times New Roman"/>
          <w:sz w:val="20"/>
          <w:szCs w:val="20"/>
        </w:rPr>
        <w:t xml:space="preserve"> </w:t>
      </w:r>
      <w:r w:rsidRPr="008869E8">
        <w:rPr>
          <w:rFonts w:ascii="Times New Roman" w:hAnsi="Times New Roman" w:cs="Times New Roman"/>
          <w:sz w:val="20"/>
          <w:szCs w:val="20"/>
        </w:rPr>
        <w:t>solutions?</w:t>
      </w:r>
    </w:p>
    <w:p w14:paraId="4C8BAEBD" w14:textId="31FCE49D" w:rsidR="00035A77" w:rsidRDefault="00F96A59" w:rsidP="003672B5">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rPr>
      </w:pPr>
      <w:r w:rsidRPr="008869E8">
        <w:rPr>
          <w:rFonts w:ascii="Times New Roman" w:hAnsi="Times New Roman" w:cs="Times New Roman"/>
          <w:sz w:val="20"/>
          <w:szCs w:val="20"/>
        </w:rPr>
        <w:t xml:space="preserve">Does the </w:t>
      </w:r>
      <w:r w:rsidR="00035A77" w:rsidRPr="008869E8">
        <w:rPr>
          <w:rFonts w:ascii="Times New Roman" w:hAnsi="Times New Roman" w:cs="Times New Roman"/>
          <w:sz w:val="20"/>
          <w:szCs w:val="20"/>
        </w:rPr>
        <w:t xml:space="preserve">surface tension </w:t>
      </w:r>
      <w:r w:rsidRPr="008869E8">
        <w:rPr>
          <w:rFonts w:ascii="Times New Roman" w:hAnsi="Times New Roman" w:cs="Times New Roman"/>
          <w:sz w:val="20"/>
          <w:szCs w:val="20"/>
        </w:rPr>
        <w:t>value vary significantly among the soft</w:t>
      </w:r>
      <w:r w:rsidR="00035A77" w:rsidRPr="008869E8">
        <w:rPr>
          <w:rFonts w:ascii="Times New Roman" w:hAnsi="Times New Roman" w:cs="Times New Roman"/>
          <w:sz w:val="20"/>
          <w:szCs w:val="20"/>
        </w:rPr>
        <w:t xml:space="preserve"> contact lens solutions?</w:t>
      </w:r>
    </w:p>
    <w:p w14:paraId="4DDB2849" w14:textId="67D5C739" w:rsidR="00531EE0" w:rsidRPr="008869E8" w:rsidRDefault="00531EE0" w:rsidP="003672B5">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Is there any effect of temperature on surface tension value of a contact lens solution?</w:t>
      </w:r>
      <w:bookmarkStart w:id="0" w:name="_GoBack"/>
      <w:bookmarkEnd w:id="0"/>
    </w:p>
    <w:p w14:paraId="2092D6DE" w14:textId="4DE26502" w:rsidR="00035A77" w:rsidRPr="008869E8" w:rsidRDefault="00742073" w:rsidP="003672B5">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rPr>
      </w:pPr>
      <w:r w:rsidRPr="008869E8">
        <w:rPr>
          <w:rFonts w:ascii="Times New Roman" w:hAnsi="Times New Roman" w:cs="Times New Roman"/>
          <w:sz w:val="20"/>
          <w:szCs w:val="20"/>
        </w:rPr>
        <w:t>Which of the commercially available solutions have surface tension value that falls within the reported tolerable range for the ocular surface</w:t>
      </w:r>
      <w:r w:rsidR="00035A77" w:rsidRPr="008869E8">
        <w:rPr>
          <w:rFonts w:ascii="Times New Roman" w:hAnsi="Times New Roman" w:cs="Times New Roman"/>
          <w:sz w:val="20"/>
          <w:szCs w:val="20"/>
        </w:rPr>
        <w:t>?</w:t>
      </w:r>
    </w:p>
    <w:p w14:paraId="73B73177" w14:textId="77777777" w:rsidR="00035A77" w:rsidRPr="008869E8" w:rsidRDefault="00035A77" w:rsidP="0097610E">
      <w:pPr>
        <w:autoSpaceDE w:val="0"/>
        <w:autoSpaceDN w:val="0"/>
        <w:adjustRightInd w:val="0"/>
        <w:spacing w:after="0" w:line="360" w:lineRule="auto"/>
        <w:jc w:val="both"/>
        <w:rPr>
          <w:rFonts w:ascii="Times New Roman" w:hAnsi="Times New Roman" w:cs="Times New Roman"/>
          <w:sz w:val="20"/>
          <w:szCs w:val="20"/>
        </w:rPr>
      </w:pPr>
    </w:p>
    <w:p w14:paraId="592EDF66" w14:textId="77777777" w:rsidR="006463B8" w:rsidRPr="008869E8" w:rsidRDefault="006463B8" w:rsidP="0097610E">
      <w:pPr>
        <w:autoSpaceDE w:val="0"/>
        <w:autoSpaceDN w:val="0"/>
        <w:adjustRightInd w:val="0"/>
        <w:spacing w:after="0" w:line="360" w:lineRule="auto"/>
        <w:jc w:val="both"/>
        <w:rPr>
          <w:rFonts w:ascii="Times New Roman" w:hAnsi="Times New Roman" w:cs="Times New Roman"/>
          <w:sz w:val="20"/>
          <w:szCs w:val="20"/>
        </w:rPr>
      </w:pPr>
    </w:p>
    <w:p w14:paraId="286AC176" w14:textId="11F75970" w:rsidR="00035A77" w:rsidRPr="008869E8" w:rsidRDefault="003672B5" w:rsidP="0097610E">
      <w:pPr>
        <w:autoSpaceDE w:val="0"/>
        <w:autoSpaceDN w:val="0"/>
        <w:adjustRightInd w:val="0"/>
        <w:spacing w:after="0" w:line="360" w:lineRule="auto"/>
        <w:jc w:val="both"/>
        <w:rPr>
          <w:rFonts w:ascii="Times New Roman" w:hAnsi="Times New Roman" w:cs="Times New Roman"/>
          <w:sz w:val="20"/>
          <w:szCs w:val="20"/>
        </w:rPr>
      </w:pPr>
      <w:r w:rsidRPr="008869E8">
        <w:rPr>
          <w:rFonts w:ascii="Times New Roman" w:hAnsi="Times New Roman" w:cs="Times New Roman"/>
          <w:sz w:val="20"/>
          <w:szCs w:val="20"/>
        </w:rPr>
        <w:t>OBJECTIVES</w:t>
      </w:r>
    </w:p>
    <w:p w14:paraId="475F34B7" w14:textId="4D0BD8C8" w:rsidR="00464AA1" w:rsidRPr="008869E8" w:rsidRDefault="00464AA1" w:rsidP="00464AA1">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rPr>
      </w:pPr>
      <w:r w:rsidRPr="008869E8">
        <w:rPr>
          <w:rFonts w:ascii="Times New Roman" w:hAnsi="Times New Roman" w:cs="Times New Roman"/>
          <w:sz w:val="20"/>
          <w:szCs w:val="20"/>
        </w:rPr>
        <w:t>To determine the average surface tension value of the various commercially available contact lens solutions.</w:t>
      </w:r>
    </w:p>
    <w:p w14:paraId="2A7626E0" w14:textId="3CEEB5A8" w:rsidR="00464AA1" w:rsidRPr="008869E8" w:rsidRDefault="00464AA1" w:rsidP="00464AA1">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rPr>
      </w:pPr>
      <w:r w:rsidRPr="008869E8">
        <w:rPr>
          <w:rFonts w:ascii="Times New Roman" w:hAnsi="Times New Roman" w:cs="Times New Roman"/>
          <w:sz w:val="20"/>
          <w:szCs w:val="20"/>
        </w:rPr>
        <w:t>To determine if the surface tension value vary significantly among the soft contact lens solutions.</w:t>
      </w:r>
    </w:p>
    <w:p w14:paraId="11BE236A" w14:textId="1120E10A" w:rsidR="00464AA1" w:rsidRPr="008869E8" w:rsidRDefault="00464AA1" w:rsidP="00464AA1">
      <w:pPr>
        <w:pStyle w:val="ListParagraph"/>
        <w:numPr>
          <w:ilvl w:val="0"/>
          <w:numId w:val="2"/>
        </w:numPr>
        <w:autoSpaceDE w:val="0"/>
        <w:autoSpaceDN w:val="0"/>
        <w:adjustRightInd w:val="0"/>
        <w:spacing w:after="0" w:line="360" w:lineRule="auto"/>
        <w:jc w:val="both"/>
        <w:rPr>
          <w:rFonts w:ascii="Times New Roman" w:hAnsi="Times New Roman" w:cs="Times New Roman"/>
          <w:sz w:val="20"/>
          <w:szCs w:val="20"/>
        </w:rPr>
      </w:pPr>
      <w:r w:rsidRPr="008869E8">
        <w:rPr>
          <w:rFonts w:ascii="Times New Roman" w:hAnsi="Times New Roman" w:cs="Times New Roman"/>
          <w:sz w:val="20"/>
          <w:szCs w:val="20"/>
        </w:rPr>
        <w:t>To ascertain whether each of the commercially available solutions have surface tension value that falls within the reported tolerable range for the ocular surface?</w:t>
      </w:r>
    </w:p>
    <w:p w14:paraId="0B050417" w14:textId="6A398E9C" w:rsidR="002B1546" w:rsidRPr="008869E8" w:rsidRDefault="002B1546" w:rsidP="0097610E">
      <w:pPr>
        <w:spacing w:line="360" w:lineRule="auto"/>
        <w:jc w:val="both"/>
        <w:rPr>
          <w:rFonts w:ascii="Times New Roman" w:hAnsi="Times New Roman" w:cs="Times New Roman"/>
          <w:sz w:val="20"/>
          <w:szCs w:val="20"/>
        </w:rPr>
      </w:pPr>
    </w:p>
    <w:p w14:paraId="3D20DB00" w14:textId="763D315B" w:rsidR="003672B5" w:rsidRPr="008869E8" w:rsidRDefault="003672B5" w:rsidP="0097610E">
      <w:pPr>
        <w:spacing w:line="360" w:lineRule="auto"/>
        <w:jc w:val="both"/>
        <w:rPr>
          <w:rFonts w:ascii="Times New Roman" w:hAnsi="Times New Roman" w:cs="Times New Roman"/>
          <w:sz w:val="20"/>
          <w:szCs w:val="20"/>
        </w:rPr>
      </w:pPr>
      <w:r w:rsidRPr="008869E8">
        <w:rPr>
          <w:rFonts w:ascii="Times New Roman" w:hAnsi="Times New Roman" w:cs="Times New Roman"/>
          <w:sz w:val="20"/>
          <w:szCs w:val="20"/>
        </w:rPr>
        <w:t>SIGNIFICANCE OF THE STUDY</w:t>
      </w:r>
    </w:p>
    <w:p w14:paraId="249B6014" w14:textId="5B96525E" w:rsidR="006463B8" w:rsidRPr="008869E8" w:rsidRDefault="003C1048" w:rsidP="006463B8">
      <w:pPr>
        <w:pStyle w:val="ListParagraph"/>
        <w:numPr>
          <w:ilvl w:val="0"/>
          <w:numId w:val="4"/>
        </w:numPr>
        <w:spacing w:line="360" w:lineRule="auto"/>
        <w:jc w:val="both"/>
        <w:rPr>
          <w:rFonts w:ascii="Times New Roman" w:hAnsi="Times New Roman" w:cs="Times New Roman"/>
          <w:sz w:val="20"/>
          <w:szCs w:val="20"/>
        </w:rPr>
      </w:pPr>
      <w:r w:rsidRPr="008869E8">
        <w:rPr>
          <w:rFonts w:ascii="Times New Roman" w:hAnsi="Times New Roman" w:cs="Times New Roman"/>
          <w:sz w:val="20"/>
          <w:szCs w:val="20"/>
        </w:rPr>
        <w:t>Results in this study will help in creating awareness to the contact lens community with respect to the care solutions in Ghana which fall within the acceptable limits of ocular physiological tolerance.</w:t>
      </w:r>
    </w:p>
    <w:p w14:paraId="59D093F1" w14:textId="5DCAAF6D" w:rsidR="006463B8" w:rsidRPr="008869E8" w:rsidRDefault="003C1048" w:rsidP="006463B8">
      <w:pPr>
        <w:pStyle w:val="ListParagraph"/>
        <w:numPr>
          <w:ilvl w:val="0"/>
          <w:numId w:val="4"/>
        </w:numPr>
        <w:spacing w:line="360" w:lineRule="auto"/>
        <w:jc w:val="both"/>
        <w:rPr>
          <w:rFonts w:ascii="Times New Roman" w:hAnsi="Times New Roman" w:cs="Times New Roman"/>
          <w:sz w:val="20"/>
          <w:szCs w:val="20"/>
        </w:rPr>
      </w:pPr>
      <w:r w:rsidRPr="008869E8">
        <w:rPr>
          <w:rFonts w:ascii="Times New Roman" w:hAnsi="Times New Roman" w:cs="Times New Roman"/>
          <w:sz w:val="20"/>
          <w:szCs w:val="20"/>
        </w:rPr>
        <w:t>It will also help inform the contact lens practitioner on the lens care products</w:t>
      </w:r>
      <w:r w:rsidR="00ED1CC3" w:rsidRPr="008869E8">
        <w:rPr>
          <w:rFonts w:ascii="Times New Roman" w:hAnsi="Times New Roman" w:cs="Times New Roman"/>
          <w:sz w:val="20"/>
          <w:szCs w:val="20"/>
        </w:rPr>
        <w:t xml:space="preserve"> in Ghana</w:t>
      </w:r>
      <w:r w:rsidRPr="008869E8">
        <w:rPr>
          <w:rFonts w:ascii="Times New Roman" w:hAnsi="Times New Roman" w:cs="Times New Roman"/>
          <w:sz w:val="20"/>
          <w:szCs w:val="20"/>
        </w:rPr>
        <w:t xml:space="preserve"> that may improve subjective comfort in the contact lens patients.</w:t>
      </w:r>
    </w:p>
    <w:p w14:paraId="1DF011BC" w14:textId="12ED54C3" w:rsidR="006463B8" w:rsidRPr="008869E8" w:rsidRDefault="006463B8" w:rsidP="006463B8">
      <w:pPr>
        <w:pStyle w:val="ListParagraph"/>
        <w:numPr>
          <w:ilvl w:val="0"/>
          <w:numId w:val="4"/>
        </w:numPr>
        <w:spacing w:line="360" w:lineRule="auto"/>
        <w:jc w:val="both"/>
        <w:rPr>
          <w:rFonts w:ascii="Times New Roman" w:hAnsi="Times New Roman" w:cs="Times New Roman"/>
          <w:sz w:val="20"/>
          <w:szCs w:val="20"/>
        </w:rPr>
      </w:pPr>
      <w:r w:rsidRPr="008869E8">
        <w:rPr>
          <w:rFonts w:ascii="Times New Roman" w:hAnsi="Times New Roman" w:cs="Times New Roman"/>
          <w:sz w:val="20"/>
          <w:szCs w:val="20"/>
        </w:rPr>
        <w:t>T</w:t>
      </w:r>
      <w:r w:rsidR="003C1048" w:rsidRPr="008869E8">
        <w:rPr>
          <w:rFonts w:ascii="Times New Roman" w:hAnsi="Times New Roman" w:cs="Times New Roman"/>
          <w:sz w:val="20"/>
          <w:szCs w:val="20"/>
        </w:rPr>
        <w:t xml:space="preserve">he results will form the </w:t>
      </w:r>
      <w:r w:rsidRPr="008869E8">
        <w:rPr>
          <w:rFonts w:ascii="Times New Roman" w:hAnsi="Times New Roman" w:cs="Times New Roman"/>
          <w:sz w:val="20"/>
          <w:szCs w:val="20"/>
        </w:rPr>
        <w:t>bas</w:t>
      </w:r>
      <w:r w:rsidR="003C1048" w:rsidRPr="008869E8">
        <w:rPr>
          <w:rFonts w:ascii="Times New Roman" w:hAnsi="Times New Roman" w:cs="Times New Roman"/>
          <w:sz w:val="20"/>
          <w:szCs w:val="20"/>
        </w:rPr>
        <w:t>is</w:t>
      </w:r>
      <w:r w:rsidRPr="008869E8">
        <w:rPr>
          <w:rFonts w:ascii="Times New Roman" w:hAnsi="Times New Roman" w:cs="Times New Roman"/>
          <w:sz w:val="20"/>
          <w:szCs w:val="20"/>
        </w:rPr>
        <w:t xml:space="preserve"> for fut</w:t>
      </w:r>
      <w:r w:rsidR="00ED1CC3" w:rsidRPr="008869E8">
        <w:rPr>
          <w:rFonts w:ascii="Times New Roman" w:hAnsi="Times New Roman" w:cs="Times New Roman"/>
          <w:sz w:val="20"/>
          <w:szCs w:val="20"/>
        </w:rPr>
        <w:t>ure</w:t>
      </w:r>
      <w:r w:rsidRPr="008869E8">
        <w:rPr>
          <w:rFonts w:ascii="Times New Roman" w:hAnsi="Times New Roman" w:cs="Times New Roman"/>
          <w:sz w:val="20"/>
          <w:szCs w:val="20"/>
        </w:rPr>
        <w:t xml:space="preserve"> studies.</w:t>
      </w:r>
    </w:p>
    <w:p w14:paraId="4653F950" w14:textId="6EAD8052" w:rsidR="006463B8" w:rsidRPr="008869E8" w:rsidRDefault="006463B8" w:rsidP="006463B8">
      <w:pPr>
        <w:spacing w:line="360" w:lineRule="auto"/>
        <w:jc w:val="both"/>
        <w:rPr>
          <w:rFonts w:ascii="Times New Roman" w:hAnsi="Times New Roman" w:cs="Times New Roman"/>
          <w:sz w:val="20"/>
          <w:szCs w:val="20"/>
        </w:rPr>
      </w:pPr>
    </w:p>
    <w:p w14:paraId="1120C0C7" w14:textId="309056DB" w:rsidR="00175328" w:rsidRPr="008869E8" w:rsidRDefault="00175328" w:rsidP="006463B8">
      <w:pPr>
        <w:spacing w:line="360" w:lineRule="auto"/>
        <w:jc w:val="both"/>
        <w:rPr>
          <w:rFonts w:ascii="Times New Roman" w:hAnsi="Times New Roman" w:cs="Times New Roman"/>
          <w:sz w:val="20"/>
          <w:szCs w:val="20"/>
        </w:rPr>
      </w:pPr>
    </w:p>
    <w:p w14:paraId="2C60CAC1" w14:textId="184F14A0" w:rsidR="00175328" w:rsidRPr="008869E8" w:rsidRDefault="00175328" w:rsidP="006463B8">
      <w:pPr>
        <w:spacing w:line="360" w:lineRule="auto"/>
        <w:jc w:val="both"/>
        <w:rPr>
          <w:rFonts w:ascii="Times New Roman" w:hAnsi="Times New Roman" w:cs="Times New Roman"/>
          <w:sz w:val="20"/>
          <w:szCs w:val="20"/>
        </w:rPr>
      </w:pPr>
    </w:p>
    <w:p w14:paraId="2CD6EEAE" w14:textId="4C8F57A9" w:rsidR="00175328" w:rsidRPr="008869E8" w:rsidRDefault="00175328" w:rsidP="006463B8">
      <w:pPr>
        <w:spacing w:line="360" w:lineRule="auto"/>
        <w:jc w:val="both"/>
        <w:rPr>
          <w:rFonts w:ascii="Times New Roman" w:hAnsi="Times New Roman" w:cs="Times New Roman"/>
          <w:sz w:val="20"/>
          <w:szCs w:val="20"/>
        </w:rPr>
      </w:pPr>
    </w:p>
    <w:p w14:paraId="3222CF0E" w14:textId="7C6E0BB2" w:rsidR="00175328" w:rsidRPr="008869E8" w:rsidRDefault="00175328" w:rsidP="006463B8">
      <w:pPr>
        <w:spacing w:line="360" w:lineRule="auto"/>
        <w:jc w:val="both"/>
        <w:rPr>
          <w:rFonts w:ascii="Times New Roman" w:hAnsi="Times New Roman" w:cs="Times New Roman"/>
          <w:sz w:val="20"/>
          <w:szCs w:val="20"/>
        </w:rPr>
      </w:pPr>
    </w:p>
    <w:p w14:paraId="24C3B409" w14:textId="02DE873A" w:rsidR="00175328" w:rsidRPr="008869E8" w:rsidRDefault="00175328" w:rsidP="006463B8">
      <w:pPr>
        <w:spacing w:line="360" w:lineRule="auto"/>
        <w:jc w:val="both"/>
        <w:rPr>
          <w:rFonts w:ascii="Times New Roman" w:hAnsi="Times New Roman" w:cs="Times New Roman"/>
          <w:sz w:val="20"/>
          <w:szCs w:val="20"/>
        </w:rPr>
      </w:pPr>
    </w:p>
    <w:p w14:paraId="2DF67A43" w14:textId="63BD2D0A" w:rsidR="00175328" w:rsidRPr="008869E8" w:rsidRDefault="00175328" w:rsidP="006463B8">
      <w:pPr>
        <w:spacing w:line="360" w:lineRule="auto"/>
        <w:jc w:val="both"/>
        <w:rPr>
          <w:rFonts w:ascii="Times New Roman" w:hAnsi="Times New Roman" w:cs="Times New Roman"/>
          <w:sz w:val="20"/>
          <w:szCs w:val="20"/>
        </w:rPr>
      </w:pPr>
    </w:p>
    <w:p w14:paraId="6B75BB29" w14:textId="1E9A0EA1" w:rsidR="00175328" w:rsidRPr="008869E8" w:rsidRDefault="00175328" w:rsidP="006463B8">
      <w:pPr>
        <w:spacing w:line="360" w:lineRule="auto"/>
        <w:jc w:val="both"/>
        <w:rPr>
          <w:rFonts w:ascii="Times New Roman" w:hAnsi="Times New Roman" w:cs="Times New Roman"/>
          <w:sz w:val="20"/>
          <w:szCs w:val="20"/>
        </w:rPr>
      </w:pPr>
    </w:p>
    <w:p w14:paraId="172FFE59" w14:textId="77777777" w:rsidR="00175328" w:rsidRPr="008869E8" w:rsidRDefault="00175328" w:rsidP="006463B8">
      <w:pPr>
        <w:spacing w:line="360" w:lineRule="auto"/>
        <w:jc w:val="both"/>
        <w:rPr>
          <w:rFonts w:ascii="Times New Roman" w:hAnsi="Times New Roman" w:cs="Times New Roman"/>
          <w:sz w:val="20"/>
          <w:szCs w:val="20"/>
        </w:rPr>
      </w:pPr>
    </w:p>
    <w:p w14:paraId="3EA6EBD4" w14:textId="5D475C62" w:rsidR="006463B8" w:rsidRPr="008869E8" w:rsidRDefault="006463B8" w:rsidP="006463B8">
      <w:pPr>
        <w:spacing w:line="360" w:lineRule="auto"/>
        <w:jc w:val="both"/>
        <w:rPr>
          <w:rFonts w:ascii="Times New Roman" w:hAnsi="Times New Roman" w:cs="Times New Roman"/>
          <w:sz w:val="20"/>
          <w:szCs w:val="20"/>
        </w:rPr>
      </w:pPr>
      <w:r w:rsidRPr="008869E8">
        <w:rPr>
          <w:rFonts w:ascii="Times New Roman" w:hAnsi="Times New Roman" w:cs="Times New Roman"/>
          <w:sz w:val="20"/>
          <w:szCs w:val="20"/>
        </w:rPr>
        <w:t>LITERATURE REVIEW</w:t>
      </w:r>
    </w:p>
    <w:p w14:paraId="54C1C7DB" w14:textId="0214CF8A" w:rsidR="009535B9" w:rsidRPr="008869E8" w:rsidRDefault="009535B9" w:rsidP="009535B9">
      <w:pPr>
        <w:autoSpaceDE w:val="0"/>
        <w:autoSpaceDN w:val="0"/>
        <w:adjustRightInd w:val="0"/>
        <w:spacing w:after="0" w:line="360" w:lineRule="auto"/>
        <w:jc w:val="both"/>
        <w:rPr>
          <w:rFonts w:ascii="Times New Roman" w:eastAsiaTheme="minorHAnsi" w:hAnsi="Times New Roman" w:cs="Times New Roman"/>
          <w:sz w:val="20"/>
          <w:szCs w:val="20"/>
        </w:rPr>
      </w:pPr>
      <w:r w:rsidRPr="008869E8">
        <w:rPr>
          <w:rFonts w:ascii="Times New Roman" w:hAnsi="Times New Roman" w:cs="Times New Roman"/>
          <w:sz w:val="20"/>
          <w:szCs w:val="20"/>
        </w:rPr>
        <w:t xml:space="preserve">Because of the benefits of contact lenses over spectacles, such as, improved optical quality for vision correction and a higher quality of life, the number of people who wear them has steadily increased over time. Contact lenses are primarily used to address refractive problems, as well as for cosmetic and therapeutic reasons. Other reasons to wear contact lenses include the prevention of ocular surface disorders and vocational reasons, such as for athletes. Any of these can be used in combination. The ability of contact lens to perform its functions is dependent on the contact lens solution. Contact lens solution moisturize the lens material giving the contact lens its adherent property. The solutions also help to remove sediments without scratching the surface of the lenses. </w:t>
      </w:r>
      <w:r w:rsidRPr="008869E8">
        <w:rPr>
          <w:rFonts w:ascii="Times New Roman" w:eastAsiaTheme="minorHAnsi" w:hAnsi="Times New Roman" w:cs="Times New Roman"/>
          <w:sz w:val="20"/>
          <w:szCs w:val="20"/>
        </w:rPr>
        <w:t>Again, the use of contact lens care products following the labeling instructions of the manufacturers may provide increased assurance that viable populations of contaminating microorganisms will be reduced.</w:t>
      </w:r>
      <w:r w:rsidRPr="008869E8">
        <w:rPr>
          <w:rFonts w:ascii="Times New Roman" w:hAnsi="Times New Roman" w:cs="Times New Roman"/>
          <w:sz w:val="20"/>
          <w:szCs w:val="20"/>
        </w:rPr>
        <w:t xml:space="preserve"> Despite the advantages of contact lenses and their solutions, some individuals experience ocular discomfort. </w:t>
      </w:r>
      <w:r w:rsidRPr="008869E8">
        <w:rPr>
          <w:rFonts w:ascii="Times New Roman" w:eastAsiaTheme="minorHAnsi" w:hAnsi="Times New Roman" w:cs="Times New Roman"/>
          <w:sz w:val="20"/>
          <w:szCs w:val="20"/>
        </w:rPr>
        <w:t>Many contact lens wearers have stopped wearing them temporarily or permanently due to the discomfort they experience while wearing them (</w:t>
      </w:r>
      <w:proofErr w:type="spellStart"/>
      <w:r w:rsidRPr="008869E8">
        <w:rPr>
          <w:rFonts w:ascii="Times New Roman" w:eastAsiaTheme="minorHAnsi" w:hAnsi="Times New Roman" w:cs="Times New Roman"/>
          <w:sz w:val="20"/>
          <w:szCs w:val="20"/>
        </w:rPr>
        <w:t>Dumbleton</w:t>
      </w:r>
      <w:proofErr w:type="spellEnd"/>
      <w:r w:rsidRPr="008869E8">
        <w:rPr>
          <w:rFonts w:ascii="Times New Roman" w:eastAsiaTheme="minorHAnsi" w:hAnsi="Times New Roman" w:cs="Times New Roman"/>
          <w:sz w:val="20"/>
          <w:szCs w:val="20"/>
        </w:rPr>
        <w:t xml:space="preserve"> K, 2013).</w:t>
      </w:r>
    </w:p>
    <w:p w14:paraId="5B07B404" w14:textId="77777777" w:rsidR="00582936" w:rsidRPr="008869E8" w:rsidRDefault="00582936" w:rsidP="00582936">
      <w:pPr>
        <w:spacing w:line="360" w:lineRule="auto"/>
        <w:jc w:val="both"/>
        <w:rPr>
          <w:rFonts w:ascii="Times New Roman" w:eastAsiaTheme="minorHAnsi" w:hAnsi="Times New Roman" w:cs="Times New Roman"/>
          <w:sz w:val="20"/>
          <w:szCs w:val="20"/>
        </w:rPr>
      </w:pPr>
      <w:r w:rsidRPr="008869E8">
        <w:rPr>
          <w:rFonts w:ascii="Times New Roman" w:eastAsiaTheme="minorHAnsi" w:hAnsi="Times New Roman" w:cs="Times New Roman"/>
          <w:sz w:val="20"/>
          <w:szCs w:val="20"/>
        </w:rPr>
        <w:t>According to a report published by the Tear Film and Ocular Surface Contact Lens Discomfort Workshop, contact lens discomfort is defined as a condition characterized by episodic or persistent adverse ocular sensations related to lens wear, either with or without visual disturbance, resulting from decreased compatibility between the contact lens and the ocular environment, which can lead to decreased wearing time and discontinuation</w:t>
      </w:r>
      <w:sdt>
        <w:sdtPr>
          <w:rPr>
            <w:rFonts w:ascii="Times New Roman" w:eastAsiaTheme="minorHAnsi" w:hAnsi="Times New Roman" w:cs="Times New Roman"/>
            <w:sz w:val="20"/>
            <w:szCs w:val="20"/>
          </w:rPr>
          <w:id w:val="-684516987"/>
          <w:citation/>
        </w:sdtPr>
        <w:sdtEndPr/>
        <w:sdtContent>
          <w:r w:rsidRPr="008869E8">
            <w:rPr>
              <w:rFonts w:ascii="Times New Roman" w:eastAsiaTheme="minorHAnsi" w:hAnsi="Times New Roman" w:cs="Times New Roman"/>
              <w:sz w:val="20"/>
              <w:szCs w:val="20"/>
            </w:rPr>
            <w:fldChar w:fldCharType="begin"/>
          </w:r>
          <w:r w:rsidRPr="008869E8">
            <w:rPr>
              <w:rFonts w:ascii="Times New Roman" w:eastAsiaTheme="minorHAnsi" w:hAnsi="Times New Roman" w:cs="Times New Roman"/>
              <w:sz w:val="20"/>
              <w:szCs w:val="20"/>
            </w:rPr>
            <w:instrText xml:space="preserve">CITATION Nic13 \t  \l 1033 </w:instrText>
          </w:r>
          <w:r w:rsidRPr="008869E8">
            <w:rPr>
              <w:rFonts w:ascii="Times New Roman" w:eastAsiaTheme="minorHAnsi" w:hAnsi="Times New Roman" w:cs="Times New Roman"/>
              <w:sz w:val="20"/>
              <w:szCs w:val="20"/>
            </w:rPr>
            <w:fldChar w:fldCharType="separate"/>
          </w:r>
          <w:r w:rsidRPr="008869E8">
            <w:rPr>
              <w:rFonts w:ascii="Times New Roman" w:eastAsiaTheme="minorHAnsi" w:hAnsi="Times New Roman" w:cs="Times New Roman"/>
              <w:noProof/>
              <w:sz w:val="20"/>
              <w:szCs w:val="20"/>
            </w:rPr>
            <w:t xml:space="preserve"> (Nichols, Redfern, &amp; Jacob, 2013)</w:t>
          </w:r>
          <w:r w:rsidRPr="008869E8">
            <w:rPr>
              <w:rFonts w:ascii="Times New Roman" w:eastAsiaTheme="minorHAnsi" w:hAnsi="Times New Roman" w:cs="Times New Roman"/>
              <w:sz w:val="20"/>
              <w:szCs w:val="20"/>
            </w:rPr>
            <w:fldChar w:fldCharType="end"/>
          </w:r>
        </w:sdtContent>
      </w:sdt>
      <w:r w:rsidRPr="008869E8">
        <w:rPr>
          <w:rFonts w:ascii="Times New Roman" w:eastAsiaTheme="minorHAnsi" w:hAnsi="Times New Roman" w:cs="Times New Roman"/>
          <w:sz w:val="20"/>
          <w:szCs w:val="20"/>
        </w:rPr>
        <w:t>. According to the report, contact lens discomfort can be caused by a variety of factors, including the contact lens itself or the surrounding environment</w:t>
      </w:r>
      <w:sdt>
        <w:sdtPr>
          <w:rPr>
            <w:rFonts w:ascii="Times New Roman" w:eastAsiaTheme="minorHAnsi" w:hAnsi="Times New Roman" w:cs="Times New Roman"/>
            <w:sz w:val="20"/>
            <w:szCs w:val="20"/>
          </w:rPr>
          <w:id w:val="2124349594"/>
          <w:citation/>
        </w:sdtPr>
        <w:sdtEndPr/>
        <w:sdtContent>
          <w:r w:rsidRPr="008869E8">
            <w:rPr>
              <w:rFonts w:ascii="Times New Roman" w:eastAsiaTheme="minorHAnsi" w:hAnsi="Times New Roman" w:cs="Times New Roman"/>
              <w:sz w:val="20"/>
              <w:szCs w:val="20"/>
            </w:rPr>
            <w:fldChar w:fldCharType="begin"/>
          </w:r>
          <w:r w:rsidRPr="008869E8">
            <w:rPr>
              <w:rFonts w:ascii="Times New Roman" w:eastAsiaTheme="minorHAnsi" w:hAnsi="Times New Roman" w:cs="Times New Roman"/>
              <w:sz w:val="20"/>
              <w:szCs w:val="20"/>
            </w:rPr>
            <w:instrText xml:space="preserve">CITATION Nic131 \t  \l 1033 </w:instrText>
          </w:r>
          <w:r w:rsidRPr="008869E8">
            <w:rPr>
              <w:rFonts w:ascii="Times New Roman" w:eastAsiaTheme="minorHAnsi" w:hAnsi="Times New Roman" w:cs="Times New Roman"/>
              <w:sz w:val="20"/>
              <w:szCs w:val="20"/>
            </w:rPr>
            <w:fldChar w:fldCharType="separate"/>
          </w:r>
          <w:r w:rsidRPr="008869E8">
            <w:rPr>
              <w:rFonts w:ascii="Times New Roman" w:eastAsiaTheme="minorHAnsi" w:hAnsi="Times New Roman" w:cs="Times New Roman"/>
              <w:noProof/>
              <w:sz w:val="20"/>
              <w:szCs w:val="20"/>
            </w:rPr>
            <w:t xml:space="preserve"> (Nichols, Redfern, &amp; Jacob, 2013)</w:t>
          </w:r>
          <w:r w:rsidRPr="008869E8">
            <w:rPr>
              <w:rFonts w:ascii="Times New Roman" w:eastAsiaTheme="minorHAnsi" w:hAnsi="Times New Roman" w:cs="Times New Roman"/>
              <w:sz w:val="20"/>
              <w:szCs w:val="20"/>
            </w:rPr>
            <w:fldChar w:fldCharType="end"/>
          </w:r>
        </w:sdtContent>
      </w:sdt>
      <w:r w:rsidRPr="008869E8">
        <w:rPr>
          <w:rFonts w:ascii="Times New Roman" w:eastAsiaTheme="minorHAnsi" w:hAnsi="Times New Roman" w:cs="Times New Roman"/>
          <w:sz w:val="20"/>
          <w:szCs w:val="20"/>
        </w:rPr>
        <w:t>. This discomfort could be caused by a variety of factors including medications, food, hydration, alcohol consumption, smoking, physiological/fatigue, and the physical qualities of contact lens solution.</w:t>
      </w:r>
      <w:sdt>
        <w:sdtPr>
          <w:rPr>
            <w:rFonts w:ascii="Times New Roman" w:eastAsiaTheme="minorHAnsi" w:hAnsi="Times New Roman" w:cs="Times New Roman"/>
            <w:sz w:val="20"/>
            <w:szCs w:val="20"/>
          </w:rPr>
          <w:id w:val="1666892485"/>
          <w:citation/>
        </w:sdtPr>
        <w:sdtEndPr/>
        <w:sdtContent>
          <w:r w:rsidRPr="008869E8">
            <w:rPr>
              <w:rFonts w:ascii="Times New Roman" w:eastAsiaTheme="minorHAnsi" w:hAnsi="Times New Roman" w:cs="Times New Roman"/>
              <w:sz w:val="20"/>
              <w:szCs w:val="20"/>
            </w:rPr>
            <w:fldChar w:fldCharType="begin"/>
          </w:r>
          <w:r w:rsidRPr="008869E8">
            <w:rPr>
              <w:rFonts w:ascii="Times New Roman" w:eastAsiaTheme="minorHAnsi" w:hAnsi="Times New Roman" w:cs="Times New Roman"/>
              <w:sz w:val="20"/>
              <w:szCs w:val="20"/>
            </w:rPr>
            <w:instrText xml:space="preserve"> CITATION Dum13 \l 1033 </w:instrText>
          </w:r>
          <w:r w:rsidRPr="008869E8">
            <w:rPr>
              <w:rFonts w:ascii="Times New Roman" w:eastAsiaTheme="minorHAnsi" w:hAnsi="Times New Roman" w:cs="Times New Roman"/>
              <w:sz w:val="20"/>
              <w:szCs w:val="20"/>
            </w:rPr>
            <w:fldChar w:fldCharType="separate"/>
          </w:r>
          <w:r w:rsidRPr="008869E8">
            <w:rPr>
              <w:rFonts w:ascii="Times New Roman" w:eastAsiaTheme="minorHAnsi" w:hAnsi="Times New Roman" w:cs="Times New Roman"/>
              <w:noProof/>
              <w:sz w:val="20"/>
              <w:szCs w:val="20"/>
            </w:rPr>
            <w:t xml:space="preserve"> (Dumbleton K, 2013)</w:t>
          </w:r>
          <w:r w:rsidRPr="008869E8">
            <w:rPr>
              <w:rFonts w:ascii="Times New Roman" w:eastAsiaTheme="minorHAnsi" w:hAnsi="Times New Roman" w:cs="Times New Roman"/>
              <w:sz w:val="20"/>
              <w:szCs w:val="20"/>
            </w:rPr>
            <w:fldChar w:fldCharType="end"/>
          </w:r>
        </w:sdtContent>
      </w:sdt>
      <w:r w:rsidRPr="008869E8">
        <w:rPr>
          <w:rFonts w:ascii="Times New Roman" w:eastAsiaTheme="minorHAnsi" w:hAnsi="Times New Roman" w:cs="Times New Roman"/>
          <w:sz w:val="20"/>
          <w:szCs w:val="20"/>
        </w:rPr>
        <w:t>. Contact lens–related causes include the material, design, and care of the contact lens. Environmental related causes include patient-specific factors, compliance, and ocular surface conditions</w:t>
      </w:r>
      <w:sdt>
        <w:sdtPr>
          <w:rPr>
            <w:rFonts w:ascii="Times New Roman" w:eastAsiaTheme="minorHAnsi" w:hAnsi="Times New Roman" w:cs="Times New Roman"/>
            <w:sz w:val="20"/>
            <w:szCs w:val="20"/>
          </w:rPr>
          <w:id w:val="-1655910491"/>
          <w:citation/>
        </w:sdtPr>
        <w:sdtEndPr/>
        <w:sdtContent>
          <w:r w:rsidRPr="008869E8">
            <w:rPr>
              <w:rFonts w:ascii="Times New Roman" w:eastAsiaTheme="minorHAnsi" w:hAnsi="Times New Roman" w:cs="Times New Roman"/>
              <w:sz w:val="20"/>
              <w:szCs w:val="20"/>
            </w:rPr>
            <w:fldChar w:fldCharType="begin"/>
          </w:r>
          <w:r w:rsidRPr="008869E8">
            <w:rPr>
              <w:rFonts w:ascii="Times New Roman" w:eastAsiaTheme="minorHAnsi" w:hAnsi="Times New Roman" w:cs="Times New Roman"/>
              <w:sz w:val="20"/>
              <w:szCs w:val="20"/>
            </w:rPr>
            <w:instrText xml:space="preserve"> CITATION Nic13 \l 1033 </w:instrText>
          </w:r>
          <w:r w:rsidRPr="008869E8">
            <w:rPr>
              <w:rFonts w:ascii="Times New Roman" w:eastAsiaTheme="minorHAnsi" w:hAnsi="Times New Roman" w:cs="Times New Roman"/>
              <w:sz w:val="20"/>
              <w:szCs w:val="20"/>
            </w:rPr>
            <w:fldChar w:fldCharType="separate"/>
          </w:r>
          <w:r w:rsidRPr="008869E8">
            <w:rPr>
              <w:rFonts w:ascii="Times New Roman" w:eastAsiaTheme="minorHAnsi" w:hAnsi="Times New Roman" w:cs="Times New Roman"/>
              <w:noProof/>
              <w:sz w:val="20"/>
              <w:szCs w:val="20"/>
            </w:rPr>
            <w:t xml:space="preserve"> (Nichols, Redfern, &amp; Jacob, 2013)</w:t>
          </w:r>
          <w:r w:rsidRPr="008869E8">
            <w:rPr>
              <w:rFonts w:ascii="Times New Roman" w:eastAsiaTheme="minorHAnsi" w:hAnsi="Times New Roman" w:cs="Times New Roman"/>
              <w:sz w:val="20"/>
              <w:szCs w:val="20"/>
            </w:rPr>
            <w:fldChar w:fldCharType="end"/>
          </w:r>
        </w:sdtContent>
      </w:sdt>
      <w:r w:rsidRPr="008869E8">
        <w:rPr>
          <w:rFonts w:ascii="Times New Roman" w:eastAsiaTheme="minorHAnsi" w:hAnsi="Times New Roman" w:cs="Times New Roman"/>
          <w:sz w:val="20"/>
          <w:szCs w:val="20"/>
        </w:rPr>
        <w:t>.</w:t>
      </w:r>
    </w:p>
    <w:p w14:paraId="736A95F4" w14:textId="77777777" w:rsidR="00582936" w:rsidRPr="008869E8" w:rsidRDefault="00582936" w:rsidP="009535B9">
      <w:pPr>
        <w:autoSpaceDE w:val="0"/>
        <w:autoSpaceDN w:val="0"/>
        <w:adjustRightInd w:val="0"/>
        <w:spacing w:after="0" w:line="360" w:lineRule="auto"/>
        <w:jc w:val="both"/>
        <w:rPr>
          <w:rFonts w:ascii="Times New Roman" w:hAnsi="Times New Roman" w:cs="Times New Roman"/>
          <w:sz w:val="20"/>
          <w:szCs w:val="20"/>
        </w:rPr>
      </w:pPr>
    </w:p>
    <w:p w14:paraId="00AADCB7" w14:textId="69496170" w:rsidR="003672B5" w:rsidRPr="008869E8" w:rsidRDefault="003672B5" w:rsidP="00B474B7">
      <w:pPr>
        <w:spacing w:line="360" w:lineRule="auto"/>
        <w:rPr>
          <w:rFonts w:ascii="Times New Roman" w:hAnsi="Times New Roman" w:cs="Times New Roman"/>
          <w:sz w:val="20"/>
          <w:szCs w:val="20"/>
        </w:rPr>
      </w:pPr>
    </w:p>
    <w:p w14:paraId="3F2C066A" w14:textId="3973B99F" w:rsidR="00197FBC" w:rsidRPr="008869E8" w:rsidRDefault="00747EA2" w:rsidP="00B474B7">
      <w:pPr>
        <w:spacing w:line="240" w:lineRule="auto"/>
        <w:jc w:val="both"/>
        <w:rPr>
          <w:rFonts w:ascii="Times New Roman" w:hAnsi="Times New Roman" w:cs="Times New Roman"/>
          <w:color w:val="000000"/>
          <w:sz w:val="20"/>
          <w:szCs w:val="20"/>
          <w:shd w:val="clear" w:color="auto" w:fill="FFFFFF"/>
        </w:rPr>
      </w:pPr>
      <w:proofErr w:type="spellStart"/>
      <w:r w:rsidRPr="008869E8">
        <w:rPr>
          <w:rFonts w:ascii="Times New Roman" w:hAnsi="Times New Roman" w:cs="Times New Roman"/>
          <w:sz w:val="20"/>
          <w:szCs w:val="20"/>
        </w:rPr>
        <w:t>Global.The</w:t>
      </w:r>
      <w:proofErr w:type="spellEnd"/>
      <w:r w:rsidRPr="008869E8">
        <w:rPr>
          <w:rFonts w:ascii="Times New Roman" w:hAnsi="Times New Roman" w:cs="Times New Roman"/>
          <w:sz w:val="20"/>
          <w:szCs w:val="20"/>
        </w:rPr>
        <w:t xml:space="preserve"> prevalence of current CLs’ users was 40.5%. Most of the wearers (80.2%) used soft lenses. The yearly type of lenses, followed by each of the daily and monthly types were the commonest used lenses</w:t>
      </w:r>
      <w:sdt>
        <w:sdtPr>
          <w:rPr>
            <w:rFonts w:ascii="Times New Roman" w:hAnsi="Times New Roman" w:cs="Times New Roman"/>
            <w:sz w:val="20"/>
            <w:szCs w:val="20"/>
          </w:rPr>
          <w:id w:val="1764958756"/>
          <w:citation/>
        </w:sdtPr>
        <w:sdtEndPr/>
        <w:sdtContent>
          <w:r w:rsidR="00367AD1" w:rsidRPr="008869E8">
            <w:rPr>
              <w:rFonts w:ascii="Times New Roman" w:hAnsi="Times New Roman" w:cs="Times New Roman"/>
              <w:sz w:val="20"/>
              <w:szCs w:val="20"/>
            </w:rPr>
            <w:fldChar w:fldCharType="begin"/>
          </w:r>
          <w:r w:rsidR="00367AD1" w:rsidRPr="008869E8">
            <w:rPr>
              <w:rFonts w:ascii="Times New Roman" w:hAnsi="Times New Roman" w:cs="Times New Roman"/>
              <w:sz w:val="20"/>
              <w:szCs w:val="20"/>
            </w:rPr>
            <w:instrText xml:space="preserve"> CITATION Ibr18 \l 1033 </w:instrText>
          </w:r>
          <w:r w:rsidR="00367AD1" w:rsidRPr="008869E8">
            <w:rPr>
              <w:rFonts w:ascii="Times New Roman" w:hAnsi="Times New Roman" w:cs="Times New Roman"/>
              <w:sz w:val="20"/>
              <w:szCs w:val="20"/>
            </w:rPr>
            <w:fldChar w:fldCharType="separate"/>
          </w:r>
          <w:r w:rsidR="00367AD1" w:rsidRPr="008869E8">
            <w:rPr>
              <w:rFonts w:ascii="Times New Roman" w:hAnsi="Times New Roman" w:cs="Times New Roman"/>
              <w:noProof/>
              <w:sz w:val="20"/>
              <w:szCs w:val="20"/>
            </w:rPr>
            <w:t xml:space="preserve"> (Ibrahim, Seraj, Khan, Baabdullah, &amp; Reda, 2018)</w:t>
          </w:r>
          <w:r w:rsidR="00367AD1" w:rsidRPr="008869E8">
            <w:rPr>
              <w:rFonts w:ascii="Times New Roman" w:hAnsi="Times New Roman" w:cs="Times New Roman"/>
              <w:sz w:val="20"/>
              <w:szCs w:val="20"/>
            </w:rPr>
            <w:fldChar w:fldCharType="end"/>
          </w:r>
        </w:sdtContent>
      </w:sdt>
      <w:r w:rsidRPr="008869E8">
        <w:rPr>
          <w:rFonts w:ascii="Times New Roman" w:hAnsi="Times New Roman" w:cs="Times New Roman"/>
          <w:sz w:val="20"/>
          <w:szCs w:val="20"/>
        </w:rPr>
        <w:t xml:space="preserve">. </w:t>
      </w:r>
      <w:r w:rsidR="00197FBC" w:rsidRPr="008869E8">
        <w:rPr>
          <w:rFonts w:ascii="Times New Roman" w:hAnsi="Times New Roman" w:cs="Times New Roman"/>
          <w:color w:val="000000"/>
          <w:sz w:val="20"/>
          <w:szCs w:val="20"/>
          <w:shd w:val="clear" w:color="auto" w:fill="FFFFFF"/>
        </w:rPr>
        <w:t>Using the population-based survey, an estimated 40.9 million persons in the United States aged ≥18 years wear contact lenses (16.7% of U.S. </w:t>
      </w:r>
      <w:r w:rsidR="00197FBC" w:rsidRPr="008869E8">
        <w:rPr>
          <w:rStyle w:val="callout-pink"/>
          <w:rFonts w:ascii="Times New Roman" w:hAnsi="Times New Roman" w:cs="Times New Roman"/>
          <w:color w:val="000000"/>
          <w:sz w:val="20"/>
          <w:szCs w:val="20"/>
          <w:shd w:val="clear" w:color="auto" w:fill="FFFFFF"/>
        </w:rPr>
        <w:t>adults)</w:t>
      </w:r>
      <w:r w:rsidR="00197FBC" w:rsidRPr="008869E8">
        <w:rPr>
          <w:rStyle w:val="superscript"/>
          <w:rFonts w:ascii="Times New Roman" w:hAnsi="Times New Roman" w:cs="Times New Roman"/>
          <w:color w:val="000000"/>
          <w:sz w:val="20"/>
          <w:szCs w:val="20"/>
          <w:shd w:val="clear" w:color="auto" w:fill="FFFFFF"/>
          <w:vertAlign w:val="superscript"/>
        </w:rPr>
        <w:t>§</w:t>
      </w:r>
      <w:r w:rsidR="00197FBC" w:rsidRPr="008869E8">
        <w:rPr>
          <w:rFonts w:ascii="Times New Roman" w:hAnsi="Times New Roman" w:cs="Times New Roman"/>
          <w:color w:val="000000"/>
          <w:sz w:val="20"/>
          <w:szCs w:val="20"/>
          <w:shd w:val="clear" w:color="auto" w:fill="FFFFFF"/>
        </w:rPr>
        <w:t>; 93.0% of contact lens wearers reported wearing soft contact lenses (lenses made of soft, flexible plastics that allow oxygen to pass through to the cornea)</w:t>
      </w:r>
      <w:sdt>
        <w:sdtPr>
          <w:rPr>
            <w:rFonts w:ascii="Times New Roman" w:hAnsi="Times New Roman" w:cs="Times New Roman"/>
            <w:color w:val="000000"/>
            <w:sz w:val="20"/>
            <w:szCs w:val="20"/>
            <w:shd w:val="clear" w:color="auto" w:fill="FFFFFF"/>
          </w:rPr>
          <w:id w:val="318623234"/>
          <w:citation/>
        </w:sdtPr>
        <w:sdtEndPr/>
        <w:sdtContent>
          <w:r w:rsidR="008A2B69" w:rsidRPr="008869E8">
            <w:rPr>
              <w:rFonts w:ascii="Times New Roman" w:hAnsi="Times New Roman" w:cs="Times New Roman"/>
              <w:color w:val="000000"/>
              <w:sz w:val="20"/>
              <w:szCs w:val="20"/>
              <w:shd w:val="clear" w:color="auto" w:fill="FFFFFF"/>
            </w:rPr>
            <w:fldChar w:fldCharType="begin"/>
          </w:r>
          <w:r w:rsidRPr="008869E8">
            <w:rPr>
              <w:rFonts w:ascii="Times New Roman" w:hAnsi="Times New Roman" w:cs="Times New Roman"/>
              <w:color w:val="000000"/>
              <w:sz w:val="20"/>
              <w:szCs w:val="20"/>
              <w:shd w:val="clear" w:color="auto" w:fill="FFFFFF"/>
            </w:rPr>
            <w:instrText xml:space="preserve">CITATION Cop15 \l 1033 </w:instrText>
          </w:r>
          <w:r w:rsidR="008A2B69" w:rsidRPr="008869E8">
            <w:rPr>
              <w:rFonts w:ascii="Times New Roman" w:hAnsi="Times New Roman" w:cs="Times New Roman"/>
              <w:color w:val="000000"/>
              <w:sz w:val="20"/>
              <w:szCs w:val="20"/>
              <w:shd w:val="clear" w:color="auto" w:fill="FFFFFF"/>
            </w:rPr>
            <w:fldChar w:fldCharType="separate"/>
          </w:r>
          <w:r w:rsidRPr="008869E8">
            <w:rPr>
              <w:rFonts w:ascii="Times New Roman" w:hAnsi="Times New Roman" w:cs="Times New Roman"/>
              <w:noProof/>
              <w:color w:val="000000"/>
              <w:sz w:val="20"/>
              <w:szCs w:val="20"/>
              <w:shd w:val="clear" w:color="auto" w:fill="FFFFFF"/>
            </w:rPr>
            <w:t xml:space="preserve"> (Cope, et al., 2015)</w:t>
          </w:r>
          <w:r w:rsidR="008A2B69" w:rsidRPr="008869E8">
            <w:rPr>
              <w:rFonts w:ascii="Times New Roman" w:hAnsi="Times New Roman" w:cs="Times New Roman"/>
              <w:color w:val="000000"/>
              <w:sz w:val="20"/>
              <w:szCs w:val="20"/>
              <w:shd w:val="clear" w:color="auto" w:fill="FFFFFF"/>
            </w:rPr>
            <w:fldChar w:fldCharType="end"/>
          </w:r>
        </w:sdtContent>
      </w:sdt>
      <w:r w:rsidR="00197FBC" w:rsidRPr="008869E8">
        <w:rPr>
          <w:rFonts w:ascii="Times New Roman" w:hAnsi="Times New Roman" w:cs="Times New Roman"/>
          <w:color w:val="000000"/>
          <w:sz w:val="20"/>
          <w:szCs w:val="20"/>
          <w:shd w:val="clear" w:color="auto" w:fill="FFFFFF"/>
        </w:rPr>
        <w:t>. </w:t>
      </w:r>
    </w:p>
    <w:p w14:paraId="4CC76620" w14:textId="138CCDE6" w:rsidR="00197FBC" w:rsidRPr="008869E8" w:rsidRDefault="0034552B" w:rsidP="00B474B7">
      <w:pPr>
        <w:pStyle w:val="Default"/>
        <w:jc w:val="both"/>
        <w:rPr>
          <w:rFonts w:ascii="Times New Roman" w:hAnsi="Times New Roman" w:cs="Times New Roman"/>
          <w:sz w:val="20"/>
          <w:szCs w:val="20"/>
        </w:rPr>
      </w:pPr>
      <w:r w:rsidRPr="008869E8">
        <w:rPr>
          <w:rFonts w:ascii="Times New Roman" w:hAnsi="Times New Roman" w:cs="Times New Roman"/>
          <w:sz w:val="20"/>
          <w:szCs w:val="20"/>
        </w:rPr>
        <w:t>Out of 321 contact lens wearers in Abuja (Nigeria), most contact lens wearers were females (91%) and only 9% were males</w:t>
      </w:r>
      <w:sdt>
        <w:sdtPr>
          <w:rPr>
            <w:rFonts w:ascii="Times New Roman" w:hAnsi="Times New Roman" w:cs="Times New Roman"/>
            <w:sz w:val="20"/>
            <w:szCs w:val="20"/>
          </w:rPr>
          <w:id w:val="-67045668"/>
          <w:citation/>
        </w:sdtPr>
        <w:sdtEndPr/>
        <w:sdtContent>
          <w:r w:rsidRPr="008869E8">
            <w:rPr>
              <w:rFonts w:ascii="Times New Roman" w:hAnsi="Times New Roman" w:cs="Times New Roman"/>
              <w:sz w:val="20"/>
              <w:szCs w:val="20"/>
            </w:rPr>
            <w:fldChar w:fldCharType="begin"/>
          </w:r>
          <w:r w:rsidRPr="008869E8">
            <w:rPr>
              <w:rFonts w:ascii="Times New Roman" w:hAnsi="Times New Roman" w:cs="Times New Roman"/>
              <w:sz w:val="20"/>
              <w:szCs w:val="20"/>
            </w:rPr>
            <w:instrText xml:space="preserve"> CITATION Ezi19 \l 1033 </w:instrText>
          </w:r>
          <w:r w:rsidRPr="008869E8">
            <w:rPr>
              <w:rFonts w:ascii="Times New Roman" w:hAnsi="Times New Roman" w:cs="Times New Roman"/>
              <w:sz w:val="20"/>
              <w:szCs w:val="20"/>
            </w:rPr>
            <w:fldChar w:fldCharType="separate"/>
          </w:r>
          <w:r w:rsidRPr="008869E8">
            <w:rPr>
              <w:rFonts w:ascii="Times New Roman" w:hAnsi="Times New Roman" w:cs="Times New Roman"/>
              <w:noProof/>
              <w:sz w:val="20"/>
              <w:szCs w:val="20"/>
            </w:rPr>
            <w:t xml:space="preserve"> (Ezinne, Austin, Ilechie, &amp; Mashige, 2019)</w:t>
          </w:r>
          <w:r w:rsidRPr="008869E8">
            <w:rPr>
              <w:rFonts w:ascii="Times New Roman" w:hAnsi="Times New Roman" w:cs="Times New Roman"/>
              <w:sz w:val="20"/>
              <w:szCs w:val="20"/>
            </w:rPr>
            <w:fldChar w:fldCharType="end"/>
          </w:r>
        </w:sdtContent>
      </w:sdt>
      <w:r w:rsidRPr="008869E8">
        <w:rPr>
          <w:rFonts w:ascii="Times New Roman" w:hAnsi="Times New Roman" w:cs="Times New Roman"/>
          <w:sz w:val="20"/>
          <w:szCs w:val="20"/>
        </w:rPr>
        <w:t xml:space="preserve">. Similar findings were recorded in reviews of contact lens prescribing habits in </w:t>
      </w:r>
      <w:r w:rsidR="00582936" w:rsidRPr="008869E8">
        <w:rPr>
          <w:rFonts w:ascii="Times New Roman" w:hAnsi="Times New Roman" w:cs="Times New Roman"/>
          <w:sz w:val="20"/>
          <w:szCs w:val="20"/>
        </w:rPr>
        <w:t>27</w:t>
      </w:r>
      <w:r w:rsidRPr="008869E8">
        <w:rPr>
          <w:rFonts w:ascii="Times New Roman" w:hAnsi="Times New Roman" w:cs="Times New Roman"/>
          <w:sz w:val="20"/>
          <w:szCs w:val="20"/>
        </w:rPr>
        <w:t xml:space="preserve"> countries including: Australia, Canada, United Kingdom, United States of America, Germany, Greece, Italy, Japan, Netherland, New Zealand, Sweden, Singapore and Norway except Spain where there was 48% female contact lens wearers and 52% male</w:t>
      </w:r>
      <w:sdt>
        <w:sdtPr>
          <w:rPr>
            <w:rFonts w:ascii="Times New Roman" w:hAnsi="Times New Roman" w:cs="Times New Roman"/>
            <w:sz w:val="20"/>
            <w:szCs w:val="20"/>
          </w:rPr>
          <w:id w:val="-783875976"/>
          <w:citation/>
        </w:sdtPr>
        <w:sdtEndPr/>
        <w:sdtContent>
          <w:r w:rsidRPr="008869E8">
            <w:rPr>
              <w:rFonts w:ascii="Times New Roman" w:hAnsi="Times New Roman" w:cs="Times New Roman"/>
              <w:sz w:val="20"/>
              <w:szCs w:val="20"/>
            </w:rPr>
            <w:fldChar w:fldCharType="begin"/>
          </w:r>
          <w:r w:rsidRPr="008869E8">
            <w:rPr>
              <w:rFonts w:ascii="Times New Roman" w:hAnsi="Times New Roman" w:cs="Times New Roman"/>
              <w:sz w:val="20"/>
              <w:szCs w:val="20"/>
            </w:rPr>
            <w:instrText xml:space="preserve"> CITATION Mor15 \l 1033 </w:instrText>
          </w:r>
          <w:r w:rsidRPr="008869E8">
            <w:rPr>
              <w:rFonts w:ascii="Times New Roman" w:hAnsi="Times New Roman" w:cs="Times New Roman"/>
              <w:sz w:val="20"/>
              <w:szCs w:val="20"/>
            </w:rPr>
            <w:fldChar w:fldCharType="separate"/>
          </w:r>
          <w:r w:rsidRPr="008869E8">
            <w:rPr>
              <w:rFonts w:ascii="Times New Roman" w:hAnsi="Times New Roman" w:cs="Times New Roman"/>
              <w:noProof/>
              <w:sz w:val="20"/>
              <w:szCs w:val="20"/>
            </w:rPr>
            <w:t xml:space="preserve"> (Morgan, et al., 2015)</w:t>
          </w:r>
          <w:r w:rsidRPr="008869E8">
            <w:rPr>
              <w:rFonts w:ascii="Times New Roman" w:hAnsi="Times New Roman" w:cs="Times New Roman"/>
              <w:sz w:val="20"/>
              <w:szCs w:val="20"/>
            </w:rPr>
            <w:fldChar w:fldCharType="end"/>
          </w:r>
        </w:sdtContent>
      </w:sdt>
      <w:r w:rsidR="0001427F" w:rsidRPr="008869E8">
        <w:rPr>
          <w:rFonts w:ascii="Times New Roman" w:hAnsi="Times New Roman" w:cs="Times New Roman"/>
          <w:sz w:val="20"/>
          <w:szCs w:val="20"/>
        </w:rPr>
        <w:t xml:space="preserve">. </w:t>
      </w:r>
      <w:r w:rsidRPr="008869E8">
        <w:rPr>
          <w:rFonts w:ascii="Times New Roman" w:hAnsi="Times New Roman" w:cs="Times New Roman"/>
          <w:sz w:val="20"/>
          <w:szCs w:val="20"/>
        </w:rPr>
        <w:t xml:space="preserve"> </w:t>
      </w:r>
      <w:proofErr w:type="spellStart"/>
      <w:r w:rsidRPr="008869E8">
        <w:rPr>
          <w:rFonts w:ascii="Times New Roman" w:hAnsi="Times New Roman" w:cs="Times New Roman"/>
          <w:sz w:val="20"/>
          <w:szCs w:val="20"/>
        </w:rPr>
        <w:t>Thite</w:t>
      </w:r>
      <w:proofErr w:type="spellEnd"/>
      <w:r w:rsidR="0001427F" w:rsidRPr="008869E8">
        <w:rPr>
          <w:rFonts w:ascii="Times New Roman" w:hAnsi="Times New Roman" w:cs="Times New Roman"/>
          <w:sz w:val="20"/>
          <w:szCs w:val="20"/>
        </w:rPr>
        <w:t xml:space="preserve"> </w:t>
      </w:r>
      <w:r w:rsidRPr="008869E8">
        <w:rPr>
          <w:rFonts w:ascii="Times New Roman" w:hAnsi="Times New Roman" w:cs="Times New Roman"/>
          <w:sz w:val="20"/>
          <w:szCs w:val="20"/>
        </w:rPr>
        <w:t>et al9 also showed that 67% of contact lens wearers in India were females</w:t>
      </w:r>
      <w:sdt>
        <w:sdtPr>
          <w:rPr>
            <w:rFonts w:ascii="Times New Roman" w:hAnsi="Times New Roman" w:cs="Times New Roman"/>
            <w:sz w:val="20"/>
            <w:szCs w:val="20"/>
          </w:rPr>
          <w:id w:val="-1250418643"/>
          <w:citation/>
        </w:sdtPr>
        <w:sdtEndPr/>
        <w:sdtContent>
          <w:r w:rsidR="0001427F" w:rsidRPr="008869E8">
            <w:rPr>
              <w:rFonts w:ascii="Times New Roman" w:hAnsi="Times New Roman" w:cs="Times New Roman"/>
              <w:sz w:val="20"/>
              <w:szCs w:val="20"/>
            </w:rPr>
            <w:fldChar w:fldCharType="begin"/>
          </w:r>
          <w:r w:rsidR="0001427F" w:rsidRPr="008869E8">
            <w:rPr>
              <w:rFonts w:ascii="Times New Roman" w:hAnsi="Times New Roman" w:cs="Times New Roman"/>
              <w:sz w:val="20"/>
              <w:szCs w:val="20"/>
            </w:rPr>
            <w:instrText xml:space="preserve">CITATION Thi13 \l 1033 </w:instrText>
          </w:r>
          <w:r w:rsidR="0001427F" w:rsidRPr="008869E8">
            <w:rPr>
              <w:rFonts w:ascii="Times New Roman" w:hAnsi="Times New Roman" w:cs="Times New Roman"/>
              <w:sz w:val="20"/>
              <w:szCs w:val="20"/>
            </w:rPr>
            <w:fldChar w:fldCharType="separate"/>
          </w:r>
          <w:r w:rsidR="0001427F" w:rsidRPr="008869E8">
            <w:rPr>
              <w:rFonts w:ascii="Times New Roman" w:hAnsi="Times New Roman" w:cs="Times New Roman"/>
              <w:noProof/>
              <w:sz w:val="20"/>
              <w:szCs w:val="20"/>
            </w:rPr>
            <w:t xml:space="preserve"> (Thite, Noushad, &amp; Kunjeer, 2013)</w:t>
          </w:r>
          <w:r w:rsidR="0001427F" w:rsidRPr="008869E8">
            <w:rPr>
              <w:rFonts w:ascii="Times New Roman" w:hAnsi="Times New Roman" w:cs="Times New Roman"/>
              <w:sz w:val="20"/>
              <w:szCs w:val="20"/>
            </w:rPr>
            <w:fldChar w:fldCharType="end"/>
          </w:r>
        </w:sdtContent>
      </w:sdt>
      <w:r w:rsidRPr="008869E8">
        <w:rPr>
          <w:rFonts w:ascii="Times New Roman" w:hAnsi="Times New Roman" w:cs="Times New Roman"/>
          <w:sz w:val="20"/>
          <w:szCs w:val="20"/>
        </w:rPr>
        <w:t xml:space="preserve">. Moreover, the use of contact lenses has always </w:t>
      </w:r>
      <w:r w:rsidRPr="008869E8">
        <w:rPr>
          <w:rFonts w:ascii="Times New Roman" w:hAnsi="Times New Roman" w:cs="Times New Roman"/>
          <w:sz w:val="20"/>
          <w:szCs w:val="20"/>
        </w:rPr>
        <w:lastRenderedPageBreak/>
        <w:t>remained high in females than males since the incep</w:t>
      </w:r>
      <w:r w:rsidR="0001427F" w:rsidRPr="008869E8">
        <w:rPr>
          <w:rFonts w:ascii="Times New Roman" w:eastAsia="Calibri" w:hAnsi="Times New Roman" w:cs="Times New Roman"/>
          <w:sz w:val="20"/>
          <w:szCs w:val="20"/>
        </w:rPr>
        <w:t>ti</w:t>
      </w:r>
      <w:r w:rsidRPr="008869E8">
        <w:rPr>
          <w:rFonts w:ascii="Times New Roman" w:hAnsi="Times New Roman" w:cs="Times New Roman"/>
          <w:sz w:val="20"/>
          <w:szCs w:val="20"/>
        </w:rPr>
        <w:t>on of the interna</w:t>
      </w:r>
      <w:r w:rsidR="0001427F" w:rsidRPr="008869E8">
        <w:rPr>
          <w:rFonts w:ascii="Times New Roman" w:eastAsia="Calibri" w:hAnsi="Times New Roman" w:cs="Times New Roman"/>
          <w:sz w:val="20"/>
          <w:szCs w:val="20"/>
        </w:rPr>
        <w:t>ti</w:t>
      </w:r>
      <w:r w:rsidRPr="008869E8">
        <w:rPr>
          <w:rFonts w:ascii="Times New Roman" w:hAnsi="Times New Roman" w:cs="Times New Roman"/>
          <w:sz w:val="20"/>
          <w:szCs w:val="20"/>
        </w:rPr>
        <w:t>onal prescribing trends project which began in 1996</w:t>
      </w:r>
      <w:r w:rsidR="0001427F" w:rsidRPr="008869E8">
        <w:rPr>
          <w:rFonts w:ascii="Times New Roman" w:hAnsi="Times New Roman" w:cs="Times New Roman"/>
          <w:sz w:val="20"/>
          <w:szCs w:val="20"/>
        </w:rPr>
        <w:t xml:space="preserve"> </w:t>
      </w:r>
      <w:sdt>
        <w:sdtPr>
          <w:rPr>
            <w:rFonts w:ascii="Times New Roman" w:hAnsi="Times New Roman" w:cs="Times New Roman"/>
            <w:sz w:val="20"/>
            <w:szCs w:val="20"/>
          </w:rPr>
          <w:id w:val="1543710899"/>
          <w:citation/>
        </w:sdtPr>
        <w:sdtEndPr/>
        <w:sdtContent>
          <w:r w:rsidR="0001427F" w:rsidRPr="008869E8">
            <w:rPr>
              <w:rFonts w:ascii="Times New Roman" w:hAnsi="Times New Roman" w:cs="Times New Roman"/>
              <w:sz w:val="20"/>
              <w:szCs w:val="20"/>
            </w:rPr>
            <w:fldChar w:fldCharType="begin"/>
          </w:r>
          <w:r w:rsidR="0001427F" w:rsidRPr="008869E8">
            <w:rPr>
              <w:rFonts w:ascii="Times New Roman" w:hAnsi="Times New Roman" w:cs="Times New Roman"/>
              <w:sz w:val="20"/>
              <w:szCs w:val="20"/>
            </w:rPr>
            <w:instrText xml:space="preserve"> CITATION Ezi19 \l 1033 </w:instrText>
          </w:r>
          <w:r w:rsidR="0001427F" w:rsidRPr="008869E8">
            <w:rPr>
              <w:rFonts w:ascii="Times New Roman" w:hAnsi="Times New Roman" w:cs="Times New Roman"/>
              <w:sz w:val="20"/>
              <w:szCs w:val="20"/>
            </w:rPr>
            <w:fldChar w:fldCharType="separate"/>
          </w:r>
          <w:r w:rsidR="0001427F" w:rsidRPr="008869E8">
            <w:rPr>
              <w:rFonts w:ascii="Times New Roman" w:hAnsi="Times New Roman" w:cs="Times New Roman"/>
              <w:noProof/>
              <w:sz w:val="20"/>
              <w:szCs w:val="20"/>
            </w:rPr>
            <w:t>(Ezinne, Austin, Ilechie, &amp; Mashige, 2019)</w:t>
          </w:r>
          <w:r w:rsidR="0001427F" w:rsidRPr="008869E8">
            <w:rPr>
              <w:rFonts w:ascii="Times New Roman" w:hAnsi="Times New Roman" w:cs="Times New Roman"/>
              <w:sz w:val="20"/>
              <w:szCs w:val="20"/>
            </w:rPr>
            <w:fldChar w:fldCharType="end"/>
          </w:r>
        </w:sdtContent>
      </w:sdt>
      <w:r w:rsidRPr="008869E8">
        <w:rPr>
          <w:rFonts w:ascii="Times New Roman" w:hAnsi="Times New Roman" w:cs="Times New Roman"/>
          <w:sz w:val="20"/>
          <w:szCs w:val="20"/>
        </w:rPr>
        <w:t>.</w:t>
      </w:r>
      <w:r w:rsidR="00B474B7" w:rsidRPr="008869E8">
        <w:rPr>
          <w:rFonts w:ascii="Times New Roman" w:hAnsi="Times New Roman" w:cs="Times New Roman"/>
          <w:sz w:val="20"/>
          <w:szCs w:val="20"/>
        </w:rPr>
        <w:t xml:space="preserve"> </w:t>
      </w:r>
      <w:r w:rsidR="00197FBC" w:rsidRPr="008869E8">
        <w:rPr>
          <w:rFonts w:ascii="Times New Roman" w:hAnsi="Times New Roman" w:cs="Times New Roman"/>
          <w:sz w:val="20"/>
          <w:szCs w:val="20"/>
        </w:rPr>
        <w:t>In a previous study within an academic population in Ghana, the proportion of spectacle wearers reporting a history of contact lens wear was 3.3%</w:t>
      </w:r>
      <w:sdt>
        <w:sdtPr>
          <w:rPr>
            <w:rFonts w:ascii="Times New Roman" w:hAnsi="Times New Roman" w:cs="Times New Roman"/>
            <w:sz w:val="20"/>
            <w:szCs w:val="20"/>
          </w:rPr>
          <w:id w:val="-2022853973"/>
          <w:citation/>
        </w:sdtPr>
        <w:sdtEndPr/>
        <w:sdtContent>
          <w:r w:rsidR="00197FBC" w:rsidRPr="008869E8">
            <w:rPr>
              <w:rFonts w:ascii="Times New Roman" w:hAnsi="Times New Roman" w:cs="Times New Roman"/>
              <w:sz w:val="20"/>
              <w:szCs w:val="20"/>
            </w:rPr>
            <w:fldChar w:fldCharType="begin"/>
          </w:r>
          <w:r w:rsidR="00197FBC" w:rsidRPr="008869E8">
            <w:rPr>
              <w:rFonts w:ascii="Times New Roman" w:hAnsi="Times New Roman" w:cs="Times New Roman"/>
              <w:sz w:val="20"/>
              <w:szCs w:val="20"/>
            </w:rPr>
            <w:instrText xml:space="preserve"> CITATION Abo17 \l 1033 </w:instrText>
          </w:r>
          <w:r w:rsidR="00197FBC" w:rsidRPr="008869E8">
            <w:rPr>
              <w:rFonts w:ascii="Times New Roman" w:hAnsi="Times New Roman" w:cs="Times New Roman"/>
              <w:sz w:val="20"/>
              <w:szCs w:val="20"/>
            </w:rPr>
            <w:fldChar w:fldCharType="separate"/>
          </w:r>
          <w:r w:rsidR="00197FBC" w:rsidRPr="008869E8">
            <w:rPr>
              <w:rFonts w:ascii="Times New Roman" w:hAnsi="Times New Roman" w:cs="Times New Roman"/>
              <w:noProof/>
              <w:sz w:val="20"/>
              <w:szCs w:val="20"/>
            </w:rPr>
            <w:t xml:space="preserve"> (Abokyi, Manuh, &amp; Otchere, 2017)</w:t>
          </w:r>
          <w:r w:rsidR="00197FBC" w:rsidRPr="008869E8">
            <w:rPr>
              <w:rFonts w:ascii="Times New Roman" w:hAnsi="Times New Roman" w:cs="Times New Roman"/>
              <w:sz w:val="20"/>
              <w:szCs w:val="20"/>
            </w:rPr>
            <w:fldChar w:fldCharType="end"/>
          </w:r>
        </w:sdtContent>
      </w:sdt>
      <w:r w:rsidR="00197FBC" w:rsidRPr="008869E8">
        <w:rPr>
          <w:rFonts w:ascii="Times New Roman" w:hAnsi="Times New Roman" w:cs="Times New Roman"/>
          <w:sz w:val="20"/>
          <w:szCs w:val="20"/>
        </w:rPr>
        <w:t>.</w:t>
      </w:r>
    </w:p>
    <w:p w14:paraId="1B1D68A8" w14:textId="5244BFA9" w:rsidR="00334389" w:rsidRPr="008869E8" w:rsidRDefault="00334389" w:rsidP="0097610E">
      <w:pPr>
        <w:spacing w:line="360" w:lineRule="auto"/>
        <w:jc w:val="both"/>
        <w:rPr>
          <w:rFonts w:ascii="Times New Roman" w:hAnsi="Times New Roman" w:cs="Times New Roman"/>
          <w:sz w:val="20"/>
          <w:szCs w:val="20"/>
        </w:rPr>
      </w:pPr>
    </w:p>
    <w:p w14:paraId="32798CF0" w14:textId="32161E95" w:rsidR="00334389" w:rsidRPr="008869E8" w:rsidRDefault="0070398F" w:rsidP="001D5B4A">
      <w:pPr>
        <w:autoSpaceDE w:val="0"/>
        <w:autoSpaceDN w:val="0"/>
        <w:adjustRightInd w:val="0"/>
        <w:spacing w:after="0" w:line="240" w:lineRule="auto"/>
        <w:jc w:val="both"/>
        <w:rPr>
          <w:rFonts w:ascii="Times New Roman" w:eastAsiaTheme="minorHAnsi" w:hAnsi="Times New Roman" w:cs="Times New Roman"/>
          <w:sz w:val="20"/>
          <w:szCs w:val="20"/>
        </w:rPr>
      </w:pPr>
      <w:r w:rsidRPr="008869E8">
        <w:rPr>
          <w:rFonts w:ascii="Times New Roman" w:eastAsiaTheme="minorHAnsi" w:hAnsi="Times New Roman" w:cs="Times New Roman"/>
          <w:sz w:val="20"/>
          <w:szCs w:val="20"/>
        </w:rPr>
        <w:t>Contact lens solutions have been in the system since the 70’s, although they were specifically to be used for rigid gas permeable lenses</w:t>
      </w:r>
      <w:r w:rsidR="002819DF" w:rsidRPr="008869E8">
        <w:rPr>
          <w:rFonts w:ascii="Times New Roman" w:eastAsiaTheme="minorHAnsi" w:hAnsi="Times New Roman" w:cs="Times New Roman"/>
          <w:sz w:val="20"/>
          <w:szCs w:val="20"/>
        </w:rPr>
        <w:t>. Since this time, the development</w:t>
      </w:r>
      <w:r w:rsidRPr="008869E8">
        <w:rPr>
          <w:rFonts w:ascii="Times New Roman" w:eastAsiaTheme="minorHAnsi" w:hAnsi="Times New Roman" w:cs="Times New Roman"/>
          <w:sz w:val="20"/>
          <w:szCs w:val="20"/>
        </w:rPr>
        <w:t xml:space="preserve"> </w:t>
      </w:r>
      <w:r w:rsidR="002819DF" w:rsidRPr="008869E8">
        <w:rPr>
          <w:rFonts w:ascii="Times New Roman" w:eastAsiaTheme="minorHAnsi" w:hAnsi="Times New Roman" w:cs="Times New Roman"/>
          <w:sz w:val="20"/>
          <w:szCs w:val="20"/>
        </w:rPr>
        <w:t xml:space="preserve">and </w:t>
      </w:r>
      <w:proofErr w:type="spellStart"/>
      <w:r w:rsidR="002819DF" w:rsidRPr="008869E8">
        <w:rPr>
          <w:rFonts w:ascii="Times New Roman" w:eastAsiaTheme="minorHAnsi" w:hAnsi="Times New Roman" w:cs="Times New Roman"/>
          <w:sz w:val="20"/>
          <w:szCs w:val="20"/>
        </w:rPr>
        <w:t>optimisation</w:t>
      </w:r>
      <w:proofErr w:type="spellEnd"/>
      <w:r w:rsidR="002819DF" w:rsidRPr="008869E8">
        <w:rPr>
          <w:rFonts w:ascii="Times New Roman" w:eastAsiaTheme="minorHAnsi" w:hAnsi="Times New Roman" w:cs="Times New Roman"/>
          <w:sz w:val="20"/>
          <w:szCs w:val="20"/>
        </w:rPr>
        <w:t xml:space="preserve"> of contact lens solutions, as well as testing</w:t>
      </w:r>
      <w:r w:rsidRPr="008869E8">
        <w:rPr>
          <w:rFonts w:ascii="Times New Roman" w:eastAsiaTheme="minorHAnsi" w:hAnsi="Times New Roman" w:cs="Times New Roman"/>
          <w:sz w:val="20"/>
          <w:szCs w:val="20"/>
        </w:rPr>
        <w:t xml:space="preserve"> </w:t>
      </w:r>
      <w:r w:rsidR="002819DF" w:rsidRPr="008869E8">
        <w:rPr>
          <w:rFonts w:ascii="Times New Roman" w:eastAsiaTheme="minorHAnsi" w:hAnsi="Times New Roman" w:cs="Times New Roman"/>
          <w:sz w:val="20"/>
          <w:szCs w:val="20"/>
        </w:rPr>
        <w:t>and evaluation guidelines, have rapidly evolved to keep</w:t>
      </w:r>
      <w:r w:rsidRPr="008869E8">
        <w:rPr>
          <w:rFonts w:ascii="Times New Roman" w:eastAsiaTheme="minorHAnsi" w:hAnsi="Times New Roman" w:cs="Times New Roman"/>
          <w:sz w:val="20"/>
          <w:szCs w:val="20"/>
        </w:rPr>
        <w:t xml:space="preserve"> </w:t>
      </w:r>
      <w:r w:rsidR="002819DF" w:rsidRPr="008869E8">
        <w:rPr>
          <w:rFonts w:ascii="Times New Roman" w:eastAsiaTheme="minorHAnsi" w:hAnsi="Times New Roman" w:cs="Times New Roman"/>
          <w:sz w:val="20"/>
          <w:szCs w:val="20"/>
        </w:rPr>
        <w:t>pace with the development of novel contact lens materials</w:t>
      </w:r>
      <w:r w:rsidRPr="008869E8">
        <w:rPr>
          <w:rFonts w:ascii="Times New Roman" w:eastAsiaTheme="minorHAnsi" w:hAnsi="Times New Roman" w:cs="Times New Roman"/>
          <w:sz w:val="20"/>
          <w:szCs w:val="20"/>
        </w:rPr>
        <w:t xml:space="preserve"> </w:t>
      </w:r>
      <w:r w:rsidR="002819DF" w:rsidRPr="008869E8">
        <w:rPr>
          <w:rFonts w:ascii="Times New Roman" w:eastAsiaTheme="minorHAnsi" w:hAnsi="Times New Roman" w:cs="Times New Roman"/>
          <w:sz w:val="20"/>
          <w:szCs w:val="20"/>
        </w:rPr>
        <w:t>and our ever-growing appreciation of the role that contact</w:t>
      </w:r>
      <w:r w:rsidRPr="008869E8">
        <w:rPr>
          <w:rFonts w:ascii="Times New Roman" w:eastAsiaTheme="minorHAnsi" w:hAnsi="Times New Roman" w:cs="Times New Roman"/>
          <w:sz w:val="20"/>
          <w:szCs w:val="20"/>
        </w:rPr>
        <w:t xml:space="preserve"> </w:t>
      </w:r>
      <w:r w:rsidR="002819DF" w:rsidRPr="008869E8">
        <w:rPr>
          <w:rFonts w:ascii="Times New Roman" w:eastAsiaTheme="minorHAnsi" w:hAnsi="Times New Roman" w:cs="Times New Roman"/>
          <w:sz w:val="20"/>
          <w:szCs w:val="20"/>
        </w:rPr>
        <w:t>lens care regimes play in contact lens success.</w:t>
      </w:r>
      <w:r w:rsidRPr="008869E8">
        <w:rPr>
          <w:rFonts w:ascii="Times New Roman" w:eastAsiaTheme="minorHAnsi" w:hAnsi="Times New Roman" w:cs="Times New Roman"/>
          <w:sz w:val="20"/>
          <w:szCs w:val="20"/>
        </w:rPr>
        <w:t xml:space="preserve"> The ideal c</w:t>
      </w:r>
      <w:r w:rsidRPr="008869E8">
        <w:rPr>
          <w:rFonts w:ascii="Times New Roman" w:eastAsiaTheme="minorHAnsi" w:hAnsi="Times New Roman" w:cs="Times New Roman"/>
          <w:iCs/>
          <w:sz w:val="20"/>
          <w:szCs w:val="20"/>
        </w:rPr>
        <w:t>haracteristics of a contact lens solution are; e</w:t>
      </w:r>
      <w:r w:rsidRPr="008869E8">
        <w:rPr>
          <w:rFonts w:ascii="Times New Roman" w:eastAsiaTheme="minorHAnsi" w:hAnsi="Times New Roman" w:cs="Times New Roman"/>
          <w:sz w:val="20"/>
          <w:szCs w:val="20"/>
        </w:rPr>
        <w:t xml:space="preserve">ffective disinfection against a wide variety of pathogenic organisms, non-toxic to ocular tissues, compatible with all contact lens materials, simple to use, rapid disinfection capability, condition lens surface to enhance wettability and in-eye comfort, </w:t>
      </w:r>
      <w:proofErr w:type="spellStart"/>
      <w:r w:rsidRPr="008869E8">
        <w:rPr>
          <w:rFonts w:ascii="Times New Roman" w:eastAsiaTheme="minorHAnsi" w:hAnsi="Times New Roman" w:cs="Times New Roman"/>
          <w:sz w:val="20"/>
          <w:szCs w:val="20"/>
        </w:rPr>
        <w:t>minimise</w:t>
      </w:r>
      <w:proofErr w:type="spellEnd"/>
      <w:r w:rsidRPr="008869E8">
        <w:rPr>
          <w:rFonts w:ascii="Times New Roman" w:eastAsiaTheme="minorHAnsi" w:hAnsi="Times New Roman" w:cs="Times New Roman"/>
          <w:sz w:val="20"/>
          <w:szCs w:val="20"/>
        </w:rPr>
        <w:t xml:space="preserve"> deposition of tear film components, and inexpensive to purchase</w:t>
      </w:r>
      <w:sdt>
        <w:sdtPr>
          <w:rPr>
            <w:rFonts w:ascii="Times New Roman" w:eastAsiaTheme="minorHAnsi" w:hAnsi="Times New Roman" w:cs="Times New Roman"/>
            <w:sz w:val="20"/>
            <w:szCs w:val="20"/>
          </w:rPr>
          <w:id w:val="-1559633204"/>
          <w:citation/>
        </w:sdtPr>
        <w:sdtEndPr/>
        <w:sdtContent>
          <w:r w:rsidRPr="008869E8">
            <w:rPr>
              <w:rFonts w:ascii="Times New Roman" w:eastAsiaTheme="minorHAnsi" w:hAnsi="Times New Roman" w:cs="Times New Roman"/>
              <w:sz w:val="20"/>
              <w:szCs w:val="20"/>
            </w:rPr>
            <w:fldChar w:fldCharType="begin"/>
          </w:r>
          <w:r w:rsidRPr="008869E8">
            <w:rPr>
              <w:rFonts w:ascii="Times New Roman" w:eastAsiaTheme="minorHAnsi" w:hAnsi="Times New Roman" w:cs="Times New Roman"/>
              <w:sz w:val="20"/>
              <w:szCs w:val="20"/>
            </w:rPr>
            <w:instrText xml:space="preserve"> CITATION Lyn07 \l 1033 </w:instrText>
          </w:r>
          <w:r w:rsidRPr="008869E8">
            <w:rPr>
              <w:rFonts w:ascii="Times New Roman" w:eastAsiaTheme="minorHAnsi" w:hAnsi="Times New Roman" w:cs="Times New Roman"/>
              <w:sz w:val="20"/>
              <w:szCs w:val="20"/>
            </w:rPr>
            <w:fldChar w:fldCharType="separate"/>
          </w:r>
          <w:r w:rsidRPr="008869E8">
            <w:rPr>
              <w:rFonts w:ascii="Times New Roman" w:eastAsiaTheme="minorHAnsi" w:hAnsi="Times New Roman" w:cs="Times New Roman"/>
              <w:noProof/>
              <w:sz w:val="20"/>
              <w:szCs w:val="20"/>
            </w:rPr>
            <w:t xml:space="preserve"> (Lyndon &amp; Senchyna, 2007)</w:t>
          </w:r>
          <w:r w:rsidRPr="008869E8">
            <w:rPr>
              <w:rFonts w:ascii="Times New Roman" w:eastAsiaTheme="minorHAnsi" w:hAnsi="Times New Roman" w:cs="Times New Roman"/>
              <w:sz w:val="20"/>
              <w:szCs w:val="20"/>
            </w:rPr>
            <w:fldChar w:fldCharType="end"/>
          </w:r>
        </w:sdtContent>
      </w:sdt>
      <w:r w:rsidRPr="008869E8">
        <w:rPr>
          <w:rFonts w:ascii="Times New Roman" w:eastAsiaTheme="minorHAnsi" w:hAnsi="Times New Roman" w:cs="Times New Roman"/>
          <w:sz w:val="20"/>
          <w:szCs w:val="20"/>
        </w:rPr>
        <w:t>.</w:t>
      </w:r>
    </w:p>
    <w:p w14:paraId="66AA4165" w14:textId="2C9BA2AC" w:rsidR="00BB44E0" w:rsidRPr="008869E8" w:rsidRDefault="00BB44E0" w:rsidP="001D5B4A">
      <w:pPr>
        <w:autoSpaceDE w:val="0"/>
        <w:autoSpaceDN w:val="0"/>
        <w:adjustRightInd w:val="0"/>
        <w:spacing w:after="0" w:line="240" w:lineRule="auto"/>
        <w:jc w:val="both"/>
        <w:rPr>
          <w:rFonts w:ascii="Times New Roman" w:eastAsiaTheme="minorHAnsi" w:hAnsi="Times New Roman" w:cs="Times New Roman"/>
          <w:sz w:val="20"/>
          <w:szCs w:val="20"/>
        </w:rPr>
      </w:pPr>
    </w:p>
    <w:p w14:paraId="749F06C9" w14:textId="7850F296" w:rsidR="0020500E" w:rsidRPr="008869E8" w:rsidRDefault="00C85159" w:rsidP="008869E8">
      <w:pPr>
        <w:autoSpaceDE w:val="0"/>
        <w:autoSpaceDN w:val="0"/>
        <w:adjustRightInd w:val="0"/>
        <w:spacing w:after="0" w:line="240" w:lineRule="auto"/>
        <w:rPr>
          <w:rFonts w:ascii="Times New Roman" w:eastAsiaTheme="minorHAnsi" w:hAnsi="Times New Roman" w:cs="Times New Roman"/>
          <w:sz w:val="20"/>
          <w:szCs w:val="20"/>
        </w:rPr>
      </w:pPr>
      <w:r w:rsidRPr="008869E8">
        <w:rPr>
          <w:rFonts w:ascii="Times New Roman" w:eastAsiaTheme="minorHAnsi" w:hAnsi="Times New Roman" w:cs="Times New Roman"/>
          <w:sz w:val="20"/>
          <w:szCs w:val="20"/>
        </w:rPr>
        <w:t xml:space="preserve">The ability of contact lens solution to posse the above characteristics depends on the component of the solution. One important component is the surfactant. Surfactants are wetting agents that lower the surface tension of a liquid and lower the interfacial tension between two liquids. </w:t>
      </w:r>
      <w:r w:rsidR="00582936" w:rsidRPr="008869E8">
        <w:rPr>
          <w:rFonts w:ascii="Times New Roman" w:eastAsiaTheme="minorHAnsi" w:hAnsi="Times New Roman" w:cs="Times New Roman"/>
          <w:sz w:val="20"/>
          <w:szCs w:val="20"/>
        </w:rPr>
        <w:t>Surface tension is defined as the difference in surface energies between solvent molecules and polymer membrane surface</w:t>
      </w:r>
      <w:sdt>
        <w:sdtPr>
          <w:rPr>
            <w:rFonts w:ascii="Times New Roman" w:eastAsiaTheme="minorHAnsi" w:hAnsi="Times New Roman" w:cs="Times New Roman"/>
            <w:sz w:val="20"/>
            <w:szCs w:val="20"/>
          </w:rPr>
          <w:id w:val="691113674"/>
          <w:citation/>
        </w:sdtPr>
        <w:sdtEndPr/>
        <w:sdtContent>
          <w:r w:rsidR="00582936" w:rsidRPr="008869E8">
            <w:rPr>
              <w:rFonts w:ascii="Times New Roman" w:eastAsiaTheme="minorHAnsi" w:hAnsi="Times New Roman" w:cs="Times New Roman"/>
              <w:sz w:val="20"/>
              <w:szCs w:val="20"/>
            </w:rPr>
            <w:fldChar w:fldCharType="begin"/>
          </w:r>
          <w:r w:rsidR="00582936" w:rsidRPr="008869E8">
            <w:rPr>
              <w:rFonts w:ascii="Times New Roman" w:eastAsiaTheme="minorHAnsi" w:hAnsi="Times New Roman" w:cs="Times New Roman"/>
              <w:sz w:val="20"/>
              <w:szCs w:val="20"/>
            </w:rPr>
            <w:instrText xml:space="preserve"> CITATION Gin68 \l 1033 </w:instrText>
          </w:r>
          <w:r w:rsidR="00582936" w:rsidRPr="008869E8">
            <w:rPr>
              <w:rFonts w:ascii="Times New Roman" w:eastAsiaTheme="minorHAnsi" w:hAnsi="Times New Roman" w:cs="Times New Roman"/>
              <w:sz w:val="20"/>
              <w:szCs w:val="20"/>
            </w:rPr>
            <w:fldChar w:fldCharType="separate"/>
          </w:r>
          <w:r w:rsidR="00582936" w:rsidRPr="008869E8">
            <w:rPr>
              <w:rFonts w:ascii="Times New Roman" w:eastAsiaTheme="minorHAnsi" w:hAnsi="Times New Roman" w:cs="Times New Roman"/>
              <w:noProof/>
              <w:sz w:val="20"/>
              <w:szCs w:val="20"/>
            </w:rPr>
            <w:t xml:space="preserve"> (Ginn, Noyees, &amp; Jungermann, 1968)</w:t>
          </w:r>
          <w:r w:rsidR="00582936" w:rsidRPr="008869E8">
            <w:rPr>
              <w:rFonts w:ascii="Times New Roman" w:eastAsiaTheme="minorHAnsi" w:hAnsi="Times New Roman" w:cs="Times New Roman"/>
              <w:sz w:val="20"/>
              <w:szCs w:val="20"/>
            </w:rPr>
            <w:fldChar w:fldCharType="end"/>
          </w:r>
        </w:sdtContent>
      </w:sdt>
      <w:r w:rsidR="00582936" w:rsidRPr="008869E8">
        <w:rPr>
          <w:rFonts w:ascii="Times New Roman" w:eastAsiaTheme="minorHAnsi" w:hAnsi="Times New Roman" w:cs="Times New Roman"/>
          <w:sz w:val="20"/>
          <w:szCs w:val="20"/>
        </w:rPr>
        <w:t xml:space="preserve">. </w:t>
      </w:r>
      <w:r w:rsidRPr="008869E8">
        <w:rPr>
          <w:rFonts w:ascii="Times New Roman" w:eastAsiaTheme="minorHAnsi" w:hAnsi="Times New Roman" w:cs="Times New Roman"/>
          <w:sz w:val="20"/>
          <w:szCs w:val="20"/>
        </w:rPr>
        <w:t xml:space="preserve"> </w:t>
      </w:r>
      <w:r w:rsidR="0020500E" w:rsidRPr="008869E8">
        <w:rPr>
          <w:rFonts w:ascii="Times New Roman" w:eastAsiaTheme="minorHAnsi" w:hAnsi="Times New Roman" w:cs="Times New Roman"/>
          <w:sz w:val="20"/>
          <w:szCs w:val="20"/>
        </w:rPr>
        <w:t>Surfactants</w:t>
      </w:r>
      <w:r w:rsidRPr="008869E8">
        <w:rPr>
          <w:rFonts w:ascii="Times New Roman" w:eastAsiaTheme="minorHAnsi" w:hAnsi="Times New Roman" w:cs="Times New Roman"/>
          <w:sz w:val="20"/>
          <w:szCs w:val="20"/>
        </w:rPr>
        <w:t xml:space="preserve"> are usually organic compounds that are amphiphilic, meaning they contain both hydrophobic groups (their tails) and hydrophilic groups (their heads).  Surfactants reduce the surface tension of water by</w:t>
      </w:r>
      <w:r w:rsidR="00B474B7" w:rsidRPr="008869E8">
        <w:rPr>
          <w:rFonts w:ascii="Times New Roman" w:eastAsiaTheme="minorHAnsi" w:hAnsi="Times New Roman" w:cs="Times New Roman"/>
          <w:sz w:val="20"/>
          <w:szCs w:val="20"/>
        </w:rPr>
        <w:t xml:space="preserve"> </w:t>
      </w:r>
      <w:r w:rsidRPr="008869E8">
        <w:rPr>
          <w:rFonts w:ascii="Times New Roman" w:eastAsiaTheme="minorHAnsi" w:hAnsi="Times New Roman" w:cs="Times New Roman"/>
          <w:sz w:val="20"/>
          <w:szCs w:val="20"/>
        </w:rPr>
        <w:t>adsorbing at the liquid–air interface.</w:t>
      </w:r>
      <w:r w:rsidR="00C102B7" w:rsidRPr="008869E8">
        <w:rPr>
          <w:rFonts w:ascii="Times New Roman" w:eastAsiaTheme="minorHAnsi" w:hAnsi="Times New Roman" w:cs="Times New Roman"/>
          <w:sz w:val="20"/>
          <w:szCs w:val="20"/>
        </w:rPr>
        <w:t xml:space="preserve"> The surfactant in the contact lens care solution gives the solution an average surface tension making it possible to perform its function as a</w:t>
      </w:r>
      <w:r w:rsidR="008C06D9" w:rsidRPr="008869E8">
        <w:rPr>
          <w:rFonts w:ascii="Times New Roman" w:eastAsiaTheme="minorHAnsi" w:hAnsi="Times New Roman" w:cs="Times New Roman"/>
          <w:sz w:val="20"/>
          <w:szCs w:val="20"/>
        </w:rPr>
        <w:t xml:space="preserve"> detergent or cleaner</w:t>
      </w:r>
      <w:r w:rsidR="00C102B7" w:rsidRPr="008869E8">
        <w:rPr>
          <w:rFonts w:ascii="Times New Roman" w:eastAsiaTheme="minorHAnsi" w:hAnsi="Times New Roman" w:cs="Times New Roman"/>
          <w:sz w:val="20"/>
          <w:szCs w:val="20"/>
        </w:rPr>
        <w:t xml:space="preserve"> in </w:t>
      </w:r>
      <w:r w:rsidR="008C06D9" w:rsidRPr="008869E8">
        <w:rPr>
          <w:rFonts w:ascii="Times New Roman" w:eastAsiaTheme="minorHAnsi" w:hAnsi="Times New Roman" w:cs="Times New Roman"/>
          <w:sz w:val="20"/>
          <w:szCs w:val="20"/>
        </w:rPr>
        <w:t>removing loose debris and deposits (including</w:t>
      </w:r>
      <w:r w:rsidR="00C102B7" w:rsidRPr="008869E8">
        <w:rPr>
          <w:rFonts w:ascii="Times New Roman" w:eastAsiaTheme="minorHAnsi" w:hAnsi="Times New Roman" w:cs="Times New Roman"/>
          <w:sz w:val="20"/>
          <w:szCs w:val="20"/>
        </w:rPr>
        <w:t xml:space="preserve"> </w:t>
      </w:r>
      <w:r w:rsidR="008C06D9" w:rsidRPr="008869E8">
        <w:rPr>
          <w:rFonts w:ascii="Times New Roman" w:eastAsiaTheme="minorHAnsi" w:hAnsi="Times New Roman" w:cs="Times New Roman"/>
          <w:sz w:val="20"/>
          <w:szCs w:val="20"/>
        </w:rPr>
        <w:t>microorganisms)</w:t>
      </w:r>
      <w:r w:rsidR="00C102B7" w:rsidRPr="008869E8">
        <w:rPr>
          <w:rFonts w:ascii="Times New Roman" w:eastAsiaTheme="minorHAnsi" w:hAnsi="Times New Roman" w:cs="Times New Roman"/>
          <w:sz w:val="20"/>
          <w:szCs w:val="20"/>
        </w:rPr>
        <w:t>.</w:t>
      </w:r>
      <w:r w:rsidR="0020500E" w:rsidRPr="008869E8">
        <w:rPr>
          <w:rFonts w:ascii="Times New Roman" w:eastAsiaTheme="minorHAnsi" w:hAnsi="Times New Roman" w:cs="Times New Roman"/>
          <w:sz w:val="20"/>
          <w:szCs w:val="20"/>
        </w:rPr>
        <w:t xml:space="preserve"> It has been found that for a substance to wet another </w:t>
      </w:r>
      <w:proofErr w:type="spellStart"/>
      <w:r w:rsidR="0020500E" w:rsidRPr="008869E8">
        <w:rPr>
          <w:rFonts w:ascii="Times New Roman" w:eastAsiaTheme="minorHAnsi" w:hAnsi="Times New Roman" w:cs="Times New Roman"/>
          <w:sz w:val="20"/>
          <w:szCs w:val="20"/>
        </w:rPr>
        <w:t>another</w:t>
      </w:r>
      <w:proofErr w:type="spellEnd"/>
      <w:r w:rsidR="0020500E" w:rsidRPr="008869E8">
        <w:rPr>
          <w:rFonts w:ascii="Times New Roman" w:eastAsiaTheme="minorHAnsi" w:hAnsi="Times New Roman" w:cs="Times New Roman"/>
          <w:sz w:val="20"/>
          <w:szCs w:val="20"/>
        </w:rPr>
        <w:t xml:space="preserve"> substance, its surface tension must be lower than the target. </w:t>
      </w:r>
      <w:r w:rsidR="008869E8" w:rsidRPr="008869E8">
        <w:rPr>
          <w:rFonts w:ascii="Times New Roman" w:eastAsiaTheme="minorHAnsi" w:hAnsi="Times New Roman" w:cs="Times New Roman"/>
          <w:sz w:val="20"/>
          <w:szCs w:val="20"/>
        </w:rPr>
        <w:t xml:space="preserve">studies provide scanning electron microscopic evidence to suggest that methods used in the previous studies cause severe damage to the corneal epithelium and may be flawed on a theoretical basis as well.13 More recent evidence suggests that the surface tension of the cornea is much higher (67.5–72 dynes/cm) than previously determined, with minimal change after </w:t>
      </w:r>
      <w:proofErr w:type="spellStart"/>
      <w:r w:rsidR="008869E8" w:rsidRPr="008869E8">
        <w:rPr>
          <w:rFonts w:ascii="Times New Roman" w:eastAsiaTheme="minorHAnsi" w:hAnsi="Times New Roman" w:cs="Times New Roman"/>
          <w:sz w:val="20"/>
          <w:szCs w:val="20"/>
        </w:rPr>
        <w:t>reatment</w:t>
      </w:r>
      <w:proofErr w:type="spellEnd"/>
      <w:r w:rsidR="008869E8" w:rsidRPr="008869E8">
        <w:rPr>
          <w:rFonts w:ascii="Times New Roman" w:eastAsiaTheme="minorHAnsi" w:hAnsi="Times New Roman" w:cs="Times New Roman"/>
          <w:sz w:val="20"/>
          <w:szCs w:val="20"/>
        </w:rPr>
        <w:t xml:space="preserve"> with mucolytic </w:t>
      </w:r>
      <w:proofErr w:type="spellStart"/>
      <w:r w:rsidR="008869E8" w:rsidRPr="008869E8">
        <w:rPr>
          <w:rFonts w:ascii="Times New Roman" w:eastAsiaTheme="minorHAnsi" w:hAnsi="Times New Roman" w:cs="Times New Roman"/>
          <w:sz w:val="20"/>
          <w:szCs w:val="20"/>
        </w:rPr>
        <w:t>agents</w:t>
      </w:r>
      <w:r w:rsidR="0020500E" w:rsidRPr="008869E8">
        <w:rPr>
          <w:rFonts w:ascii="Times New Roman" w:eastAsiaTheme="minorHAnsi" w:hAnsi="Times New Roman" w:cs="Times New Roman"/>
          <w:sz w:val="20"/>
          <w:szCs w:val="20"/>
        </w:rPr>
        <w:t>The</w:t>
      </w:r>
      <w:proofErr w:type="spellEnd"/>
      <w:r w:rsidR="0020500E" w:rsidRPr="008869E8">
        <w:rPr>
          <w:rFonts w:ascii="Times New Roman" w:eastAsiaTheme="minorHAnsi" w:hAnsi="Times New Roman" w:cs="Times New Roman"/>
          <w:sz w:val="20"/>
          <w:szCs w:val="20"/>
        </w:rPr>
        <w:t xml:space="preserve"> ST of human tears falls within the range of 40 to 46 </w:t>
      </w:r>
      <w:proofErr w:type="spellStart"/>
      <w:r w:rsidR="0020500E" w:rsidRPr="008869E8">
        <w:rPr>
          <w:rFonts w:ascii="Times New Roman" w:eastAsiaTheme="minorHAnsi" w:hAnsi="Times New Roman" w:cs="Times New Roman"/>
          <w:sz w:val="20"/>
          <w:szCs w:val="20"/>
        </w:rPr>
        <w:t>mN</w:t>
      </w:r>
      <w:proofErr w:type="spellEnd"/>
      <w:r w:rsidR="0020500E" w:rsidRPr="008869E8">
        <w:rPr>
          <w:rFonts w:ascii="Times New Roman" w:eastAsiaTheme="minorHAnsi" w:hAnsi="Times New Roman" w:cs="Times New Roman"/>
          <w:sz w:val="20"/>
          <w:szCs w:val="20"/>
        </w:rPr>
        <w:t xml:space="preserve">/m </w:t>
      </w:r>
      <w:sdt>
        <w:sdtPr>
          <w:rPr>
            <w:rFonts w:ascii="Times New Roman" w:eastAsiaTheme="minorHAnsi" w:hAnsi="Times New Roman" w:cs="Times New Roman"/>
            <w:sz w:val="20"/>
            <w:szCs w:val="20"/>
          </w:rPr>
          <w:id w:val="-826586685"/>
          <w:citation/>
        </w:sdtPr>
        <w:sdtEndPr/>
        <w:sdtContent>
          <w:r w:rsidR="0020500E" w:rsidRPr="008869E8">
            <w:rPr>
              <w:rFonts w:ascii="Times New Roman" w:eastAsiaTheme="minorHAnsi" w:hAnsi="Times New Roman" w:cs="Times New Roman"/>
              <w:sz w:val="20"/>
              <w:szCs w:val="20"/>
            </w:rPr>
            <w:fldChar w:fldCharType="begin"/>
          </w:r>
          <w:r w:rsidR="0020500E" w:rsidRPr="008869E8">
            <w:rPr>
              <w:rFonts w:ascii="Times New Roman" w:eastAsiaTheme="minorHAnsi" w:hAnsi="Times New Roman" w:cs="Times New Roman"/>
              <w:sz w:val="20"/>
              <w:szCs w:val="20"/>
            </w:rPr>
            <w:instrText xml:space="preserve"> CITATION Tif98 \l 1033 </w:instrText>
          </w:r>
          <w:r w:rsidR="0020500E" w:rsidRPr="008869E8">
            <w:rPr>
              <w:rFonts w:ascii="Times New Roman" w:eastAsiaTheme="minorHAnsi" w:hAnsi="Times New Roman" w:cs="Times New Roman"/>
              <w:sz w:val="20"/>
              <w:szCs w:val="20"/>
            </w:rPr>
            <w:fldChar w:fldCharType="separate"/>
          </w:r>
          <w:r w:rsidR="0020500E" w:rsidRPr="008869E8">
            <w:rPr>
              <w:rFonts w:ascii="Times New Roman" w:eastAsiaTheme="minorHAnsi" w:hAnsi="Times New Roman" w:cs="Times New Roman"/>
              <w:noProof/>
              <w:sz w:val="20"/>
              <w:szCs w:val="20"/>
            </w:rPr>
            <w:t>(Tiffany, 1998)</w:t>
          </w:r>
          <w:r w:rsidR="0020500E" w:rsidRPr="008869E8">
            <w:rPr>
              <w:rFonts w:ascii="Times New Roman" w:eastAsiaTheme="minorHAnsi" w:hAnsi="Times New Roman" w:cs="Times New Roman"/>
              <w:sz w:val="20"/>
              <w:szCs w:val="20"/>
            </w:rPr>
            <w:fldChar w:fldCharType="end"/>
          </w:r>
        </w:sdtContent>
      </w:sdt>
      <w:r w:rsidR="0020500E" w:rsidRPr="008869E8">
        <w:rPr>
          <w:rFonts w:ascii="Times New Roman" w:eastAsiaTheme="minorHAnsi" w:hAnsi="Times New Roman" w:cs="Times New Roman"/>
          <w:b/>
          <w:sz w:val="20"/>
          <w:szCs w:val="20"/>
        </w:rPr>
        <w:t xml:space="preserve">, </w:t>
      </w:r>
      <w:sdt>
        <w:sdtPr>
          <w:rPr>
            <w:rFonts w:ascii="Times New Roman" w:eastAsiaTheme="minorHAnsi" w:hAnsi="Times New Roman" w:cs="Times New Roman"/>
            <w:b/>
            <w:sz w:val="20"/>
            <w:szCs w:val="20"/>
          </w:rPr>
          <w:id w:val="-746271644"/>
          <w:citation/>
        </w:sdtPr>
        <w:sdtEndPr/>
        <w:sdtContent>
          <w:r w:rsidR="0020500E" w:rsidRPr="008869E8">
            <w:rPr>
              <w:rFonts w:ascii="Times New Roman" w:eastAsiaTheme="minorHAnsi" w:hAnsi="Times New Roman" w:cs="Times New Roman"/>
              <w:b/>
              <w:sz w:val="20"/>
              <w:szCs w:val="20"/>
            </w:rPr>
            <w:fldChar w:fldCharType="begin"/>
          </w:r>
          <w:r w:rsidR="0020500E" w:rsidRPr="008869E8">
            <w:rPr>
              <w:rFonts w:ascii="Times New Roman" w:eastAsiaTheme="minorHAnsi" w:hAnsi="Times New Roman" w:cs="Times New Roman"/>
              <w:b/>
              <w:sz w:val="20"/>
              <w:szCs w:val="20"/>
            </w:rPr>
            <w:instrText xml:space="preserve"> CITATION Pan99 \l 1033 </w:instrText>
          </w:r>
          <w:r w:rsidR="0020500E" w:rsidRPr="008869E8">
            <w:rPr>
              <w:rFonts w:ascii="Times New Roman" w:eastAsiaTheme="minorHAnsi" w:hAnsi="Times New Roman" w:cs="Times New Roman"/>
              <w:b/>
              <w:sz w:val="20"/>
              <w:szCs w:val="20"/>
            </w:rPr>
            <w:fldChar w:fldCharType="separate"/>
          </w:r>
          <w:r w:rsidR="0020500E" w:rsidRPr="008869E8">
            <w:rPr>
              <w:rFonts w:ascii="Times New Roman" w:eastAsiaTheme="minorHAnsi" w:hAnsi="Times New Roman" w:cs="Times New Roman"/>
              <w:noProof/>
              <w:sz w:val="20"/>
              <w:szCs w:val="20"/>
            </w:rPr>
            <w:t>(Pandit, Nagyova, Bron, &amp; Tiffany, 1999)</w:t>
          </w:r>
          <w:r w:rsidR="0020500E" w:rsidRPr="008869E8">
            <w:rPr>
              <w:rFonts w:ascii="Times New Roman" w:eastAsiaTheme="minorHAnsi" w:hAnsi="Times New Roman" w:cs="Times New Roman"/>
              <w:b/>
              <w:sz w:val="20"/>
              <w:szCs w:val="20"/>
            </w:rPr>
            <w:fldChar w:fldCharType="end"/>
          </w:r>
        </w:sdtContent>
      </w:sdt>
      <w:r w:rsidR="0020500E" w:rsidRPr="008869E8">
        <w:rPr>
          <w:rFonts w:ascii="Times New Roman" w:eastAsiaTheme="minorHAnsi" w:hAnsi="Times New Roman" w:cs="Times New Roman"/>
          <w:b/>
          <w:sz w:val="20"/>
          <w:szCs w:val="20"/>
        </w:rPr>
        <w:t>.</w:t>
      </w:r>
      <w:r w:rsidR="0020500E" w:rsidRPr="008869E8">
        <w:rPr>
          <w:rFonts w:ascii="Times New Roman" w:eastAsiaTheme="minorHAnsi" w:hAnsi="Times New Roman" w:cs="Times New Roman"/>
          <w:sz w:val="20"/>
          <w:szCs w:val="20"/>
        </w:rPr>
        <w:t xml:space="preserve"> </w:t>
      </w:r>
    </w:p>
    <w:p w14:paraId="13D4510C" w14:textId="77777777" w:rsidR="0020500E" w:rsidRPr="008869E8" w:rsidRDefault="0020500E" w:rsidP="0020500E">
      <w:pPr>
        <w:autoSpaceDE w:val="0"/>
        <w:autoSpaceDN w:val="0"/>
        <w:adjustRightInd w:val="0"/>
        <w:spacing w:after="0" w:line="360" w:lineRule="auto"/>
        <w:jc w:val="both"/>
        <w:rPr>
          <w:rFonts w:ascii="Times New Roman" w:eastAsiaTheme="minorHAnsi" w:hAnsi="Times New Roman" w:cs="Times New Roman"/>
          <w:sz w:val="20"/>
          <w:szCs w:val="20"/>
        </w:rPr>
      </w:pPr>
    </w:p>
    <w:p w14:paraId="430D1AF0" w14:textId="234AC741" w:rsidR="002357F2" w:rsidRPr="008869E8" w:rsidRDefault="0020500E" w:rsidP="0020500E">
      <w:pPr>
        <w:autoSpaceDE w:val="0"/>
        <w:autoSpaceDN w:val="0"/>
        <w:adjustRightInd w:val="0"/>
        <w:spacing w:after="0" w:line="240" w:lineRule="auto"/>
        <w:jc w:val="both"/>
        <w:rPr>
          <w:rFonts w:ascii="Times New Roman" w:eastAsiaTheme="minorHAnsi" w:hAnsi="Times New Roman" w:cs="Times New Roman"/>
          <w:sz w:val="20"/>
          <w:szCs w:val="20"/>
        </w:rPr>
      </w:pPr>
      <w:r w:rsidRPr="008869E8">
        <w:rPr>
          <w:rFonts w:ascii="Times New Roman" w:eastAsiaTheme="minorHAnsi" w:hAnsi="Times New Roman" w:cs="Times New Roman"/>
          <w:sz w:val="20"/>
          <w:szCs w:val="20"/>
        </w:rPr>
        <w:t xml:space="preserve">It has been reported that clean and dry human skin has a surface tension of 27-28 </w:t>
      </w:r>
      <w:proofErr w:type="spellStart"/>
      <w:r w:rsidRPr="008869E8">
        <w:rPr>
          <w:rFonts w:ascii="Times New Roman" w:eastAsiaTheme="minorHAnsi" w:hAnsi="Times New Roman" w:cs="Times New Roman"/>
          <w:sz w:val="20"/>
          <w:szCs w:val="20"/>
        </w:rPr>
        <w:t>mN</w:t>
      </w:r>
      <w:proofErr w:type="spellEnd"/>
      <w:r w:rsidRPr="008869E8">
        <w:rPr>
          <w:rFonts w:ascii="Times New Roman" w:eastAsiaTheme="minorHAnsi" w:hAnsi="Times New Roman" w:cs="Times New Roman"/>
          <w:sz w:val="20"/>
          <w:szCs w:val="20"/>
        </w:rPr>
        <w:t xml:space="preserve">/m (Ginn, </w:t>
      </w:r>
      <w:proofErr w:type="spellStart"/>
      <w:r w:rsidRPr="008869E8">
        <w:rPr>
          <w:rFonts w:ascii="Times New Roman" w:eastAsiaTheme="minorHAnsi" w:hAnsi="Times New Roman" w:cs="Times New Roman"/>
          <w:sz w:val="20"/>
          <w:szCs w:val="20"/>
        </w:rPr>
        <w:t>Noyees</w:t>
      </w:r>
      <w:proofErr w:type="spellEnd"/>
      <w:r w:rsidRPr="008869E8">
        <w:rPr>
          <w:rFonts w:ascii="Times New Roman" w:eastAsiaTheme="minorHAnsi" w:hAnsi="Times New Roman" w:cs="Times New Roman"/>
          <w:sz w:val="20"/>
          <w:szCs w:val="20"/>
        </w:rPr>
        <w:t xml:space="preserve">, &amp; </w:t>
      </w:r>
      <w:proofErr w:type="spellStart"/>
      <w:r w:rsidRPr="008869E8">
        <w:rPr>
          <w:rFonts w:ascii="Times New Roman" w:eastAsiaTheme="minorHAnsi" w:hAnsi="Times New Roman" w:cs="Times New Roman"/>
          <w:sz w:val="20"/>
          <w:szCs w:val="20"/>
        </w:rPr>
        <w:t>Jungermann</w:t>
      </w:r>
      <w:proofErr w:type="spellEnd"/>
      <w:r w:rsidRPr="008869E8">
        <w:rPr>
          <w:rFonts w:ascii="Times New Roman" w:eastAsiaTheme="minorHAnsi" w:hAnsi="Times New Roman" w:cs="Times New Roman"/>
          <w:sz w:val="20"/>
          <w:szCs w:val="20"/>
        </w:rPr>
        <w:t xml:space="preserve">, 1968). The surface energy of any substrate must be equal to or less than that of human skin in order for it to stick to the skin's surface. This means that the surface energy of a contact lens solution must be less or identical to the that of the human tears in order for it to stick to the lens' surface. </w:t>
      </w:r>
      <w:r w:rsidR="00C102B7" w:rsidRPr="008869E8">
        <w:rPr>
          <w:rFonts w:ascii="Times New Roman" w:eastAsiaTheme="minorHAnsi" w:hAnsi="Times New Roman" w:cs="Times New Roman"/>
          <w:sz w:val="20"/>
          <w:szCs w:val="20"/>
        </w:rPr>
        <w:t xml:space="preserve"> The surfactant then</w:t>
      </w:r>
      <w:r w:rsidR="008C06D9" w:rsidRPr="008869E8">
        <w:rPr>
          <w:rFonts w:ascii="Times New Roman" w:eastAsiaTheme="minorHAnsi" w:hAnsi="Times New Roman" w:cs="Times New Roman"/>
          <w:sz w:val="20"/>
          <w:szCs w:val="20"/>
        </w:rPr>
        <w:t xml:space="preserve"> </w:t>
      </w:r>
      <w:proofErr w:type="gramStart"/>
      <w:r w:rsidR="008C06D9" w:rsidRPr="008869E8">
        <w:rPr>
          <w:rFonts w:ascii="Times New Roman" w:eastAsiaTheme="minorHAnsi" w:hAnsi="Times New Roman" w:cs="Times New Roman"/>
          <w:sz w:val="20"/>
          <w:szCs w:val="20"/>
        </w:rPr>
        <w:t>combin</w:t>
      </w:r>
      <w:r w:rsidR="00C102B7" w:rsidRPr="008869E8">
        <w:rPr>
          <w:rFonts w:ascii="Times New Roman" w:eastAsiaTheme="minorHAnsi" w:hAnsi="Times New Roman" w:cs="Times New Roman"/>
          <w:sz w:val="20"/>
          <w:szCs w:val="20"/>
        </w:rPr>
        <w:t>e</w:t>
      </w:r>
      <w:proofErr w:type="gramEnd"/>
      <w:r w:rsidR="008C06D9" w:rsidRPr="008869E8">
        <w:rPr>
          <w:rFonts w:ascii="Times New Roman" w:eastAsiaTheme="minorHAnsi" w:hAnsi="Times New Roman" w:cs="Times New Roman"/>
          <w:sz w:val="20"/>
          <w:szCs w:val="20"/>
        </w:rPr>
        <w:t xml:space="preserve"> with these </w:t>
      </w:r>
      <w:r w:rsidR="00C102B7" w:rsidRPr="008869E8">
        <w:rPr>
          <w:rFonts w:ascii="Times New Roman" w:eastAsiaTheme="minorHAnsi" w:hAnsi="Times New Roman" w:cs="Times New Roman"/>
          <w:sz w:val="20"/>
          <w:szCs w:val="20"/>
        </w:rPr>
        <w:t>deposits</w:t>
      </w:r>
      <w:r w:rsidR="008C06D9" w:rsidRPr="008869E8">
        <w:rPr>
          <w:rFonts w:ascii="Times New Roman" w:eastAsiaTheme="minorHAnsi" w:hAnsi="Times New Roman" w:cs="Times New Roman"/>
          <w:sz w:val="20"/>
          <w:szCs w:val="20"/>
        </w:rPr>
        <w:t xml:space="preserve"> to</w:t>
      </w:r>
      <w:r w:rsidR="00C102B7" w:rsidRPr="008869E8">
        <w:rPr>
          <w:rFonts w:ascii="Times New Roman" w:eastAsiaTheme="minorHAnsi" w:hAnsi="Times New Roman" w:cs="Times New Roman"/>
          <w:sz w:val="20"/>
          <w:szCs w:val="20"/>
        </w:rPr>
        <w:t xml:space="preserve"> </w:t>
      </w:r>
      <w:r w:rsidR="008C06D9" w:rsidRPr="008869E8">
        <w:rPr>
          <w:rFonts w:ascii="Times New Roman" w:eastAsiaTheme="minorHAnsi" w:hAnsi="Times New Roman" w:cs="Times New Roman"/>
          <w:sz w:val="20"/>
          <w:szCs w:val="20"/>
        </w:rPr>
        <w:t>form micelles which are more easily suspended in the</w:t>
      </w:r>
      <w:r w:rsidR="00C102B7" w:rsidRPr="008869E8">
        <w:rPr>
          <w:rFonts w:ascii="Times New Roman" w:eastAsiaTheme="minorHAnsi" w:hAnsi="Times New Roman" w:cs="Times New Roman"/>
          <w:sz w:val="20"/>
          <w:szCs w:val="20"/>
        </w:rPr>
        <w:t xml:space="preserve"> </w:t>
      </w:r>
      <w:r w:rsidR="008C06D9" w:rsidRPr="008869E8">
        <w:rPr>
          <w:rFonts w:ascii="Times New Roman" w:eastAsiaTheme="minorHAnsi" w:hAnsi="Times New Roman" w:cs="Times New Roman"/>
          <w:sz w:val="20"/>
          <w:szCs w:val="20"/>
        </w:rPr>
        <w:t>surrounding liquid. The micelles are then removed during</w:t>
      </w:r>
      <w:r w:rsidR="00C102B7" w:rsidRPr="008869E8">
        <w:rPr>
          <w:rFonts w:ascii="Times New Roman" w:eastAsiaTheme="minorHAnsi" w:hAnsi="Times New Roman" w:cs="Times New Roman"/>
          <w:sz w:val="20"/>
          <w:szCs w:val="20"/>
        </w:rPr>
        <w:t xml:space="preserve"> </w:t>
      </w:r>
      <w:r w:rsidR="008C06D9" w:rsidRPr="008869E8">
        <w:rPr>
          <w:rFonts w:ascii="Times New Roman" w:eastAsiaTheme="minorHAnsi" w:hAnsi="Times New Roman" w:cs="Times New Roman"/>
          <w:sz w:val="20"/>
          <w:szCs w:val="20"/>
        </w:rPr>
        <w:t>the rinsing procedure. The surfactants both soften the</w:t>
      </w:r>
      <w:r w:rsidR="00C102B7" w:rsidRPr="008869E8">
        <w:rPr>
          <w:rFonts w:ascii="Times New Roman" w:eastAsiaTheme="minorHAnsi" w:hAnsi="Times New Roman" w:cs="Times New Roman"/>
          <w:sz w:val="20"/>
          <w:szCs w:val="20"/>
        </w:rPr>
        <w:t xml:space="preserve"> </w:t>
      </w:r>
      <w:r w:rsidR="008C06D9" w:rsidRPr="008869E8">
        <w:rPr>
          <w:rFonts w:ascii="Times New Roman" w:eastAsiaTheme="minorHAnsi" w:hAnsi="Times New Roman" w:cs="Times New Roman"/>
          <w:sz w:val="20"/>
          <w:szCs w:val="20"/>
        </w:rPr>
        <w:t>deposits, preventing them from becoming irreversibly</w:t>
      </w:r>
      <w:r w:rsidR="00C102B7" w:rsidRPr="008869E8">
        <w:rPr>
          <w:rFonts w:ascii="Times New Roman" w:eastAsiaTheme="minorHAnsi" w:hAnsi="Times New Roman" w:cs="Times New Roman"/>
          <w:sz w:val="20"/>
          <w:szCs w:val="20"/>
        </w:rPr>
        <w:t xml:space="preserve"> </w:t>
      </w:r>
      <w:r w:rsidR="008C06D9" w:rsidRPr="008869E8">
        <w:rPr>
          <w:rFonts w:ascii="Times New Roman" w:eastAsiaTheme="minorHAnsi" w:hAnsi="Times New Roman" w:cs="Times New Roman"/>
          <w:sz w:val="20"/>
          <w:szCs w:val="20"/>
        </w:rPr>
        <w:t>adherent to the lens surface</w:t>
      </w:r>
      <w:sdt>
        <w:sdtPr>
          <w:rPr>
            <w:rFonts w:ascii="Times New Roman" w:eastAsiaTheme="minorHAnsi" w:hAnsi="Times New Roman" w:cs="Times New Roman"/>
            <w:sz w:val="20"/>
            <w:szCs w:val="20"/>
          </w:rPr>
          <w:id w:val="300350589"/>
          <w:citation/>
        </w:sdtPr>
        <w:sdtEndPr/>
        <w:sdtContent>
          <w:r w:rsidR="006B59BF" w:rsidRPr="008869E8">
            <w:rPr>
              <w:rFonts w:ascii="Times New Roman" w:eastAsiaTheme="minorHAnsi" w:hAnsi="Times New Roman" w:cs="Times New Roman"/>
              <w:sz w:val="20"/>
              <w:szCs w:val="20"/>
            </w:rPr>
            <w:fldChar w:fldCharType="begin"/>
          </w:r>
          <w:r w:rsidR="006B59BF" w:rsidRPr="008869E8">
            <w:rPr>
              <w:rFonts w:ascii="Times New Roman" w:eastAsiaTheme="minorHAnsi" w:hAnsi="Times New Roman" w:cs="Times New Roman"/>
              <w:sz w:val="20"/>
              <w:szCs w:val="20"/>
            </w:rPr>
            <w:instrText xml:space="preserve"> CITATION Phi80 \l 1033 </w:instrText>
          </w:r>
          <w:r w:rsidR="006B59BF" w:rsidRPr="008869E8">
            <w:rPr>
              <w:rFonts w:ascii="Times New Roman" w:eastAsiaTheme="minorHAnsi" w:hAnsi="Times New Roman" w:cs="Times New Roman"/>
              <w:sz w:val="20"/>
              <w:szCs w:val="20"/>
            </w:rPr>
            <w:fldChar w:fldCharType="separate"/>
          </w:r>
          <w:r w:rsidR="006B59BF" w:rsidRPr="008869E8">
            <w:rPr>
              <w:rFonts w:ascii="Times New Roman" w:eastAsiaTheme="minorHAnsi" w:hAnsi="Times New Roman" w:cs="Times New Roman"/>
              <w:noProof/>
              <w:sz w:val="20"/>
              <w:szCs w:val="20"/>
            </w:rPr>
            <w:t xml:space="preserve"> (Phillips, 1980)</w:t>
          </w:r>
          <w:r w:rsidR="006B59BF" w:rsidRPr="008869E8">
            <w:rPr>
              <w:rFonts w:ascii="Times New Roman" w:eastAsiaTheme="minorHAnsi" w:hAnsi="Times New Roman" w:cs="Times New Roman"/>
              <w:sz w:val="20"/>
              <w:szCs w:val="20"/>
            </w:rPr>
            <w:fldChar w:fldCharType="end"/>
          </w:r>
        </w:sdtContent>
      </w:sdt>
      <w:r w:rsidR="008C06D9" w:rsidRPr="008869E8">
        <w:rPr>
          <w:rFonts w:ascii="Times New Roman" w:eastAsiaTheme="minorHAnsi" w:hAnsi="Times New Roman" w:cs="Times New Roman"/>
          <w:sz w:val="20"/>
          <w:szCs w:val="20"/>
        </w:rPr>
        <w:t>. The second function</w:t>
      </w:r>
      <w:r w:rsidR="00C102B7" w:rsidRPr="008869E8">
        <w:rPr>
          <w:rFonts w:ascii="Times New Roman" w:eastAsiaTheme="minorHAnsi" w:hAnsi="Times New Roman" w:cs="Times New Roman"/>
          <w:sz w:val="20"/>
          <w:szCs w:val="20"/>
        </w:rPr>
        <w:t xml:space="preserve"> </w:t>
      </w:r>
      <w:r w:rsidR="008C06D9" w:rsidRPr="008869E8">
        <w:rPr>
          <w:rFonts w:ascii="Times New Roman" w:eastAsiaTheme="minorHAnsi" w:hAnsi="Times New Roman" w:cs="Times New Roman"/>
          <w:sz w:val="20"/>
          <w:szCs w:val="20"/>
        </w:rPr>
        <w:t>relates to their ability to enhance the wettability of</w:t>
      </w:r>
      <w:r w:rsidR="00C102B7" w:rsidRPr="008869E8">
        <w:rPr>
          <w:rFonts w:ascii="Times New Roman" w:eastAsiaTheme="minorHAnsi" w:hAnsi="Times New Roman" w:cs="Times New Roman"/>
          <w:sz w:val="20"/>
          <w:szCs w:val="20"/>
        </w:rPr>
        <w:t xml:space="preserve"> </w:t>
      </w:r>
      <w:r w:rsidR="008C06D9" w:rsidRPr="008869E8">
        <w:rPr>
          <w:rFonts w:ascii="Times New Roman" w:eastAsiaTheme="minorHAnsi" w:hAnsi="Times New Roman" w:cs="Times New Roman"/>
          <w:sz w:val="20"/>
          <w:szCs w:val="20"/>
        </w:rPr>
        <w:t>hydrophobic substrates</w:t>
      </w:r>
      <w:sdt>
        <w:sdtPr>
          <w:rPr>
            <w:rFonts w:ascii="Times New Roman" w:eastAsiaTheme="minorHAnsi" w:hAnsi="Times New Roman" w:cs="Times New Roman"/>
            <w:sz w:val="20"/>
            <w:szCs w:val="20"/>
          </w:rPr>
          <w:id w:val="1749235204"/>
          <w:citation/>
        </w:sdtPr>
        <w:sdtEndPr/>
        <w:sdtContent>
          <w:r w:rsidR="00D31DFC" w:rsidRPr="008869E8">
            <w:rPr>
              <w:rFonts w:ascii="Times New Roman" w:eastAsiaTheme="minorHAnsi" w:hAnsi="Times New Roman" w:cs="Times New Roman"/>
              <w:sz w:val="20"/>
              <w:szCs w:val="20"/>
            </w:rPr>
            <w:fldChar w:fldCharType="begin"/>
          </w:r>
          <w:r w:rsidR="00D31DFC" w:rsidRPr="008869E8">
            <w:rPr>
              <w:rFonts w:ascii="Times New Roman" w:eastAsiaTheme="minorHAnsi" w:hAnsi="Times New Roman" w:cs="Times New Roman"/>
              <w:sz w:val="20"/>
              <w:szCs w:val="20"/>
            </w:rPr>
            <w:instrText xml:space="preserve"> CITATION Ket05 \l 1033  \m Ton01</w:instrText>
          </w:r>
          <w:r w:rsidR="00D31DFC" w:rsidRPr="008869E8">
            <w:rPr>
              <w:rFonts w:ascii="Times New Roman" w:eastAsiaTheme="minorHAnsi" w:hAnsi="Times New Roman" w:cs="Times New Roman"/>
              <w:sz w:val="20"/>
              <w:szCs w:val="20"/>
            </w:rPr>
            <w:fldChar w:fldCharType="separate"/>
          </w:r>
          <w:r w:rsidR="00D31DFC" w:rsidRPr="008869E8">
            <w:rPr>
              <w:rFonts w:ascii="Times New Roman" w:eastAsiaTheme="minorHAnsi" w:hAnsi="Times New Roman" w:cs="Times New Roman"/>
              <w:noProof/>
              <w:sz w:val="20"/>
              <w:szCs w:val="20"/>
            </w:rPr>
            <w:t xml:space="preserve"> (Ketelson, Meadows, &amp; Stone, 2005; Tonge, Jones, &amp; Goodall, 2001)</w:t>
          </w:r>
          <w:r w:rsidR="00D31DFC" w:rsidRPr="008869E8">
            <w:rPr>
              <w:rFonts w:ascii="Times New Roman" w:eastAsiaTheme="minorHAnsi" w:hAnsi="Times New Roman" w:cs="Times New Roman"/>
              <w:sz w:val="20"/>
              <w:szCs w:val="20"/>
            </w:rPr>
            <w:fldChar w:fldCharType="end"/>
          </w:r>
        </w:sdtContent>
      </w:sdt>
      <w:r w:rsidR="00121F1F" w:rsidRPr="008869E8">
        <w:rPr>
          <w:rFonts w:ascii="Times New Roman" w:eastAsiaTheme="minorHAnsi" w:hAnsi="Times New Roman" w:cs="Times New Roman"/>
          <w:noProof/>
          <w:sz w:val="20"/>
          <w:szCs w:val="20"/>
        </w:rPr>
        <w:t>,</w:t>
      </w:r>
      <w:r w:rsidR="008C06D9" w:rsidRPr="008869E8">
        <w:rPr>
          <w:rFonts w:ascii="Times New Roman" w:eastAsiaTheme="minorHAnsi" w:hAnsi="Times New Roman" w:cs="Times New Roman"/>
          <w:sz w:val="20"/>
          <w:szCs w:val="20"/>
        </w:rPr>
        <w:t xml:space="preserve"> which is becoming of increasing importance with</w:t>
      </w:r>
      <w:r w:rsidR="00C102B7" w:rsidRPr="008869E8">
        <w:rPr>
          <w:rFonts w:ascii="Times New Roman" w:eastAsiaTheme="minorHAnsi" w:hAnsi="Times New Roman" w:cs="Times New Roman"/>
          <w:sz w:val="20"/>
          <w:szCs w:val="20"/>
        </w:rPr>
        <w:t xml:space="preserve"> </w:t>
      </w:r>
      <w:r w:rsidR="008C06D9" w:rsidRPr="008869E8">
        <w:rPr>
          <w:rFonts w:ascii="Times New Roman" w:eastAsiaTheme="minorHAnsi" w:hAnsi="Times New Roman" w:cs="Times New Roman"/>
          <w:sz w:val="20"/>
          <w:szCs w:val="20"/>
        </w:rPr>
        <w:t>the development of silicone hydrogel lenses, that are</w:t>
      </w:r>
      <w:r w:rsidR="00C102B7" w:rsidRPr="008869E8">
        <w:rPr>
          <w:rFonts w:ascii="Times New Roman" w:eastAsiaTheme="minorHAnsi" w:hAnsi="Times New Roman" w:cs="Times New Roman"/>
          <w:sz w:val="20"/>
          <w:szCs w:val="20"/>
        </w:rPr>
        <w:t xml:space="preserve"> </w:t>
      </w:r>
      <w:r w:rsidR="008C06D9" w:rsidRPr="008869E8">
        <w:rPr>
          <w:rFonts w:ascii="Times New Roman" w:eastAsiaTheme="minorHAnsi" w:hAnsi="Times New Roman" w:cs="Times New Roman"/>
          <w:sz w:val="20"/>
          <w:szCs w:val="20"/>
        </w:rPr>
        <w:t>generally more hydrophobic than conventional hydrogel</w:t>
      </w:r>
      <w:r w:rsidR="00C102B7" w:rsidRPr="008869E8">
        <w:rPr>
          <w:rFonts w:ascii="Times New Roman" w:eastAsiaTheme="minorHAnsi" w:hAnsi="Times New Roman" w:cs="Times New Roman"/>
          <w:sz w:val="20"/>
          <w:szCs w:val="20"/>
        </w:rPr>
        <w:t xml:space="preserve"> </w:t>
      </w:r>
      <w:r w:rsidR="008C06D9" w:rsidRPr="008869E8">
        <w:rPr>
          <w:rFonts w:ascii="Times New Roman" w:eastAsiaTheme="minorHAnsi" w:hAnsi="Times New Roman" w:cs="Times New Roman"/>
          <w:sz w:val="20"/>
          <w:szCs w:val="20"/>
        </w:rPr>
        <w:t xml:space="preserve">materials </w:t>
      </w:r>
      <w:sdt>
        <w:sdtPr>
          <w:rPr>
            <w:rFonts w:ascii="Times New Roman" w:eastAsiaTheme="minorHAnsi" w:hAnsi="Times New Roman" w:cs="Times New Roman"/>
            <w:sz w:val="20"/>
            <w:szCs w:val="20"/>
          </w:rPr>
          <w:id w:val="761954130"/>
          <w:citation/>
        </w:sdtPr>
        <w:sdtEndPr/>
        <w:sdtContent>
          <w:r w:rsidR="00121F1F" w:rsidRPr="008869E8">
            <w:rPr>
              <w:rFonts w:ascii="Times New Roman" w:eastAsiaTheme="minorHAnsi" w:hAnsi="Times New Roman" w:cs="Times New Roman"/>
              <w:sz w:val="20"/>
              <w:szCs w:val="20"/>
            </w:rPr>
            <w:fldChar w:fldCharType="begin"/>
          </w:r>
          <w:r w:rsidR="00121F1F" w:rsidRPr="008869E8">
            <w:rPr>
              <w:rFonts w:ascii="Times New Roman" w:eastAsiaTheme="minorHAnsi" w:hAnsi="Times New Roman" w:cs="Times New Roman"/>
              <w:sz w:val="20"/>
              <w:szCs w:val="20"/>
            </w:rPr>
            <w:instrText xml:space="preserve"> CITATION Bru01 \l 1033  \m Che04</w:instrText>
          </w:r>
          <w:r w:rsidR="00121F1F" w:rsidRPr="008869E8">
            <w:rPr>
              <w:rFonts w:ascii="Times New Roman" w:eastAsiaTheme="minorHAnsi" w:hAnsi="Times New Roman" w:cs="Times New Roman"/>
              <w:sz w:val="20"/>
              <w:szCs w:val="20"/>
            </w:rPr>
            <w:fldChar w:fldCharType="separate"/>
          </w:r>
          <w:r w:rsidR="00121F1F" w:rsidRPr="008869E8">
            <w:rPr>
              <w:rFonts w:ascii="Times New Roman" w:eastAsiaTheme="minorHAnsi" w:hAnsi="Times New Roman" w:cs="Times New Roman"/>
              <w:noProof/>
              <w:sz w:val="20"/>
              <w:szCs w:val="20"/>
            </w:rPr>
            <w:t>(Bruinsma, van der Mei, &amp; Busscher, 2001; Cheng, Muller, &amp; Radke, 2004)</w:t>
          </w:r>
          <w:r w:rsidR="00121F1F" w:rsidRPr="008869E8">
            <w:rPr>
              <w:rFonts w:ascii="Times New Roman" w:eastAsiaTheme="minorHAnsi" w:hAnsi="Times New Roman" w:cs="Times New Roman"/>
              <w:sz w:val="20"/>
              <w:szCs w:val="20"/>
            </w:rPr>
            <w:fldChar w:fldCharType="end"/>
          </w:r>
        </w:sdtContent>
      </w:sdt>
      <w:r w:rsidR="008C06D9" w:rsidRPr="008869E8">
        <w:rPr>
          <w:rFonts w:ascii="Times New Roman" w:eastAsiaTheme="minorHAnsi" w:hAnsi="Times New Roman" w:cs="Times New Roman"/>
          <w:sz w:val="20"/>
          <w:szCs w:val="20"/>
        </w:rPr>
        <w:t>. As the growth in the numbers of patients</w:t>
      </w:r>
      <w:r w:rsidR="00C102B7" w:rsidRPr="008869E8">
        <w:rPr>
          <w:rFonts w:ascii="Times New Roman" w:eastAsiaTheme="minorHAnsi" w:hAnsi="Times New Roman" w:cs="Times New Roman"/>
          <w:sz w:val="20"/>
          <w:szCs w:val="20"/>
        </w:rPr>
        <w:t xml:space="preserve"> </w:t>
      </w:r>
      <w:r w:rsidR="008C06D9" w:rsidRPr="008869E8">
        <w:rPr>
          <w:rFonts w:ascii="Times New Roman" w:eastAsiaTheme="minorHAnsi" w:hAnsi="Times New Roman" w:cs="Times New Roman"/>
          <w:sz w:val="20"/>
          <w:szCs w:val="20"/>
        </w:rPr>
        <w:t>wearing silicone hydrogels continues, the importance of</w:t>
      </w:r>
      <w:r w:rsidR="00C102B7" w:rsidRPr="008869E8">
        <w:rPr>
          <w:rFonts w:ascii="Times New Roman" w:eastAsiaTheme="minorHAnsi" w:hAnsi="Times New Roman" w:cs="Times New Roman"/>
          <w:sz w:val="20"/>
          <w:szCs w:val="20"/>
        </w:rPr>
        <w:t xml:space="preserve"> </w:t>
      </w:r>
      <w:r w:rsidR="008C06D9" w:rsidRPr="008869E8">
        <w:rPr>
          <w:rFonts w:ascii="Times New Roman" w:eastAsiaTheme="minorHAnsi" w:hAnsi="Times New Roman" w:cs="Times New Roman"/>
          <w:sz w:val="20"/>
          <w:szCs w:val="20"/>
        </w:rPr>
        <w:t>surfactants for both their cleaning and enhanced wetting</w:t>
      </w:r>
      <w:r w:rsidR="00C102B7" w:rsidRPr="008869E8">
        <w:rPr>
          <w:rFonts w:ascii="Times New Roman" w:eastAsiaTheme="minorHAnsi" w:hAnsi="Times New Roman" w:cs="Times New Roman"/>
          <w:sz w:val="20"/>
          <w:szCs w:val="20"/>
        </w:rPr>
        <w:t xml:space="preserve"> </w:t>
      </w:r>
      <w:r w:rsidR="008C06D9" w:rsidRPr="008869E8">
        <w:rPr>
          <w:rFonts w:ascii="Times New Roman" w:eastAsiaTheme="minorHAnsi" w:hAnsi="Times New Roman" w:cs="Times New Roman"/>
          <w:sz w:val="20"/>
          <w:szCs w:val="20"/>
        </w:rPr>
        <w:t>roles is likely to increase.</w:t>
      </w:r>
    </w:p>
    <w:p w14:paraId="58303C6D" w14:textId="4D8AF704" w:rsidR="009937D2" w:rsidRPr="008869E8" w:rsidRDefault="009937D2" w:rsidP="001D5B4A">
      <w:pPr>
        <w:autoSpaceDE w:val="0"/>
        <w:autoSpaceDN w:val="0"/>
        <w:adjustRightInd w:val="0"/>
        <w:spacing w:after="0" w:line="240" w:lineRule="auto"/>
        <w:jc w:val="both"/>
        <w:rPr>
          <w:rFonts w:ascii="Times New Roman" w:eastAsiaTheme="minorHAnsi" w:hAnsi="Times New Roman" w:cs="Times New Roman"/>
          <w:sz w:val="20"/>
          <w:szCs w:val="20"/>
        </w:rPr>
      </w:pPr>
    </w:p>
    <w:p w14:paraId="673330FD" w14:textId="5AF40F9F" w:rsidR="009937D2" w:rsidRPr="008869E8" w:rsidRDefault="009937D2" w:rsidP="001D5B4A">
      <w:pPr>
        <w:autoSpaceDE w:val="0"/>
        <w:autoSpaceDN w:val="0"/>
        <w:adjustRightInd w:val="0"/>
        <w:spacing w:after="0" w:line="240" w:lineRule="auto"/>
        <w:jc w:val="both"/>
        <w:rPr>
          <w:rFonts w:ascii="Times New Roman" w:eastAsiaTheme="minorHAnsi" w:hAnsi="Times New Roman" w:cs="Times New Roman"/>
          <w:sz w:val="20"/>
          <w:szCs w:val="20"/>
        </w:rPr>
      </w:pPr>
      <w:r w:rsidRPr="008869E8">
        <w:rPr>
          <w:rFonts w:ascii="Times New Roman" w:eastAsiaTheme="minorHAnsi" w:hAnsi="Times New Roman" w:cs="Times New Roman"/>
          <w:sz w:val="20"/>
          <w:szCs w:val="20"/>
        </w:rPr>
        <w:t>The most common surfactants found in lens care solutions are sourced from</w:t>
      </w:r>
      <w:r w:rsidRPr="008869E8">
        <w:rPr>
          <w:rFonts w:ascii="Times New Roman" w:eastAsiaTheme="minorHAnsi" w:hAnsi="Times New Roman" w:cs="Times New Roman"/>
          <w:color w:val="FF0000"/>
          <w:sz w:val="20"/>
          <w:szCs w:val="20"/>
        </w:rPr>
        <w:t xml:space="preserve"> BASF </w:t>
      </w:r>
      <w:r w:rsidRPr="008869E8">
        <w:rPr>
          <w:rFonts w:ascii="Times New Roman" w:eastAsiaTheme="minorHAnsi" w:hAnsi="Times New Roman" w:cs="Times New Roman"/>
          <w:sz w:val="20"/>
          <w:szCs w:val="20"/>
        </w:rPr>
        <w:t>and consist of two distinct groups –</w:t>
      </w:r>
      <w:proofErr w:type="spellStart"/>
      <w:r w:rsidRPr="008869E8">
        <w:rPr>
          <w:rFonts w:ascii="Times New Roman" w:eastAsiaTheme="minorHAnsi" w:hAnsi="Times New Roman" w:cs="Times New Roman"/>
          <w:sz w:val="20"/>
          <w:szCs w:val="20"/>
        </w:rPr>
        <w:t>poloxamines</w:t>
      </w:r>
      <w:proofErr w:type="spellEnd"/>
      <w:r w:rsidRPr="008869E8">
        <w:rPr>
          <w:rFonts w:ascii="Times New Roman" w:eastAsiaTheme="minorHAnsi" w:hAnsi="Times New Roman" w:cs="Times New Roman"/>
          <w:sz w:val="20"/>
          <w:szCs w:val="20"/>
        </w:rPr>
        <w:t xml:space="preserve"> sold under the trade name </w:t>
      </w:r>
      <w:proofErr w:type="spellStart"/>
      <w:r w:rsidRPr="008869E8">
        <w:rPr>
          <w:rFonts w:ascii="Times New Roman" w:eastAsiaTheme="minorHAnsi" w:hAnsi="Times New Roman" w:cs="Times New Roman"/>
          <w:sz w:val="20"/>
          <w:szCs w:val="20"/>
        </w:rPr>
        <w:t>Tetronic</w:t>
      </w:r>
      <w:proofErr w:type="spellEnd"/>
      <w:r w:rsidRPr="008869E8">
        <w:rPr>
          <w:rFonts w:ascii="Times New Roman" w:eastAsiaTheme="minorHAnsi" w:hAnsi="Times New Roman" w:cs="Times New Roman"/>
          <w:sz w:val="20"/>
          <w:szCs w:val="20"/>
        </w:rPr>
        <w:t xml:space="preserve"> and poloxamers sold under the trade name Pluronic. Every company that deals in contact lens solution have a specific surfactant</w:t>
      </w:r>
      <w:r w:rsidR="00064353" w:rsidRPr="008869E8">
        <w:rPr>
          <w:rFonts w:ascii="Times New Roman" w:eastAsiaTheme="minorHAnsi" w:hAnsi="Times New Roman" w:cs="Times New Roman"/>
          <w:sz w:val="20"/>
          <w:szCs w:val="20"/>
        </w:rPr>
        <w:t xml:space="preserve"> and specific level of that surfactant</w:t>
      </w:r>
      <w:r w:rsidRPr="008869E8">
        <w:rPr>
          <w:rFonts w:ascii="Times New Roman" w:eastAsiaTheme="minorHAnsi" w:hAnsi="Times New Roman" w:cs="Times New Roman"/>
          <w:sz w:val="20"/>
          <w:szCs w:val="20"/>
        </w:rPr>
        <w:t xml:space="preserve"> that they use in their products. Specific examples include Pluronic F87 (poloxamer 237), Pluronic F127 (poloxamer 407), Pluronic 17R4, </w:t>
      </w:r>
      <w:proofErr w:type="spellStart"/>
      <w:r w:rsidRPr="008869E8">
        <w:rPr>
          <w:rFonts w:ascii="Times New Roman" w:eastAsiaTheme="minorHAnsi" w:hAnsi="Times New Roman" w:cs="Times New Roman"/>
          <w:sz w:val="20"/>
          <w:szCs w:val="20"/>
        </w:rPr>
        <w:t>Tetronic</w:t>
      </w:r>
      <w:proofErr w:type="spellEnd"/>
      <w:r w:rsidRPr="008869E8">
        <w:rPr>
          <w:rFonts w:ascii="Times New Roman" w:eastAsiaTheme="minorHAnsi" w:hAnsi="Times New Roman" w:cs="Times New Roman"/>
          <w:sz w:val="20"/>
          <w:szCs w:val="20"/>
        </w:rPr>
        <w:t xml:space="preserve"> 1107 (</w:t>
      </w:r>
      <w:proofErr w:type="spellStart"/>
      <w:r w:rsidRPr="008869E8">
        <w:rPr>
          <w:rFonts w:ascii="Times New Roman" w:eastAsiaTheme="minorHAnsi" w:hAnsi="Times New Roman" w:cs="Times New Roman"/>
          <w:sz w:val="20"/>
          <w:szCs w:val="20"/>
        </w:rPr>
        <w:t>ReNu</w:t>
      </w:r>
      <w:proofErr w:type="spellEnd"/>
      <w:r w:rsidRPr="008869E8">
        <w:rPr>
          <w:rFonts w:ascii="Times New Roman" w:eastAsiaTheme="minorHAnsi" w:hAnsi="Times New Roman" w:cs="Times New Roman"/>
          <w:sz w:val="20"/>
          <w:szCs w:val="20"/>
        </w:rPr>
        <w:t xml:space="preserve"> </w:t>
      </w:r>
      <w:proofErr w:type="spellStart"/>
      <w:r w:rsidRPr="008869E8">
        <w:rPr>
          <w:rFonts w:ascii="Times New Roman" w:eastAsiaTheme="minorHAnsi" w:hAnsi="Times New Roman" w:cs="Times New Roman"/>
          <w:sz w:val="20"/>
          <w:szCs w:val="20"/>
        </w:rPr>
        <w:t>MultiPlus</w:t>
      </w:r>
      <w:proofErr w:type="spellEnd"/>
      <w:r w:rsidRPr="008869E8">
        <w:rPr>
          <w:rFonts w:ascii="Times New Roman" w:eastAsiaTheme="minorHAnsi" w:hAnsi="Times New Roman" w:cs="Times New Roman"/>
          <w:sz w:val="20"/>
          <w:szCs w:val="20"/>
        </w:rPr>
        <w:t xml:space="preserve">), </w:t>
      </w:r>
      <w:proofErr w:type="spellStart"/>
      <w:r w:rsidRPr="008869E8">
        <w:rPr>
          <w:rFonts w:ascii="Times New Roman" w:eastAsiaTheme="minorHAnsi" w:hAnsi="Times New Roman" w:cs="Times New Roman"/>
          <w:sz w:val="20"/>
          <w:szCs w:val="20"/>
        </w:rPr>
        <w:t>Tetronic</w:t>
      </w:r>
      <w:proofErr w:type="spellEnd"/>
      <w:r w:rsidRPr="008869E8">
        <w:rPr>
          <w:rFonts w:ascii="Times New Roman" w:eastAsiaTheme="minorHAnsi" w:hAnsi="Times New Roman" w:cs="Times New Roman"/>
          <w:sz w:val="20"/>
          <w:szCs w:val="20"/>
        </w:rPr>
        <w:t xml:space="preserve"> 1304 (Alcon </w:t>
      </w:r>
      <w:proofErr w:type="spellStart"/>
      <w:r w:rsidRPr="008869E8">
        <w:rPr>
          <w:rFonts w:ascii="Times New Roman" w:eastAsiaTheme="minorHAnsi" w:hAnsi="Times New Roman" w:cs="Times New Roman"/>
          <w:sz w:val="20"/>
          <w:szCs w:val="20"/>
        </w:rPr>
        <w:t>OptiFree</w:t>
      </w:r>
      <w:proofErr w:type="spellEnd"/>
      <w:r w:rsidRPr="008869E8">
        <w:rPr>
          <w:rFonts w:ascii="Times New Roman" w:eastAsiaTheme="minorHAnsi" w:hAnsi="Times New Roman" w:cs="Times New Roman"/>
          <w:sz w:val="20"/>
          <w:szCs w:val="20"/>
        </w:rPr>
        <w:t xml:space="preserve"> products) and </w:t>
      </w:r>
      <w:proofErr w:type="spellStart"/>
      <w:r w:rsidRPr="008869E8">
        <w:rPr>
          <w:rFonts w:ascii="Times New Roman" w:eastAsiaTheme="minorHAnsi" w:hAnsi="Times New Roman" w:cs="Times New Roman"/>
          <w:sz w:val="20"/>
          <w:szCs w:val="20"/>
        </w:rPr>
        <w:t>Tetronic</w:t>
      </w:r>
      <w:proofErr w:type="spellEnd"/>
      <w:r w:rsidRPr="008869E8">
        <w:rPr>
          <w:rFonts w:ascii="Times New Roman" w:eastAsiaTheme="minorHAnsi" w:hAnsi="Times New Roman" w:cs="Times New Roman"/>
          <w:sz w:val="20"/>
          <w:szCs w:val="20"/>
        </w:rPr>
        <w:t xml:space="preserve"> 1307. Other surfactants include isopropyl alcohol (</w:t>
      </w:r>
      <w:proofErr w:type="spellStart"/>
      <w:r w:rsidRPr="008869E8">
        <w:rPr>
          <w:rFonts w:ascii="Times New Roman" w:eastAsiaTheme="minorHAnsi" w:hAnsi="Times New Roman" w:cs="Times New Roman"/>
          <w:sz w:val="20"/>
          <w:szCs w:val="20"/>
        </w:rPr>
        <w:t>isopropananol</w:t>
      </w:r>
      <w:proofErr w:type="spellEnd"/>
      <w:r w:rsidRPr="008869E8">
        <w:rPr>
          <w:rFonts w:ascii="Times New Roman" w:eastAsiaTheme="minorHAnsi" w:hAnsi="Times New Roman" w:cs="Times New Roman"/>
          <w:sz w:val="20"/>
          <w:szCs w:val="20"/>
        </w:rPr>
        <w:t xml:space="preserve">) found in CIBA Vision’s </w:t>
      </w:r>
      <w:proofErr w:type="spellStart"/>
      <w:r w:rsidRPr="008869E8">
        <w:rPr>
          <w:rFonts w:ascii="Times New Roman" w:eastAsiaTheme="minorHAnsi" w:hAnsi="Times New Roman" w:cs="Times New Roman"/>
          <w:sz w:val="20"/>
          <w:szCs w:val="20"/>
        </w:rPr>
        <w:t>Miraflow</w:t>
      </w:r>
      <w:proofErr w:type="spellEnd"/>
      <w:r w:rsidRPr="008869E8">
        <w:rPr>
          <w:rFonts w:ascii="Times New Roman" w:eastAsiaTheme="minorHAnsi" w:hAnsi="Times New Roman" w:cs="Times New Roman"/>
          <w:sz w:val="20"/>
          <w:szCs w:val="20"/>
        </w:rPr>
        <w:t xml:space="preserve">, Tyloxapol (a viscous polymer of the alkyl aryl polyether alcohol type) found in AMO’s Complete </w:t>
      </w:r>
      <w:proofErr w:type="spellStart"/>
      <w:r w:rsidRPr="008869E8">
        <w:rPr>
          <w:rFonts w:ascii="Times New Roman" w:eastAsiaTheme="minorHAnsi" w:hAnsi="Times New Roman" w:cs="Times New Roman"/>
          <w:sz w:val="20"/>
          <w:szCs w:val="20"/>
        </w:rPr>
        <w:t>MoisturePlus</w:t>
      </w:r>
      <w:proofErr w:type="spellEnd"/>
      <w:r w:rsidRPr="008869E8">
        <w:rPr>
          <w:rFonts w:ascii="Times New Roman" w:eastAsiaTheme="minorHAnsi" w:hAnsi="Times New Roman" w:cs="Times New Roman"/>
          <w:sz w:val="20"/>
          <w:szCs w:val="20"/>
        </w:rPr>
        <w:t xml:space="preserve">, and </w:t>
      </w:r>
      <w:proofErr w:type="spellStart"/>
      <w:r w:rsidRPr="008869E8">
        <w:rPr>
          <w:rFonts w:ascii="Times New Roman" w:eastAsiaTheme="minorHAnsi" w:hAnsi="Times New Roman" w:cs="Times New Roman"/>
          <w:sz w:val="20"/>
          <w:szCs w:val="20"/>
        </w:rPr>
        <w:t>Cremophor</w:t>
      </w:r>
      <w:proofErr w:type="spellEnd"/>
      <w:r w:rsidRPr="008869E8">
        <w:rPr>
          <w:rFonts w:ascii="Times New Roman" w:eastAsiaTheme="minorHAnsi" w:hAnsi="Times New Roman" w:cs="Times New Roman"/>
          <w:sz w:val="20"/>
          <w:szCs w:val="20"/>
        </w:rPr>
        <w:t xml:space="preserve"> RH40 (</w:t>
      </w:r>
      <w:proofErr w:type="spellStart"/>
      <w:r w:rsidRPr="008869E8">
        <w:rPr>
          <w:rFonts w:ascii="Times New Roman" w:eastAsiaTheme="minorHAnsi" w:hAnsi="Times New Roman" w:cs="Times New Roman"/>
          <w:sz w:val="20"/>
          <w:szCs w:val="20"/>
        </w:rPr>
        <w:t>Aqualube</w:t>
      </w:r>
      <w:proofErr w:type="spellEnd"/>
      <w:r w:rsidRPr="008869E8">
        <w:rPr>
          <w:rFonts w:ascii="Times New Roman" w:eastAsiaTheme="minorHAnsi" w:hAnsi="Times New Roman" w:cs="Times New Roman"/>
          <w:sz w:val="20"/>
          <w:szCs w:val="20"/>
        </w:rPr>
        <w:t>) in CIBA Vision’s Focus Aqua</w:t>
      </w:r>
      <w:sdt>
        <w:sdtPr>
          <w:rPr>
            <w:rFonts w:ascii="Times New Roman" w:eastAsiaTheme="minorHAnsi" w:hAnsi="Times New Roman" w:cs="Times New Roman"/>
            <w:sz w:val="20"/>
            <w:szCs w:val="20"/>
          </w:rPr>
          <w:id w:val="1969699249"/>
          <w:citation/>
        </w:sdtPr>
        <w:sdtEndPr/>
        <w:sdtContent>
          <w:r w:rsidR="00D31DFC" w:rsidRPr="008869E8">
            <w:rPr>
              <w:rFonts w:ascii="Times New Roman" w:eastAsiaTheme="minorHAnsi" w:hAnsi="Times New Roman" w:cs="Times New Roman"/>
              <w:sz w:val="20"/>
              <w:szCs w:val="20"/>
            </w:rPr>
            <w:fldChar w:fldCharType="begin"/>
          </w:r>
          <w:r w:rsidR="00D31DFC" w:rsidRPr="008869E8">
            <w:rPr>
              <w:rFonts w:ascii="Times New Roman" w:eastAsiaTheme="minorHAnsi" w:hAnsi="Times New Roman" w:cs="Times New Roman"/>
              <w:sz w:val="20"/>
              <w:szCs w:val="20"/>
            </w:rPr>
            <w:instrText xml:space="preserve"> CITATION Lyn07 \l 1033 </w:instrText>
          </w:r>
          <w:r w:rsidR="00D31DFC" w:rsidRPr="008869E8">
            <w:rPr>
              <w:rFonts w:ascii="Times New Roman" w:eastAsiaTheme="minorHAnsi" w:hAnsi="Times New Roman" w:cs="Times New Roman"/>
              <w:sz w:val="20"/>
              <w:szCs w:val="20"/>
            </w:rPr>
            <w:fldChar w:fldCharType="separate"/>
          </w:r>
          <w:r w:rsidR="00D31DFC" w:rsidRPr="008869E8">
            <w:rPr>
              <w:rFonts w:ascii="Times New Roman" w:eastAsiaTheme="minorHAnsi" w:hAnsi="Times New Roman" w:cs="Times New Roman"/>
              <w:noProof/>
              <w:sz w:val="20"/>
              <w:szCs w:val="20"/>
            </w:rPr>
            <w:t xml:space="preserve"> (Lyndon &amp; Senchyna, 2007)</w:t>
          </w:r>
          <w:r w:rsidR="00D31DFC" w:rsidRPr="008869E8">
            <w:rPr>
              <w:rFonts w:ascii="Times New Roman" w:eastAsiaTheme="minorHAnsi" w:hAnsi="Times New Roman" w:cs="Times New Roman"/>
              <w:sz w:val="20"/>
              <w:szCs w:val="20"/>
            </w:rPr>
            <w:fldChar w:fldCharType="end"/>
          </w:r>
        </w:sdtContent>
      </w:sdt>
      <w:r w:rsidRPr="008869E8">
        <w:rPr>
          <w:rFonts w:ascii="Times New Roman" w:eastAsiaTheme="minorHAnsi" w:hAnsi="Times New Roman" w:cs="Times New Roman"/>
          <w:sz w:val="20"/>
          <w:szCs w:val="20"/>
        </w:rPr>
        <w:t>.</w:t>
      </w:r>
    </w:p>
    <w:p w14:paraId="7492BAF5" w14:textId="3C1B502D" w:rsidR="002357F2" w:rsidRPr="008869E8" w:rsidRDefault="002357F2" w:rsidP="001D5B4A">
      <w:pPr>
        <w:spacing w:line="360" w:lineRule="auto"/>
        <w:jc w:val="both"/>
        <w:rPr>
          <w:rFonts w:ascii="Times New Roman" w:hAnsi="Times New Roman" w:cs="Times New Roman"/>
          <w:sz w:val="20"/>
          <w:szCs w:val="20"/>
        </w:rPr>
      </w:pPr>
    </w:p>
    <w:p w14:paraId="7EDF9BE5" w14:textId="636CA051" w:rsidR="002357F2" w:rsidRPr="008869E8" w:rsidRDefault="002357F2" w:rsidP="001D5B4A">
      <w:pPr>
        <w:spacing w:line="360" w:lineRule="auto"/>
        <w:jc w:val="both"/>
        <w:rPr>
          <w:rFonts w:ascii="Times New Roman" w:hAnsi="Times New Roman" w:cs="Times New Roman"/>
          <w:sz w:val="20"/>
          <w:szCs w:val="20"/>
        </w:rPr>
      </w:pPr>
    </w:p>
    <w:p w14:paraId="594F34A4" w14:textId="4EA36306" w:rsidR="002357F2" w:rsidRPr="008869E8" w:rsidRDefault="002357F2" w:rsidP="0097610E">
      <w:pPr>
        <w:spacing w:line="360" w:lineRule="auto"/>
        <w:jc w:val="both"/>
        <w:rPr>
          <w:rFonts w:ascii="Times New Roman" w:hAnsi="Times New Roman" w:cs="Times New Roman"/>
          <w:sz w:val="20"/>
          <w:szCs w:val="20"/>
        </w:rPr>
      </w:pPr>
    </w:p>
    <w:p w14:paraId="6D1AC926" w14:textId="37A3AD31" w:rsidR="002357F2" w:rsidRPr="008869E8" w:rsidRDefault="002357F2" w:rsidP="0097610E">
      <w:pPr>
        <w:spacing w:line="360" w:lineRule="auto"/>
        <w:jc w:val="both"/>
        <w:rPr>
          <w:rFonts w:ascii="Times New Roman" w:hAnsi="Times New Roman" w:cs="Times New Roman"/>
          <w:sz w:val="20"/>
          <w:szCs w:val="20"/>
        </w:rPr>
      </w:pPr>
    </w:p>
    <w:p w14:paraId="1D380A58" w14:textId="0261714C" w:rsidR="002357F2" w:rsidRPr="008869E8" w:rsidRDefault="002357F2" w:rsidP="0097610E">
      <w:pPr>
        <w:spacing w:line="360" w:lineRule="auto"/>
        <w:jc w:val="both"/>
        <w:rPr>
          <w:rFonts w:ascii="Times New Roman" w:hAnsi="Times New Roman" w:cs="Times New Roman"/>
          <w:sz w:val="20"/>
          <w:szCs w:val="20"/>
        </w:rPr>
      </w:pPr>
    </w:p>
    <w:p w14:paraId="6F4412B3" w14:textId="218E4FAC" w:rsidR="00B474B7" w:rsidRPr="008869E8" w:rsidRDefault="00B474B7" w:rsidP="0097610E">
      <w:pPr>
        <w:spacing w:line="360" w:lineRule="auto"/>
        <w:jc w:val="both"/>
        <w:rPr>
          <w:rFonts w:ascii="Times New Roman" w:hAnsi="Times New Roman" w:cs="Times New Roman"/>
          <w:sz w:val="20"/>
          <w:szCs w:val="20"/>
        </w:rPr>
      </w:pPr>
    </w:p>
    <w:p w14:paraId="6B934097" w14:textId="77777777" w:rsidR="00B474B7" w:rsidRPr="008869E8" w:rsidRDefault="00B474B7" w:rsidP="0097610E">
      <w:pPr>
        <w:spacing w:line="360" w:lineRule="auto"/>
        <w:jc w:val="both"/>
        <w:rPr>
          <w:rFonts w:ascii="Times New Roman" w:hAnsi="Times New Roman" w:cs="Times New Roman"/>
          <w:sz w:val="20"/>
          <w:szCs w:val="20"/>
        </w:rPr>
      </w:pPr>
    </w:p>
    <w:p w14:paraId="11F25414" w14:textId="18904FFF" w:rsidR="002357F2" w:rsidRPr="008869E8" w:rsidRDefault="002357F2" w:rsidP="0097610E">
      <w:pPr>
        <w:spacing w:line="360" w:lineRule="auto"/>
        <w:jc w:val="both"/>
        <w:rPr>
          <w:rFonts w:ascii="Times New Roman" w:hAnsi="Times New Roman" w:cs="Times New Roman"/>
          <w:sz w:val="20"/>
          <w:szCs w:val="20"/>
        </w:rPr>
      </w:pPr>
    </w:p>
    <w:p w14:paraId="3181DC2D" w14:textId="77777777" w:rsidR="002357F2" w:rsidRPr="008869E8" w:rsidRDefault="002357F2" w:rsidP="0097610E">
      <w:pPr>
        <w:spacing w:line="360" w:lineRule="auto"/>
        <w:jc w:val="both"/>
        <w:rPr>
          <w:rFonts w:ascii="Times New Roman" w:hAnsi="Times New Roman" w:cs="Times New Roman"/>
          <w:sz w:val="20"/>
          <w:szCs w:val="20"/>
        </w:rPr>
      </w:pPr>
    </w:p>
    <w:p w14:paraId="6D364A6D" w14:textId="56D239F9" w:rsidR="00334389" w:rsidRPr="008869E8" w:rsidRDefault="00334389" w:rsidP="0097610E">
      <w:pPr>
        <w:spacing w:line="360" w:lineRule="auto"/>
        <w:jc w:val="both"/>
        <w:rPr>
          <w:rFonts w:ascii="Times New Roman" w:hAnsi="Times New Roman" w:cs="Times New Roman"/>
          <w:sz w:val="20"/>
          <w:szCs w:val="20"/>
        </w:rPr>
      </w:pPr>
    </w:p>
    <w:sdt>
      <w:sdtPr>
        <w:rPr>
          <w:rFonts w:ascii="Times New Roman" w:eastAsia="Calibri" w:hAnsi="Times New Roman" w:cs="Times New Roman"/>
          <w:color w:val="auto"/>
          <w:sz w:val="20"/>
          <w:szCs w:val="20"/>
        </w:rPr>
        <w:id w:val="2049644222"/>
        <w:docPartObj>
          <w:docPartGallery w:val="Bibliographies"/>
          <w:docPartUnique/>
        </w:docPartObj>
      </w:sdtPr>
      <w:sdtEndPr/>
      <w:sdtContent>
        <w:p w14:paraId="2FB6CBD9" w14:textId="353B4013" w:rsidR="00334389" w:rsidRPr="008869E8" w:rsidRDefault="00334389" w:rsidP="0097610E">
          <w:pPr>
            <w:pStyle w:val="Heading1"/>
            <w:spacing w:line="360" w:lineRule="auto"/>
            <w:jc w:val="both"/>
            <w:rPr>
              <w:rFonts w:ascii="Times New Roman" w:hAnsi="Times New Roman" w:cs="Times New Roman"/>
              <w:sz w:val="20"/>
              <w:szCs w:val="20"/>
            </w:rPr>
          </w:pPr>
          <w:r w:rsidRPr="008869E8">
            <w:rPr>
              <w:rFonts w:ascii="Times New Roman" w:hAnsi="Times New Roman" w:cs="Times New Roman"/>
              <w:sz w:val="20"/>
              <w:szCs w:val="20"/>
            </w:rPr>
            <w:t>References</w:t>
          </w:r>
        </w:p>
        <w:sdt>
          <w:sdtPr>
            <w:rPr>
              <w:rFonts w:ascii="Times New Roman" w:hAnsi="Times New Roman" w:cs="Times New Roman"/>
              <w:sz w:val="20"/>
              <w:szCs w:val="20"/>
            </w:rPr>
            <w:id w:val="-573587230"/>
            <w:bibliography/>
          </w:sdtPr>
          <w:sdtEndPr/>
          <w:sdtContent>
            <w:p w14:paraId="3D8478C5"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sz w:val="20"/>
                  <w:szCs w:val="20"/>
                </w:rPr>
                <w:fldChar w:fldCharType="begin"/>
              </w:r>
              <w:r w:rsidRPr="008869E8">
                <w:rPr>
                  <w:rFonts w:ascii="Times New Roman" w:hAnsi="Times New Roman" w:cs="Times New Roman"/>
                  <w:sz w:val="20"/>
                  <w:szCs w:val="20"/>
                </w:rPr>
                <w:instrText xml:space="preserve"> BIBLIOGRAPHY </w:instrText>
              </w:r>
              <w:r w:rsidRPr="008869E8">
                <w:rPr>
                  <w:rFonts w:ascii="Times New Roman" w:hAnsi="Times New Roman" w:cs="Times New Roman"/>
                  <w:sz w:val="20"/>
                  <w:szCs w:val="20"/>
                </w:rPr>
                <w:fldChar w:fldCharType="separate"/>
              </w:r>
              <w:r w:rsidRPr="008869E8">
                <w:rPr>
                  <w:rFonts w:ascii="Times New Roman" w:hAnsi="Times New Roman" w:cs="Times New Roman"/>
                  <w:noProof/>
                  <w:sz w:val="20"/>
                  <w:szCs w:val="20"/>
                </w:rPr>
                <w:t xml:space="preserve">Abokyi, S., Manuh, G., &amp; Otchere, H. (2017). Knowledge, Usage and Barriers Associated with Contact Lens Wear n Ghana. </w:t>
              </w:r>
              <w:r w:rsidRPr="008869E8">
                <w:rPr>
                  <w:rFonts w:ascii="Times New Roman" w:hAnsi="Times New Roman" w:cs="Times New Roman"/>
                  <w:i/>
                  <w:iCs/>
                  <w:noProof/>
                  <w:sz w:val="20"/>
                  <w:szCs w:val="20"/>
                </w:rPr>
                <w:t>Cont Lens Anterior Eye, 34</w:t>
              </w:r>
              <w:r w:rsidRPr="008869E8">
                <w:rPr>
                  <w:rFonts w:ascii="Times New Roman" w:hAnsi="Times New Roman" w:cs="Times New Roman"/>
                  <w:noProof/>
                  <w:sz w:val="20"/>
                  <w:szCs w:val="20"/>
                </w:rPr>
                <w:t>, 329-34.</w:t>
              </w:r>
            </w:p>
            <w:p w14:paraId="1E19FB9B"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t xml:space="preserve">Begley, C. G., Chalmers, R. L., &amp; Mitchell, G. L. (2001). Characterizationof Ocular Surface Symptoms from Optometric Practices in North America. </w:t>
              </w:r>
              <w:r w:rsidRPr="008869E8">
                <w:rPr>
                  <w:rFonts w:ascii="Times New Roman" w:hAnsi="Times New Roman" w:cs="Times New Roman"/>
                  <w:i/>
                  <w:iCs/>
                  <w:noProof/>
                  <w:sz w:val="20"/>
                  <w:szCs w:val="20"/>
                </w:rPr>
                <w:t>Cornea, 20</w:t>
              </w:r>
              <w:r w:rsidRPr="008869E8">
                <w:rPr>
                  <w:rFonts w:ascii="Times New Roman" w:hAnsi="Times New Roman" w:cs="Times New Roman"/>
                  <w:noProof/>
                  <w:sz w:val="20"/>
                  <w:szCs w:val="20"/>
                </w:rPr>
                <w:t>, 610-8.</w:t>
              </w:r>
            </w:p>
            <w:p w14:paraId="65D61B35"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t xml:space="preserve">Chalmers, R. L., &amp; Begley, C. G. (2006). Dryness Symptoms among an Unselected Clinical Population with and without Contact Lens Wear. </w:t>
              </w:r>
              <w:r w:rsidRPr="008869E8">
                <w:rPr>
                  <w:rFonts w:ascii="Times New Roman" w:hAnsi="Times New Roman" w:cs="Times New Roman"/>
                  <w:i/>
                  <w:iCs/>
                  <w:noProof/>
                  <w:sz w:val="20"/>
                  <w:szCs w:val="20"/>
                </w:rPr>
                <w:t>Cont Lens Anterior Eye, 29</w:t>
              </w:r>
              <w:r w:rsidRPr="008869E8">
                <w:rPr>
                  <w:rFonts w:ascii="Times New Roman" w:hAnsi="Times New Roman" w:cs="Times New Roman"/>
                  <w:noProof/>
                  <w:sz w:val="20"/>
                  <w:szCs w:val="20"/>
                </w:rPr>
                <w:t>, 25-30.</w:t>
              </w:r>
            </w:p>
            <w:p w14:paraId="61DEBF68"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t xml:space="preserve">Dalton, K., Lakshman, N. S., Ronan, R., &amp; Lyndon, J. (2008). Physical Properties of Soft Contact Lens Solutions. </w:t>
              </w:r>
              <w:r w:rsidRPr="008869E8">
                <w:rPr>
                  <w:rFonts w:ascii="Times New Roman" w:hAnsi="Times New Roman" w:cs="Times New Roman"/>
                  <w:i/>
                  <w:iCs/>
                  <w:noProof/>
                  <w:sz w:val="20"/>
                  <w:szCs w:val="20"/>
                </w:rPr>
                <w:t>Optometry and Vision Science, 85</w:t>
              </w:r>
              <w:r w:rsidRPr="008869E8">
                <w:rPr>
                  <w:rFonts w:ascii="Times New Roman" w:hAnsi="Times New Roman" w:cs="Times New Roman"/>
                  <w:noProof/>
                  <w:sz w:val="20"/>
                  <w:szCs w:val="20"/>
                </w:rPr>
                <w:t>(2), 122-128.</w:t>
              </w:r>
            </w:p>
            <w:p w14:paraId="3961DBFD"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t xml:space="preserve">Du Toit, R., Situ, P., &amp; Simpson, T. (2001). The Effects of Six Months of Contact Lens Wear on the Tear Film, Ocular Surfaces, and Symptoms of Presbyopes. </w:t>
              </w:r>
              <w:r w:rsidRPr="008869E8">
                <w:rPr>
                  <w:rFonts w:ascii="Times New Roman" w:hAnsi="Times New Roman" w:cs="Times New Roman"/>
                  <w:i/>
                  <w:iCs/>
                  <w:noProof/>
                  <w:sz w:val="20"/>
                  <w:szCs w:val="20"/>
                </w:rPr>
                <w:t>Optom Vis Sci, 78</w:t>
              </w:r>
              <w:r w:rsidRPr="008869E8">
                <w:rPr>
                  <w:rFonts w:ascii="Times New Roman" w:hAnsi="Times New Roman" w:cs="Times New Roman"/>
                  <w:noProof/>
                  <w:sz w:val="20"/>
                  <w:szCs w:val="20"/>
                </w:rPr>
                <w:t>, 455-62.</w:t>
              </w:r>
            </w:p>
            <w:p w14:paraId="7A413F44"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t xml:space="preserve">Dumbleton K, C. B. (2013). The TFOS International Workshop on Contact Lens Discomfort: Report of the Subcommittee on Epidemiology. </w:t>
              </w:r>
              <w:r w:rsidRPr="008869E8">
                <w:rPr>
                  <w:rFonts w:ascii="Times New Roman" w:hAnsi="Times New Roman" w:cs="Times New Roman"/>
                  <w:i/>
                  <w:iCs/>
                  <w:noProof/>
                  <w:sz w:val="20"/>
                  <w:szCs w:val="20"/>
                </w:rPr>
                <w:t>Invest Ophthalmol Vis Sci, 54</w:t>
              </w:r>
              <w:r w:rsidRPr="008869E8">
                <w:rPr>
                  <w:rFonts w:ascii="Times New Roman" w:hAnsi="Times New Roman" w:cs="Times New Roman"/>
                  <w:noProof/>
                  <w:sz w:val="20"/>
                  <w:szCs w:val="20"/>
                </w:rPr>
                <w:t>, TFOS20-36.</w:t>
              </w:r>
            </w:p>
            <w:p w14:paraId="3425030C"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t xml:space="preserve">Ginn, M. E., Noyees, C. M., &amp; Jungermann, E. (1968). The contact angle of water on viable human skin. </w:t>
              </w:r>
              <w:r w:rsidRPr="008869E8">
                <w:rPr>
                  <w:rFonts w:ascii="Times New Roman" w:hAnsi="Times New Roman" w:cs="Times New Roman"/>
                  <w:i/>
                  <w:iCs/>
                  <w:noProof/>
                  <w:sz w:val="20"/>
                  <w:szCs w:val="20"/>
                </w:rPr>
                <w:t>J Colloid Interface Sci, 26</w:t>
              </w:r>
              <w:r w:rsidRPr="008869E8">
                <w:rPr>
                  <w:rFonts w:ascii="Times New Roman" w:hAnsi="Times New Roman" w:cs="Times New Roman"/>
                  <w:noProof/>
                  <w:sz w:val="20"/>
                  <w:szCs w:val="20"/>
                </w:rPr>
                <w:t>, 146-151.</w:t>
              </w:r>
            </w:p>
            <w:p w14:paraId="0AF2BA34"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t xml:space="preserve">Jyotin, C. T., Nagyova, B., Bron, A. J., &amp; Tiffany, J. M. (1999). Physical Properties of Stimulated and Unstimulated Tears. </w:t>
              </w:r>
              <w:r w:rsidRPr="008869E8">
                <w:rPr>
                  <w:rFonts w:ascii="Times New Roman" w:hAnsi="Times New Roman" w:cs="Times New Roman"/>
                  <w:i/>
                  <w:iCs/>
                  <w:noProof/>
                  <w:sz w:val="20"/>
                  <w:szCs w:val="20"/>
                </w:rPr>
                <w:t>Exp. Eye Res, 68</w:t>
              </w:r>
              <w:r w:rsidRPr="008869E8">
                <w:rPr>
                  <w:rFonts w:ascii="Times New Roman" w:hAnsi="Times New Roman" w:cs="Times New Roman"/>
                  <w:noProof/>
                  <w:sz w:val="20"/>
                  <w:szCs w:val="20"/>
                </w:rPr>
                <w:t>, 247-253.</w:t>
              </w:r>
            </w:p>
            <w:p w14:paraId="1CDE2460"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t xml:space="preserve">Ladage, P. M., Yamamoto, K., &amp; Ren, D. H. (2001). Effects of Rigid and Soft Contact Lens Daily Wear on Corneal Epithelium, Tear Lactate Dehydrogenase, and Bacterial Binding to Exfoliated Epithelial Cells. </w:t>
              </w:r>
              <w:r w:rsidRPr="008869E8">
                <w:rPr>
                  <w:rFonts w:ascii="Times New Roman" w:hAnsi="Times New Roman" w:cs="Times New Roman"/>
                  <w:i/>
                  <w:iCs/>
                  <w:noProof/>
                  <w:sz w:val="20"/>
                  <w:szCs w:val="20"/>
                </w:rPr>
                <w:t>Ophthalmology, 108</w:t>
              </w:r>
              <w:r w:rsidRPr="008869E8">
                <w:rPr>
                  <w:rFonts w:ascii="Times New Roman" w:hAnsi="Times New Roman" w:cs="Times New Roman"/>
                  <w:noProof/>
                  <w:sz w:val="20"/>
                  <w:szCs w:val="20"/>
                </w:rPr>
                <w:t>, 1279-88.</w:t>
              </w:r>
            </w:p>
            <w:p w14:paraId="1126354B"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lastRenderedPageBreak/>
                <w:t xml:space="preserve">Mann, A., &amp; Tighe, B. (2013). Contact lens interactions with the tear film. </w:t>
              </w:r>
              <w:r w:rsidRPr="008869E8">
                <w:rPr>
                  <w:rFonts w:ascii="Times New Roman" w:hAnsi="Times New Roman" w:cs="Times New Roman"/>
                  <w:i/>
                  <w:iCs/>
                  <w:noProof/>
                  <w:sz w:val="20"/>
                  <w:szCs w:val="20"/>
                </w:rPr>
                <w:t>Experimental Eye Research, 117</w:t>
              </w:r>
              <w:r w:rsidRPr="008869E8">
                <w:rPr>
                  <w:rFonts w:ascii="Times New Roman" w:hAnsi="Times New Roman" w:cs="Times New Roman"/>
                  <w:noProof/>
                  <w:sz w:val="20"/>
                  <w:szCs w:val="20"/>
                </w:rPr>
                <w:t>, 88-98.</w:t>
              </w:r>
            </w:p>
            <w:p w14:paraId="395EA393" w14:textId="25DED53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t xml:space="preserve">Nichols, K. K., Redfern, R. L., &amp; Jacob, J. T. (2013). The TFOS International Workshop on Contact Lens Discomfort: Report of the Definition and Classification Subcommittee. </w:t>
              </w:r>
              <w:r w:rsidRPr="008869E8">
                <w:rPr>
                  <w:rFonts w:ascii="Times New Roman" w:hAnsi="Times New Roman" w:cs="Times New Roman"/>
                  <w:i/>
                  <w:iCs/>
                  <w:noProof/>
                  <w:sz w:val="20"/>
                  <w:szCs w:val="20"/>
                </w:rPr>
                <w:t>Invest Ophthalmol Vis Sci, 54</w:t>
              </w:r>
              <w:r w:rsidRPr="008869E8">
                <w:rPr>
                  <w:rFonts w:ascii="Times New Roman" w:hAnsi="Times New Roman" w:cs="Times New Roman"/>
                  <w:noProof/>
                  <w:sz w:val="20"/>
                  <w:szCs w:val="20"/>
                </w:rPr>
                <w:t>, TFOS14-9.</w:t>
              </w:r>
            </w:p>
            <w:p w14:paraId="7EB61CF6"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t xml:space="preserve">Pandit, J. C., Nagyova, B., Bron, A. J., &amp; Tiffany, J. M. (1999). Physical properties of stimulated and unstimulated tears. </w:t>
              </w:r>
              <w:r w:rsidRPr="008869E8">
                <w:rPr>
                  <w:rFonts w:ascii="Times New Roman" w:hAnsi="Times New Roman" w:cs="Times New Roman"/>
                  <w:i/>
                  <w:iCs/>
                  <w:noProof/>
                  <w:sz w:val="20"/>
                  <w:szCs w:val="20"/>
                </w:rPr>
                <w:t>Exp Eye Res, 68</w:t>
              </w:r>
              <w:r w:rsidRPr="008869E8">
                <w:rPr>
                  <w:rFonts w:ascii="Times New Roman" w:hAnsi="Times New Roman" w:cs="Times New Roman"/>
                  <w:noProof/>
                  <w:sz w:val="20"/>
                  <w:szCs w:val="20"/>
                </w:rPr>
                <w:t>, 247-53.</w:t>
              </w:r>
            </w:p>
            <w:p w14:paraId="2B82030D"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t xml:space="preserve">Reddy, S. C., Ying, K. H., &amp; Theng, L. H. (2016). A Survey of Dry Eye Symptoms in Contact Lens Wearers and Non–contact Lens Wearers among University Students in Malaysia. </w:t>
              </w:r>
              <w:r w:rsidRPr="008869E8">
                <w:rPr>
                  <w:rFonts w:ascii="Times New Roman" w:hAnsi="Times New Roman" w:cs="Times New Roman"/>
                  <w:i/>
                  <w:iCs/>
                  <w:noProof/>
                  <w:sz w:val="20"/>
                  <w:szCs w:val="20"/>
                </w:rPr>
                <w:t>Clin Exp Optom, 7</w:t>
              </w:r>
              <w:r w:rsidRPr="008869E8">
                <w:rPr>
                  <w:rFonts w:ascii="Times New Roman" w:hAnsi="Times New Roman" w:cs="Times New Roman"/>
                  <w:noProof/>
                  <w:sz w:val="20"/>
                  <w:szCs w:val="20"/>
                </w:rPr>
                <w:t>, 522.</w:t>
              </w:r>
            </w:p>
            <w:p w14:paraId="35BBE2F7"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t xml:space="preserve">Richdale, K., Sinnott, L. T., &amp; Skadahl, E. (2007). Frequency of Factors Associated with Contact Lens Dissatisfaction and Discontinuation. </w:t>
              </w:r>
              <w:r w:rsidRPr="008869E8">
                <w:rPr>
                  <w:rFonts w:ascii="Times New Roman" w:hAnsi="Times New Roman" w:cs="Times New Roman"/>
                  <w:i/>
                  <w:iCs/>
                  <w:noProof/>
                  <w:sz w:val="20"/>
                  <w:szCs w:val="20"/>
                </w:rPr>
                <w:t>Cornea, 26</w:t>
              </w:r>
              <w:r w:rsidRPr="008869E8">
                <w:rPr>
                  <w:rFonts w:ascii="Times New Roman" w:hAnsi="Times New Roman" w:cs="Times New Roman"/>
                  <w:noProof/>
                  <w:sz w:val="20"/>
                  <w:szCs w:val="20"/>
                </w:rPr>
                <w:t>, 168-74.</w:t>
              </w:r>
            </w:p>
            <w:p w14:paraId="03FEDE06"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t xml:space="preserve">Tiffany, J. (1998). Soluble mucin and the physical properties of tears. In D. A. Sullivan, D. A. Dartt, &amp; M. R. Meneray (Eds.), </w:t>
              </w:r>
              <w:r w:rsidRPr="008869E8">
                <w:rPr>
                  <w:rFonts w:ascii="Times New Roman" w:hAnsi="Times New Roman" w:cs="Times New Roman"/>
                  <w:i/>
                  <w:iCs/>
                  <w:noProof/>
                  <w:sz w:val="20"/>
                  <w:szCs w:val="20"/>
                </w:rPr>
                <w:t>Lacrimal Gland, Tear Film and Dry Eye Syndromes 2: Basic Science and Clinical Relevance</w:t>
              </w:r>
              <w:r w:rsidRPr="008869E8">
                <w:rPr>
                  <w:rFonts w:ascii="Times New Roman" w:hAnsi="Times New Roman" w:cs="Times New Roman"/>
                  <w:noProof/>
                  <w:sz w:val="20"/>
                  <w:szCs w:val="20"/>
                </w:rPr>
                <w:t xml:space="preserve"> (pp. 229-34). New York: Plenum Press.</w:t>
              </w:r>
            </w:p>
            <w:p w14:paraId="639839CF"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t xml:space="preserve">Uchino, M., Dogru, M., &amp; Uchino, Y. (2008). Japan Ministry of Health Study on Prevalence of Dry Eye Disease among Japanese High School Students. </w:t>
              </w:r>
              <w:r w:rsidRPr="008869E8">
                <w:rPr>
                  <w:rFonts w:ascii="Times New Roman" w:hAnsi="Times New Roman" w:cs="Times New Roman"/>
                  <w:i/>
                  <w:iCs/>
                  <w:noProof/>
                  <w:sz w:val="20"/>
                  <w:szCs w:val="20"/>
                </w:rPr>
                <w:t>Am J Ophthalmol, 146</w:t>
              </w:r>
              <w:r w:rsidRPr="008869E8">
                <w:rPr>
                  <w:rFonts w:ascii="Times New Roman" w:hAnsi="Times New Roman" w:cs="Times New Roman"/>
                  <w:noProof/>
                  <w:sz w:val="20"/>
                  <w:szCs w:val="20"/>
                </w:rPr>
                <w:t>, 925–9.e2.</w:t>
              </w:r>
            </w:p>
            <w:p w14:paraId="61EEABCA" w14:textId="77777777" w:rsidR="00334389" w:rsidRPr="008869E8" w:rsidRDefault="00334389" w:rsidP="0097610E">
              <w:pPr>
                <w:pStyle w:val="Bibliography"/>
                <w:spacing w:line="360" w:lineRule="auto"/>
                <w:ind w:left="720" w:hanging="720"/>
                <w:jc w:val="both"/>
                <w:rPr>
                  <w:rFonts w:ascii="Times New Roman" w:hAnsi="Times New Roman" w:cs="Times New Roman"/>
                  <w:noProof/>
                  <w:sz w:val="20"/>
                  <w:szCs w:val="20"/>
                </w:rPr>
              </w:pPr>
              <w:r w:rsidRPr="008869E8">
                <w:rPr>
                  <w:rFonts w:ascii="Times New Roman" w:hAnsi="Times New Roman" w:cs="Times New Roman"/>
                  <w:noProof/>
                  <w:sz w:val="20"/>
                  <w:szCs w:val="20"/>
                </w:rPr>
                <w:t xml:space="preserve">Zhang, Y., Chen, H., &amp; Wu, X. (2012). Prevalence and Risk Factors Associated with Dry Eye Syndrome among Senior High School Students in a County of Shandong Province, China. </w:t>
              </w:r>
              <w:r w:rsidRPr="008869E8">
                <w:rPr>
                  <w:rFonts w:ascii="Times New Roman" w:hAnsi="Times New Roman" w:cs="Times New Roman"/>
                  <w:i/>
                  <w:iCs/>
                  <w:noProof/>
                  <w:sz w:val="20"/>
                  <w:szCs w:val="20"/>
                </w:rPr>
                <w:t>Ophthalmic Epidemiol, 19</w:t>
              </w:r>
              <w:r w:rsidRPr="008869E8">
                <w:rPr>
                  <w:rFonts w:ascii="Times New Roman" w:hAnsi="Times New Roman" w:cs="Times New Roman"/>
                  <w:noProof/>
                  <w:sz w:val="20"/>
                  <w:szCs w:val="20"/>
                </w:rPr>
                <w:t>, 226-30.</w:t>
              </w:r>
            </w:p>
            <w:p w14:paraId="12B6FD74" w14:textId="10194A12" w:rsidR="00334389" w:rsidRPr="008869E8" w:rsidRDefault="00334389" w:rsidP="0097610E">
              <w:pPr>
                <w:spacing w:line="360" w:lineRule="auto"/>
                <w:jc w:val="both"/>
                <w:rPr>
                  <w:rFonts w:ascii="Times New Roman" w:hAnsi="Times New Roman" w:cs="Times New Roman"/>
                  <w:sz w:val="20"/>
                  <w:szCs w:val="20"/>
                </w:rPr>
              </w:pPr>
              <w:r w:rsidRPr="008869E8">
                <w:rPr>
                  <w:rFonts w:ascii="Times New Roman" w:hAnsi="Times New Roman" w:cs="Times New Roman"/>
                  <w:b/>
                  <w:bCs/>
                  <w:noProof/>
                  <w:sz w:val="20"/>
                  <w:szCs w:val="20"/>
                </w:rPr>
                <w:fldChar w:fldCharType="end"/>
              </w:r>
            </w:p>
          </w:sdtContent>
        </w:sdt>
      </w:sdtContent>
    </w:sdt>
    <w:p w14:paraId="5A06E165" w14:textId="77777777" w:rsidR="00334389" w:rsidRPr="008869E8" w:rsidRDefault="00334389" w:rsidP="0097610E">
      <w:pPr>
        <w:spacing w:line="360" w:lineRule="auto"/>
        <w:jc w:val="both"/>
        <w:rPr>
          <w:rFonts w:ascii="Times New Roman" w:hAnsi="Times New Roman" w:cs="Times New Roman"/>
          <w:sz w:val="20"/>
          <w:szCs w:val="20"/>
        </w:rPr>
      </w:pPr>
    </w:p>
    <w:sectPr w:rsidR="00334389" w:rsidRPr="008869E8" w:rsidSect="00CC5AB1">
      <w:pgSz w:w="12240" w:h="15840"/>
      <w:pgMar w:top="1440" w:right="1440" w:bottom="1440" w:left="1440" w:header="720" w:footer="720" w:gutter="0"/>
      <w:pgBorders w:display="firstPage"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IWWLWI+Calibri">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205D0"/>
    <w:multiLevelType w:val="hybridMultilevel"/>
    <w:tmpl w:val="447C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E6E97"/>
    <w:multiLevelType w:val="hybridMultilevel"/>
    <w:tmpl w:val="AE60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221D7"/>
    <w:multiLevelType w:val="hybridMultilevel"/>
    <w:tmpl w:val="C006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15674"/>
    <w:multiLevelType w:val="hybridMultilevel"/>
    <w:tmpl w:val="EDF2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00"/>
    <w:rsid w:val="00006500"/>
    <w:rsid w:val="0001427F"/>
    <w:rsid w:val="000162A3"/>
    <w:rsid w:val="00017543"/>
    <w:rsid w:val="00031CF7"/>
    <w:rsid w:val="00035A77"/>
    <w:rsid w:val="00064353"/>
    <w:rsid w:val="00071054"/>
    <w:rsid w:val="00091A89"/>
    <w:rsid w:val="000A0CB5"/>
    <w:rsid w:val="000E3B05"/>
    <w:rsid w:val="000F633D"/>
    <w:rsid w:val="00106592"/>
    <w:rsid w:val="001176D0"/>
    <w:rsid w:val="00121F1F"/>
    <w:rsid w:val="00130D47"/>
    <w:rsid w:val="00144730"/>
    <w:rsid w:val="001705FB"/>
    <w:rsid w:val="00175328"/>
    <w:rsid w:val="00181671"/>
    <w:rsid w:val="00197FBC"/>
    <w:rsid w:val="001D5B4A"/>
    <w:rsid w:val="0020500E"/>
    <w:rsid w:val="00225759"/>
    <w:rsid w:val="002357F2"/>
    <w:rsid w:val="002819DF"/>
    <w:rsid w:val="00296BB6"/>
    <w:rsid w:val="002B1546"/>
    <w:rsid w:val="002D1C5D"/>
    <w:rsid w:val="002E7429"/>
    <w:rsid w:val="003253FD"/>
    <w:rsid w:val="00334389"/>
    <w:rsid w:val="0034552B"/>
    <w:rsid w:val="003672B5"/>
    <w:rsid w:val="00367AD1"/>
    <w:rsid w:val="003B6C55"/>
    <w:rsid w:val="003C1048"/>
    <w:rsid w:val="00406C97"/>
    <w:rsid w:val="00420351"/>
    <w:rsid w:val="00421DDE"/>
    <w:rsid w:val="00453166"/>
    <w:rsid w:val="00464AA1"/>
    <w:rsid w:val="0047446C"/>
    <w:rsid w:val="0049535F"/>
    <w:rsid w:val="004A7AE8"/>
    <w:rsid w:val="005069D9"/>
    <w:rsid w:val="00531EE0"/>
    <w:rsid w:val="00544140"/>
    <w:rsid w:val="00582936"/>
    <w:rsid w:val="00593C52"/>
    <w:rsid w:val="005A0765"/>
    <w:rsid w:val="005B04FE"/>
    <w:rsid w:val="005B198A"/>
    <w:rsid w:val="005F60A1"/>
    <w:rsid w:val="00635B99"/>
    <w:rsid w:val="006463B8"/>
    <w:rsid w:val="0068415E"/>
    <w:rsid w:val="006B59BF"/>
    <w:rsid w:val="006D2CC7"/>
    <w:rsid w:val="006F4870"/>
    <w:rsid w:val="0070398F"/>
    <w:rsid w:val="00735383"/>
    <w:rsid w:val="00742073"/>
    <w:rsid w:val="00747EA2"/>
    <w:rsid w:val="0076505C"/>
    <w:rsid w:val="0077009B"/>
    <w:rsid w:val="007C0953"/>
    <w:rsid w:val="007F627E"/>
    <w:rsid w:val="008067C4"/>
    <w:rsid w:val="00834EBB"/>
    <w:rsid w:val="0085119D"/>
    <w:rsid w:val="008869E8"/>
    <w:rsid w:val="008A2B69"/>
    <w:rsid w:val="008C06D9"/>
    <w:rsid w:val="008D5D3C"/>
    <w:rsid w:val="008F0C00"/>
    <w:rsid w:val="0091387C"/>
    <w:rsid w:val="00924C86"/>
    <w:rsid w:val="00937C93"/>
    <w:rsid w:val="00942C29"/>
    <w:rsid w:val="009479A6"/>
    <w:rsid w:val="009535B9"/>
    <w:rsid w:val="00954F3A"/>
    <w:rsid w:val="0097610E"/>
    <w:rsid w:val="00986164"/>
    <w:rsid w:val="009937D2"/>
    <w:rsid w:val="00994868"/>
    <w:rsid w:val="009B6F17"/>
    <w:rsid w:val="009C634F"/>
    <w:rsid w:val="009D607A"/>
    <w:rsid w:val="00A631F2"/>
    <w:rsid w:val="00A724D3"/>
    <w:rsid w:val="00A80A2D"/>
    <w:rsid w:val="00A81605"/>
    <w:rsid w:val="00AA477E"/>
    <w:rsid w:val="00AC34E0"/>
    <w:rsid w:val="00B01333"/>
    <w:rsid w:val="00B23419"/>
    <w:rsid w:val="00B2346A"/>
    <w:rsid w:val="00B474B7"/>
    <w:rsid w:val="00BB44E0"/>
    <w:rsid w:val="00BC4ABD"/>
    <w:rsid w:val="00BC5350"/>
    <w:rsid w:val="00BC757B"/>
    <w:rsid w:val="00BF5324"/>
    <w:rsid w:val="00C102B7"/>
    <w:rsid w:val="00C568D2"/>
    <w:rsid w:val="00C655E2"/>
    <w:rsid w:val="00C85159"/>
    <w:rsid w:val="00C8591F"/>
    <w:rsid w:val="00C95AC5"/>
    <w:rsid w:val="00CC5AB1"/>
    <w:rsid w:val="00CE7FA3"/>
    <w:rsid w:val="00CF71ED"/>
    <w:rsid w:val="00D00D75"/>
    <w:rsid w:val="00D07862"/>
    <w:rsid w:val="00D237C0"/>
    <w:rsid w:val="00D309FC"/>
    <w:rsid w:val="00D31DFC"/>
    <w:rsid w:val="00D81F79"/>
    <w:rsid w:val="00D832A4"/>
    <w:rsid w:val="00DE162E"/>
    <w:rsid w:val="00DF337C"/>
    <w:rsid w:val="00E02884"/>
    <w:rsid w:val="00E15743"/>
    <w:rsid w:val="00EA0B40"/>
    <w:rsid w:val="00EB5EAA"/>
    <w:rsid w:val="00ED1CC3"/>
    <w:rsid w:val="00ED43C7"/>
    <w:rsid w:val="00EE6377"/>
    <w:rsid w:val="00EF1C33"/>
    <w:rsid w:val="00F61115"/>
    <w:rsid w:val="00F61C80"/>
    <w:rsid w:val="00F62357"/>
    <w:rsid w:val="00F6625E"/>
    <w:rsid w:val="00F761E9"/>
    <w:rsid w:val="00F90590"/>
    <w:rsid w:val="00F92F1C"/>
    <w:rsid w:val="00F96A59"/>
    <w:rsid w:val="00FF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92A8"/>
  <w15:chartTrackingRefBased/>
  <w15:docId w15:val="{49476EC6-33C9-42DD-8B18-2CEDF942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C00"/>
    <w:pPr>
      <w:spacing w:after="200" w:line="276" w:lineRule="auto"/>
    </w:pPr>
    <w:rPr>
      <w:rFonts w:ascii="Calibri" w:eastAsia="Calibri" w:hAnsi="Calibri" w:cs="SimSun"/>
    </w:rPr>
  </w:style>
  <w:style w:type="paragraph" w:styleId="Heading1">
    <w:name w:val="heading 1"/>
    <w:basedOn w:val="Normal"/>
    <w:next w:val="Normal"/>
    <w:link w:val="Heading1Char"/>
    <w:uiPriority w:val="9"/>
    <w:qFormat/>
    <w:rsid w:val="00334389"/>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884"/>
    <w:pPr>
      <w:spacing w:after="160" w:line="259" w:lineRule="auto"/>
      <w:ind w:left="720"/>
      <w:contextualSpacing/>
    </w:pPr>
    <w:rPr>
      <w:rFonts w:asciiTheme="minorHAnsi" w:eastAsiaTheme="minorHAnsi" w:hAnsiTheme="minorHAnsi" w:cstheme="minorBidi"/>
    </w:rPr>
  </w:style>
  <w:style w:type="paragraph" w:styleId="Subtitle">
    <w:name w:val="Subtitle"/>
    <w:basedOn w:val="Normal"/>
    <w:next w:val="Normal"/>
    <w:link w:val="SubtitleChar"/>
    <w:uiPriority w:val="11"/>
    <w:qFormat/>
    <w:rsid w:val="00E02884"/>
    <w:pPr>
      <w:numPr>
        <w:ilvl w:val="1"/>
      </w:numPr>
      <w:spacing w:after="160" w:line="259" w:lineRule="auto"/>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0288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3438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34389"/>
  </w:style>
  <w:style w:type="character" w:customStyle="1" w:styleId="callout-pink">
    <w:name w:val="callout-pink"/>
    <w:basedOn w:val="DefaultParagraphFont"/>
    <w:rsid w:val="00197FBC"/>
  </w:style>
  <w:style w:type="character" w:customStyle="1" w:styleId="superscript">
    <w:name w:val="superscript"/>
    <w:basedOn w:val="DefaultParagraphFont"/>
    <w:rsid w:val="00197FBC"/>
  </w:style>
  <w:style w:type="paragraph" w:customStyle="1" w:styleId="Default">
    <w:name w:val="Default"/>
    <w:rsid w:val="0034552B"/>
    <w:pPr>
      <w:autoSpaceDE w:val="0"/>
      <w:autoSpaceDN w:val="0"/>
      <w:adjustRightInd w:val="0"/>
      <w:spacing w:after="0" w:line="240" w:lineRule="auto"/>
    </w:pPr>
    <w:rPr>
      <w:rFonts w:ascii="IWWLWI+Calibri" w:hAnsi="IWWLWI+Calibri" w:cs="IWWLWI+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6934">
      <w:bodyDiv w:val="1"/>
      <w:marLeft w:val="0"/>
      <w:marRight w:val="0"/>
      <w:marTop w:val="0"/>
      <w:marBottom w:val="0"/>
      <w:divBdr>
        <w:top w:val="none" w:sz="0" w:space="0" w:color="auto"/>
        <w:left w:val="none" w:sz="0" w:space="0" w:color="auto"/>
        <w:bottom w:val="none" w:sz="0" w:space="0" w:color="auto"/>
        <w:right w:val="none" w:sz="0" w:space="0" w:color="auto"/>
      </w:divBdr>
    </w:div>
    <w:div w:id="116686146">
      <w:bodyDiv w:val="1"/>
      <w:marLeft w:val="0"/>
      <w:marRight w:val="0"/>
      <w:marTop w:val="0"/>
      <w:marBottom w:val="0"/>
      <w:divBdr>
        <w:top w:val="none" w:sz="0" w:space="0" w:color="auto"/>
        <w:left w:val="none" w:sz="0" w:space="0" w:color="auto"/>
        <w:bottom w:val="none" w:sz="0" w:space="0" w:color="auto"/>
        <w:right w:val="none" w:sz="0" w:space="0" w:color="auto"/>
      </w:divBdr>
    </w:div>
    <w:div w:id="287669648">
      <w:bodyDiv w:val="1"/>
      <w:marLeft w:val="0"/>
      <w:marRight w:val="0"/>
      <w:marTop w:val="0"/>
      <w:marBottom w:val="0"/>
      <w:divBdr>
        <w:top w:val="none" w:sz="0" w:space="0" w:color="auto"/>
        <w:left w:val="none" w:sz="0" w:space="0" w:color="auto"/>
        <w:bottom w:val="none" w:sz="0" w:space="0" w:color="auto"/>
        <w:right w:val="none" w:sz="0" w:space="0" w:color="auto"/>
      </w:divBdr>
    </w:div>
    <w:div w:id="328291943">
      <w:bodyDiv w:val="1"/>
      <w:marLeft w:val="0"/>
      <w:marRight w:val="0"/>
      <w:marTop w:val="0"/>
      <w:marBottom w:val="0"/>
      <w:divBdr>
        <w:top w:val="none" w:sz="0" w:space="0" w:color="auto"/>
        <w:left w:val="none" w:sz="0" w:space="0" w:color="auto"/>
        <w:bottom w:val="none" w:sz="0" w:space="0" w:color="auto"/>
        <w:right w:val="none" w:sz="0" w:space="0" w:color="auto"/>
      </w:divBdr>
    </w:div>
    <w:div w:id="373770562">
      <w:bodyDiv w:val="1"/>
      <w:marLeft w:val="0"/>
      <w:marRight w:val="0"/>
      <w:marTop w:val="0"/>
      <w:marBottom w:val="0"/>
      <w:divBdr>
        <w:top w:val="none" w:sz="0" w:space="0" w:color="auto"/>
        <w:left w:val="none" w:sz="0" w:space="0" w:color="auto"/>
        <w:bottom w:val="none" w:sz="0" w:space="0" w:color="auto"/>
        <w:right w:val="none" w:sz="0" w:space="0" w:color="auto"/>
      </w:divBdr>
    </w:div>
    <w:div w:id="393772903">
      <w:bodyDiv w:val="1"/>
      <w:marLeft w:val="0"/>
      <w:marRight w:val="0"/>
      <w:marTop w:val="0"/>
      <w:marBottom w:val="0"/>
      <w:divBdr>
        <w:top w:val="none" w:sz="0" w:space="0" w:color="auto"/>
        <w:left w:val="none" w:sz="0" w:space="0" w:color="auto"/>
        <w:bottom w:val="none" w:sz="0" w:space="0" w:color="auto"/>
        <w:right w:val="none" w:sz="0" w:space="0" w:color="auto"/>
      </w:divBdr>
    </w:div>
    <w:div w:id="433524018">
      <w:bodyDiv w:val="1"/>
      <w:marLeft w:val="0"/>
      <w:marRight w:val="0"/>
      <w:marTop w:val="0"/>
      <w:marBottom w:val="0"/>
      <w:divBdr>
        <w:top w:val="none" w:sz="0" w:space="0" w:color="auto"/>
        <w:left w:val="none" w:sz="0" w:space="0" w:color="auto"/>
        <w:bottom w:val="none" w:sz="0" w:space="0" w:color="auto"/>
        <w:right w:val="none" w:sz="0" w:space="0" w:color="auto"/>
      </w:divBdr>
    </w:div>
    <w:div w:id="510606768">
      <w:bodyDiv w:val="1"/>
      <w:marLeft w:val="0"/>
      <w:marRight w:val="0"/>
      <w:marTop w:val="0"/>
      <w:marBottom w:val="0"/>
      <w:divBdr>
        <w:top w:val="none" w:sz="0" w:space="0" w:color="auto"/>
        <w:left w:val="none" w:sz="0" w:space="0" w:color="auto"/>
        <w:bottom w:val="none" w:sz="0" w:space="0" w:color="auto"/>
        <w:right w:val="none" w:sz="0" w:space="0" w:color="auto"/>
      </w:divBdr>
    </w:div>
    <w:div w:id="566112663">
      <w:bodyDiv w:val="1"/>
      <w:marLeft w:val="0"/>
      <w:marRight w:val="0"/>
      <w:marTop w:val="0"/>
      <w:marBottom w:val="0"/>
      <w:divBdr>
        <w:top w:val="none" w:sz="0" w:space="0" w:color="auto"/>
        <w:left w:val="none" w:sz="0" w:space="0" w:color="auto"/>
        <w:bottom w:val="none" w:sz="0" w:space="0" w:color="auto"/>
        <w:right w:val="none" w:sz="0" w:space="0" w:color="auto"/>
      </w:divBdr>
    </w:div>
    <w:div w:id="575630591">
      <w:bodyDiv w:val="1"/>
      <w:marLeft w:val="0"/>
      <w:marRight w:val="0"/>
      <w:marTop w:val="0"/>
      <w:marBottom w:val="0"/>
      <w:divBdr>
        <w:top w:val="none" w:sz="0" w:space="0" w:color="auto"/>
        <w:left w:val="none" w:sz="0" w:space="0" w:color="auto"/>
        <w:bottom w:val="none" w:sz="0" w:space="0" w:color="auto"/>
        <w:right w:val="none" w:sz="0" w:space="0" w:color="auto"/>
      </w:divBdr>
    </w:div>
    <w:div w:id="640505261">
      <w:bodyDiv w:val="1"/>
      <w:marLeft w:val="0"/>
      <w:marRight w:val="0"/>
      <w:marTop w:val="0"/>
      <w:marBottom w:val="0"/>
      <w:divBdr>
        <w:top w:val="none" w:sz="0" w:space="0" w:color="auto"/>
        <w:left w:val="none" w:sz="0" w:space="0" w:color="auto"/>
        <w:bottom w:val="none" w:sz="0" w:space="0" w:color="auto"/>
        <w:right w:val="none" w:sz="0" w:space="0" w:color="auto"/>
      </w:divBdr>
    </w:div>
    <w:div w:id="672954940">
      <w:bodyDiv w:val="1"/>
      <w:marLeft w:val="0"/>
      <w:marRight w:val="0"/>
      <w:marTop w:val="0"/>
      <w:marBottom w:val="0"/>
      <w:divBdr>
        <w:top w:val="none" w:sz="0" w:space="0" w:color="auto"/>
        <w:left w:val="none" w:sz="0" w:space="0" w:color="auto"/>
        <w:bottom w:val="none" w:sz="0" w:space="0" w:color="auto"/>
        <w:right w:val="none" w:sz="0" w:space="0" w:color="auto"/>
      </w:divBdr>
    </w:div>
    <w:div w:id="724573506">
      <w:bodyDiv w:val="1"/>
      <w:marLeft w:val="0"/>
      <w:marRight w:val="0"/>
      <w:marTop w:val="0"/>
      <w:marBottom w:val="0"/>
      <w:divBdr>
        <w:top w:val="none" w:sz="0" w:space="0" w:color="auto"/>
        <w:left w:val="none" w:sz="0" w:space="0" w:color="auto"/>
        <w:bottom w:val="none" w:sz="0" w:space="0" w:color="auto"/>
        <w:right w:val="none" w:sz="0" w:space="0" w:color="auto"/>
      </w:divBdr>
    </w:div>
    <w:div w:id="736902827">
      <w:bodyDiv w:val="1"/>
      <w:marLeft w:val="0"/>
      <w:marRight w:val="0"/>
      <w:marTop w:val="0"/>
      <w:marBottom w:val="0"/>
      <w:divBdr>
        <w:top w:val="none" w:sz="0" w:space="0" w:color="auto"/>
        <w:left w:val="none" w:sz="0" w:space="0" w:color="auto"/>
        <w:bottom w:val="none" w:sz="0" w:space="0" w:color="auto"/>
        <w:right w:val="none" w:sz="0" w:space="0" w:color="auto"/>
      </w:divBdr>
    </w:div>
    <w:div w:id="737476753">
      <w:bodyDiv w:val="1"/>
      <w:marLeft w:val="0"/>
      <w:marRight w:val="0"/>
      <w:marTop w:val="0"/>
      <w:marBottom w:val="0"/>
      <w:divBdr>
        <w:top w:val="none" w:sz="0" w:space="0" w:color="auto"/>
        <w:left w:val="none" w:sz="0" w:space="0" w:color="auto"/>
        <w:bottom w:val="none" w:sz="0" w:space="0" w:color="auto"/>
        <w:right w:val="none" w:sz="0" w:space="0" w:color="auto"/>
      </w:divBdr>
    </w:div>
    <w:div w:id="749666899">
      <w:bodyDiv w:val="1"/>
      <w:marLeft w:val="0"/>
      <w:marRight w:val="0"/>
      <w:marTop w:val="0"/>
      <w:marBottom w:val="0"/>
      <w:divBdr>
        <w:top w:val="none" w:sz="0" w:space="0" w:color="auto"/>
        <w:left w:val="none" w:sz="0" w:space="0" w:color="auto"/>
        <w:bottom w:val="none" w:sz="0" w:space="0" w:color="auto"/>
        <w:right w:val="none" w:sz="0" w:space="0" w:color="auto"/>
      </w:divBdr>
    </w:div>
    <w:div w:id="826046463">
      <w:bodyDiv w:val="1"/>
      <w:marLeft w:val="0"/>
      <w:marRight w:val="0"/>
      <w:marTop w:val="0"/>
      <w:marBottom w:val="0"/>
      <w:divBdr>
        <w:top w:val="none" w:sz="0" w:space="0" w:color="auto"/>
        <w:left w:val="none" w:sz="0" w:space="0" w:color="auto"/>
        <w:bottom w:val="none" w:sz="0" w:space="0" w:color="auto"/>
        <w:right w:val="none" w:sz="0" w:space="0" w:color="auto"/>
      </w:divBdr>
    </w:div>
    <w:div w:id="850535527">
      <w:bodyDiv w:val="1"/>
      <w:marLeft w:val="0"/>
      <w:marRight w:val="0"/>
      <w:marTop w:val="0"/>
      <w:marBottom w:val="0"/>
      <w:divBdr>
        <w:top w:val="none" w:sz="0" w:space="0" w:color="auto"/>
        <w:left w:val="none" w:sz="0" w:space="0" w:color="auto"/>
        <w:bottom w:val="none" w:sz="0" w:space="0" w:color="auto"/>
        <w:right w:val="none" w:sz="0" w:space="0" w:color="auto"/>
      </w:divBdr>
    </w:div>
    <w:div w:id="850795852">
      <w:bodyDiv w:val="1"/>
      <w:marLeft w:val="0"/>
      <w:marRight w:val="0"/>
      <w:marTop w:val="0"/>
      <w:marBottom w:val="0"/>
      <w:divBdr>
        <w:top w:val="none" w:sz="0" w:space="0" w:color="auto"/>
        <w:left w:val="none" w:sz="0" w:space="0" w:color="auto"/>
        <w:bottom w:val="none" w:sz="0" w:space="0" w:color="auto"/>
        <w:right w:val="none" w:sz="0" w:space="0" w:color="auto"/>
      </w:divBdr>
    </w:div>
    <w:div w:id="865868514">
      <w:bodyDiv w:val="1"/>
      <w:marLeft w:val="0"/>
      <w:marRight w:val="0"/>
      <w:marTop w:val="0"/>
      <w:marBottom w:val="0"/>
      <w:divBdr>
        <w:top w:val="none" w:sz="0" w:space="0" w:color="auto"/>
        <w:left w:val="none" w:sz="0" w:space="0" w:color="auto"/>
        <w:bottom w:val="none" w:sz="0" w:space="0" w:color="auto"/>
        <w:right w:val="none" w:sz="0" w:space="0" w:color="auto"/>
      </w:divBdr>
    </w:div>
    <w:div w:id="878204372">
      <w:bodyDiv w:val="1"/>
      <w:marLeft w:val="0"/>
      <w:marRight w:val="0"/>
      <w:marTop w:val="0"/>
      <w:marBottom w:val="0"/>
      <w:divBdr>
        <w:top w:val="none" w:sz="0" w:space="0" w:color="auto"/>
        <w:left w:val="none" w:sz="0" w:space="0" w:color="auto"/>
        <w:bottom w:val="none" w:sz="0" w:space="0" w:color="auto"/>
        <w:right w:val="none" w:sz="0" w:space="0" w:color="auto"/>
      </w:divBdr>
    </w:div>
    <w:div w:id="913783547">
      <w:bodyDiv w:val="1"/>
      <w:marLeft w:val="0"/>
      <w:marRight w:val="0"/>
      <w:marTop w:val="0"/>
      <w:marBottom w:val="0"/>
      <w:divBdr>
        <w:top w:val="none" w:sz="0" w:space="0" w:color="auto"/>
        <w:left w:val="none" w:sz="0" w:space="0" w:color="auto"/>
        <w:bottom w:val="none" w:sz="0" w:space="0" w:color="auto"/>
        <w:right w:val="none" w:sz="0" w:space="0" w:color="auto"/>
      </w:divBdr>
    </w:div>
    <w:div w:id="919028097">
      <w:bodyDiv w:val="1"/>
      <w:marLeft w:val="0"/>
      <w:marRight w:val="0"/>
      <w:marTop w:val="0"/>
      <w:marBottom w:val="0"/>
      <w:divBdr>
        <w:top w:val="none" w:sz="0" w:space="0" w:color="auto"/>
        <w:left w:val="none" w:sz="0" w:space="0" w:color="auto"/>
        <w:bottom w:val="none" w:sz="0" w:space="0" w:color="auto"/>
        <w:right w:val="none" w:sz="0" w:space="0" w:color="auto"/>
      </w:divBdr>
    </w:div>
    <w:div w:id="934283692">
      <w:bodyDiv w:val="1"/>
      <w:marLeft w:val="0"/>
      <w:marRight w:val="0"/>
      <w:marTop w:val="0"/>
      <w:marBottom w:val="0"/>
      <w:divBdr>
        <w:top w:val="none" w:sz="0" w:space="0" w:color="auto"/>
        <w:left w:val="none" w:sz="0" w:space="0" w:color="auto"/>
        <w:bottom w:val="none" w:sz="0" w:space="0" w:color="auto"/>
        <w:right w:val="none" w:sz="0" w:space="0" w:color="auto"/>
      </w:divBdr>
    </w:div>
    <w:div w:id="955982976">
      <w:bodyDiv w:val="1"/>
      <w:marLeft w:val="0"/>
      <w:marRight w:val="0"/>
      <w:marTop w:val="0"/>
      <w:marBottom w:val="0"/>
      <w:divBdr>
        <w:top w:val="none" w:sz="0" w:space="0" w:color="auto"/>
        <w:left w:val="none" w:sz="0" w:space="0" w:color="auto"/>
        <w:bottom w:val="none" w:sz="0" w:space="0" w:color="auto"/>
        <w:right w:val="none" w:sz="0" w:space="0" w:color="auto"/>
      </w:divBdr>
    </w:div>
    <w:div w:id="963075864">
      <w:bodyDiv w:val="1"/>
      <w:marLeft w:val="0"/>
      <w:marRight w:val="0"/>
      <w:marTop w:val="0"/>
      <w:marBottom w:val="0"/>
      <w:divBdr>
        <w:top w:val="none" w:sz="0" w:space="0" w:color="auto"/>
        <w:left w:val="none" w:sz="0" w:space="0" w:color="auto"/>
        <w:bottom w:val="none" w:sz="0" w:space="0" w:color="auto"/>
        <w:right w:val="none" w:sz="0" w:space="0" w:color="auto"/>
      </w:divBdr>
    </w:div>
    <w:div w:id="964041617">
      <w:bodyDiv w:val="1"/>
      <w:marLeft w:val="0"/>
      <w:marRight w:val="0"/>
      <w:marTop w:val="0"/>
      <w:marBottom w:val="0"/>
      <w:divBdr>
        <w:top w:val="none" w:sz="0" w:space="0" w:color="auto"/>
        <w:left w:val="none" w:sz="0" w:space="0" w:color="auto"/>
        <w:bottom w:val="none" w:sz="0" w:space="0" w:color="auto"/>
        <w:right w:val="none" w:sz="0" w:space="0" w:color="auto"/>
      </w:divBdr>
    </w:div>
    <w:div w:id="1065564419">
      <w:bodyDiv w:val="1"/>
      <w:marLeft w:val="0"/>
      <w:marRight w:val="0"/>
      <w:marTop w:val="0"/>
      <w:marBottom w:val="0"/>
      <w:divBdr>
        <w:top w:val="none" w:sz="0" w:space="0" w:color="auto"/>
        <w:left w:val="none" w:sz="0" w:space="0" w:color="auto"/>
        <w:bottom w:val="none" w:sz="0" w:space="0" w:color="auto"/>
        <w:right w:val="none" w:sz="0" w:space="0" w:color="auto"/>
      </w:divBdr>
    </w:div>
    <w:div w:id="1082335252">
      <w:bodyDiv w:val="1"/>
      <w:marLeft w:val="0"/>
      <w:marRight w:val="0"/>
      <w:marTop w:val="0"/>
      <w:marBottom w:val="0"/>
      <w:divBdr>
        <w:top w:val="none" w:sz="0" w:space="0" w:color="auto"/>
        <w:left w:val="none" w:sz="0" w:space="0" w:color="auto"/>
        <w:bottom w:val="none" w:sz="0" w:space="0" w:color="auto"/>
        <w:right w:val="none" w:sz="0" w:space="0" w:color="auto"/>
      </w:divBdr>
    </w:div>
    <w:div w:id="1126972206">
      <w:bodyDiv w:val="1"/>
      <w:marLeft w:val="0"/>
      <w:marRight w:val="0"/>
      <w:marTop w:val="0"/>
      <w:marBottom w:val="0"/>
      <w:divBdr>
        <w:top w:val="none" w:sz="0" w:space="0" w:color="auto"/>
        <w:left w:val="none" w:sz="0" w:space="0" w:color="auto"/>
        <w:bottom w:val="none" w:sz="0" w:space="0" w:color="auto"/>
        <w:right w:val="none" w:sz="0" w:space="0" w:color="auto"/>
      </w:divBdr>
    </w:div>
    <w:div w:id="1158811148">
      <w:bodyDiv w:val="1"/>
      <w:marLeft w:val="0"/>
      <w:marRight w:val="0"/>
      <w:marTop w:val="0"/>
      <w:marBottom w:val="0"/>
      <w:divBdr>
        <w:top w:val="none" w:sz="0" w:space="0" w:color="auto"/>
        <w:left w:val="none" w:sz="0" w:space="0" w:color="auto"/>
        <w:bottom w:val="none" w:sz="0" w:space="0" w:color="auto"/>
        <w:right w:val="none" w:sz="0" w:space="0" w:color="auto"/>
      </w:divBdr>
    </w:div>
    <w:div w:id="1178732064">
      <w:bodyDiv w:val="1"/>
      <w:marLeft w:val="0"/>
      <w:marRight w:val="0"/>
      <w:marTop w:val="0"/>
      <w:marBottom w:val="0"/>
      <w:divBdr>
        <w:top w:val="none" w:sz="0" w:space="0" w:color="auto"/>
        <w:left w:val="none" w:sz="0" w:space="0" w:color="auto"/>
        <w:bottom w:val="none" w:sz="0" w:space="0" w:color="auto"/>
        <w:right w:val="none" w:sz="0" w:space="0" w:color="auto"/>
      </w:divBdr>
    </w:div>
    <w:div w:id="1237133524">
      <w:bodyDiv w:val="1"/>
      <w:marLeft w:val="0"/>
      <w:marRight w:val="0"/>
      <w:marTop w:val="0"/>
      <w:marBottom w:val="0"/>
      <w:divBdr>
        <w:top w:val="none" w:sz="0" w:space="0" w:color="auto"/>
        <w:left w:val="none" w:sz="0" w:space="0" w:color="auto"/>
        <w:bottom w:val="none" w:sz="0" w:space="0" w:color="auto"/>
        <w:right w:val="none" w:sz="0" w:space="0" w:color="auto"/>
      </w:divBdr>
    </w:div>
    <w:div w:id="1257327014">
      <w:bodyDiv w:val="1"/>
      <w:marLeft w:val="0"/>
      <w:marRight w:val="0"/>
      <w:marTop w:val="0"/>
      <w:marBottom w:val="0"/>
      <w:divBdr>
        <w:top w:val="none" w:sz="0" w:space="0" w:color="auto"/>
        <w:left w:val="none" w:sz="0" w:space="0" w:color="auto"/>
        <w:bottom w:val="none" w:sz="0" w:space="0" w:color="auto"/>
        <w:right w:val="none" w:sz="0" w:space="0" w:color="auto"/>
      </w:divBdr>
    </w:div>
    <w:div w:id="1275484060">
      <w:bodyDiv w:val="1"/>
      <w:marLeft w:val="0"/>
      <w:marRight w:val="0"/>
      <w:marTop w:val="0"/>
      <w:marBottom w:val="0"/>
      <w:divBdr>
        <w:top w:val="none" w:sz="0" w:space="0" w:color="auto"/>
        <w:left w:val="none" w:sz="0" w:space="0" w:color="auto"/>
        <w:bottom w:val="none" w:sz="0" w:space="0" w:color="auto"/>
        <w:right w:val="none" w:sz="0" w:space="0" w:color="auto"/>
      </w:divBdr>
    </w:div>
    <w:div w:id="1287196460">
      <w:bodyDiv w:val="1"/>
      <w:marLeft w:val="0"/>
      <w:marRight w:val="0"/>
      <w:marTop w:val="0"/>
      <w:marBottom w:val="0"/>
      <w:divBdr>
        <w:top w:val="none" w:sz="0" w:space="0" w:color="auto"/>
        <w:left w:val="none" w:sz="0" w:space="0" w:color="auto"/>
        <w:bottom w:val="none" w:sz="0" w:space="0" w:color="auto"/>
        <w:right w:val="none" w:sz="0" w:space="0" w:color="auto"/>
      </w:divBdr>
    </w:div>
    <w:div w:id="1389062764">
      <w:bodyDiv w:val="1"/>
      <w:marLeft w:val="0"/>
      <w:marRight w:val="0"/>
      <w:marTop w:val="0"/>
      <w:marBottom w:val="0"/>
      <w:divBdr>
        <w:top w:val="none" w:sz="0" w:space="0" w:color="auto"/>
        <w:left w:val="none" w:sz="0" w:space="0" w:color="auto"/>
        <w:bottom w:val="none" w:sz="0" w:space="0" w:color="auto"/>
        <w:right w:val="none" w:sz="0" w:space="0" w:color="auto"/>
      </w:divBdr>
    </w:div>
    <w:div w:id="1407533218">
      <w:bodyDiv w:val="1"/>
      <w:marLeft w:val="0"/>
      <w:marRight w:val="0"/>
      <w:marTop w:val="0"/>
      <w:marBottom w:val="0"/>
      <w:divBdr>
        <w:top w:val="none" w:sz="0" w:space="0" w:color="auto"/>
        <w:left w:val="none" w:sz="0" w:space="0" w:color="auto"/>
        <w:bottom w:val="none" w:sz="0" w:space="0" w:color="auto"/>
        <w:right w:val="none" w:sz="0" w:space="0" w:color="auto"/>
      </w:divBdr>
    </w:div>
    <w:div w:id="1439717012">
      <w:bodyDiv w:val="1"/>
      <w:marLeft w:val="0"/>
      <w:marRight w:val="0"/>
      <w:marTop w:val="0"/>
      <w:marBottom w:val="0"/>
      <w:divBdr>
        <w:top w:val="none" w:sz="0" w:space="0" w:color="auto"/>
        <w:left w:val="none" w:sz="0" w:space="0" w:color="auto"/>
        <w:bottom w:val="none" w:sz="0" w:space="0" w:color="auto"/>
        <w:right w:val="none" w:sz="0" w:space="0" w:color="auto"/>
      </w:divBdr>
    </w:div>
    <w:div w:id="1529415039">
      <w:bodyDiv w:val="1"/>
      <w:marLeft w:val="0"/>
      <w:marRight w:val="0"/>
      <w:marTop w:val="0"/>
      <w:marBottom w:val="0"/>
      <w:divBdr>
        <w:top w:val="none" w:sz="0" w:space="0" w:color="auto"/>
        <w:left w:val="none" w:sz="0" w:space="0" w:color="auto"/>
        <w:bottom w:val="none" w:sz="0" w:space="0" w:color="auto"/>
        <w:right w:val="none" w:sz="0" w:space="0" w:color="auto"/>
      </w:divBdr>
    </w:div>
    <w:div w:id="1531606695">
      <w:bodyDiv w:val="1"/>
      <w:marLeft w:val="0"/>
      <w:marRight w:val="0"/>
      <w:marTop w:val="0"/>
      <w:marBottom w:val="0"/>
      <w:divBdr>
        <w:top w:val="none" w:sz="0" w:space="0" w:color="auto"/>
        <w:left w:val="none" w:sz="0" w:space="0" w:color="auto"/>
        <w:bottom w:val="none" w:sz="0" w:space="0" w:color="auto"/>
        <w:right w:val="none" w:sz="0" w:space="0" w:color="auto"/>
      </w:divBdr>
    </w:div>
    <w:div w:id="1556087870">
      <w:bodyDiv w:val="1"/>
      <w:marLeft w:val="0"/>
      <w:marRight w:val="0"/>
      <w:marTop w:val="0"/>
      <w:marBottom w:val="0"/>
      <w:divBdr>
        <w:top w:val="none" w:sz="0" w:space="0" w:color="auto"/>
        <w:left w:val="none" w:sz="0" w:space="0" w:color="auto"/>
        <w:bottom w:val="none" w:sz="0" w:space="0" w:color="auto"/>
        <w:right w:val="none" w:sz="0" w:space="0" w:color="auto"/>
      </w:divBdr>
    </w:div>
    <w:div w:id="1598634910">
      <w:bodyDiv w:val="1"/>
      <w:marLeft w:val="0"/>
      <w:marRight w:val="0"/>
      <w:marTop w:val="0"/>
      <w:marBottom w:val="0"/>
      <w:divBdr>
        <w:top w:val="none" w:sz="0" w:space="0" w:color="auto"/>
        <w:left w:val="none" w:sz="0" w:space="0" w:color="auto"/>
        <w:bottom w:val="none" w:sz="0" w:space="0" w:color="auto"/>
        <w:right w:val="none" w:sz="0" w:space="0" w:color="auto"/>
      </w:divBdr>
    </w:div>
    <w:div w:id="1640307746">
      <w:bodyDiv w:val="1"/>
      <w:marLeft w:val="0"/>
      <w:marRight w:val="0"/>
      <w:marTop w:val="0"/>
      <w:marBottom w:val="0"/>
      <w:divBdr>
        <w:top w:val="none" w:sz="0" w:space="0" w:color="auto"/>
        <w:left w:val="none" w:sz="0" w:space="0" w:color="auto"/>
        <w:bottom w:val="none" w:sz="0" w:space="0" w:color="auto"/>
        <w:right w:val="none" w:sz="0" w:space="0" w:color="auto"/>
      </w:divBdr>
    </w:div>
    <w:div w:id="1689869768">
      <w:bodyDiv w:val="1"/>
      <w:marLeft w:val="0"/>
      <w:marRight w:val="0"/>
      <w:marTop w:val="0"/>
      <w:marBottom w:val="0"/>
      <w:divBdr>
        <w:top w:val="none" w:sz="0" w:space="0" w:color="auto"/>
        <w:left w:val="none" w:sz="0" w:space="0" w:color="auto"/>
        <w:bottom w:val="none" w:sz="0" w:space="0" w:color="auto"/>
        <w:right w:val="none" w:sz="0" w:space="0" w:color="auto"/>
      </w:divBdr>
    </w:div>
    <w:div w:id="1744524539">
      <w:bodyDiv w:val="1"/>
      <w:marLeft w:val="0"/>
      <w:marRight w:val="0"/>
      <w:marTop w:val="0"/>
      <w:marBottom w:val="0"/>
      <w:divBdr>
        <w:top w:val="none" w:sz="0" w:space="0" w:color="auto"/>
        <w:left w:val="none" w:sz="0" w:space="0" w:color="auto"/>
        <w:bottom w:val="none" w:sz="0" w:space="0" w:color="auto"/>
        <w:right w:val="none" w:sz="0" w:space="0" w:color="auto"/>
      </w:divBdr>
    </w:div>
    <w:div w:id="1763839949">
      <w:bodyDiv w:val="1"/>
      <w:marLeft w:val="0"/>
      <w:marRight w:val="0"/>
      <w:marTop w:val="0"/>
      <w:marBottom w:val="0"/>
      <w:divBdr>
        <w:top w:val="none" w:sz="0" w:space="0" w:color="auto"/>
        <w:left w:val="none" w:sz="0" w:space="0" w:color="auto"/>
        <w:bottom w:val="none" w:sz="0" w:space="0" w:color="auto"/>
        <w:right w:val="none" w:sz="0" w:space="0" w:color="auto"/>
      </w:divBdr>
    </w:div>
    <w:div w:id="1769307207">
      <w:bodyDiv w:val="1"/>
      <w:marLeft w:val="0"/>
      <w:marRight w:val="0"/>
      <w:marTop w:val="0"/>
      <w:marBottom w:val="0"/>
      <w:divBdr>
        <w:top w:val="none" w:sz="0" w:space="0" w:color="auto"/>
        <w:left w:val="none" w:sz="0" w:space="0" w:color="auto"/>
        <w:bottom w:val="none" w:sz="0" w:space="0" w:color="auto"/>
        <w:right w:val="none" w:sz="0" w:space="0" w:color="auto"/>
      </w:divBdr>
    </w:div>
    <w:div w:id="1821968191">
      <w:bodyDiv w:val="1"/>
      <w:marLeft w:val="0"/>
      <w:marRight w:val="0"/>
      <w:marTop w:val="0"/>
      <w:marBottom w:val="0"/>
      <w:divBdr>
        <w:top w:val="none" w:sz="0" w:space="0" w:color="auto"/>
        <w:left w:val="none" w:sz="0" w:space="0" w:color="auto"/>
        <w:bottom w:val="none" w:sz="0" w:space="0" w:color="auto"/>
        <w:right w:val="none" w:sz="0" w:space="0" w:color="auto"/>
      </w:divBdr>
    </w:div>
    <w:div w:id="1873105779">
      <w:bodyDiv w:val="1"/>
      <w:marLeft w:val="0"/>
      <w:marRight w:val="0"/>
      <w:marTop w:val="0"/>
      <w:marBottom w:val="0"/>
      <w:divBdr>
        <w:top w:val="none" w:sz="0" w:space="0" w:color="auto"/>
        <w:left w:val="none" w:sz="0" w:space="0" w:color="auto"/>
        <w:bottom w:val="none" w:sz="0" w:space="0" w:color="auto"/>
        <w:right w:val="none" w:sz="0" w:space="0" w:color="auto"/>
      </w:divBdr>
    </w:div>
    <w:div w:id="1902783922">
      <w:bodyDiv w:val="1"/>
      <w:marLeft w:val="0"/>
      <w:marRight w:val="0"/>
      <w:marTop w:val="0"/>
      <w:marBottom w:val="0"/>
      <w:divBdr>
        <w:top w:val="none" w:sz="0" w:space="0" w:color="auto"/>
        <w:left w:val="none" w:sz="0" w:space="0" w:color="auto"/>
        <w:bottom w:val="none" w:sz="0" w:space="0" w:color="auto"/>
        <w:right w:val="none" w:sz="0" w:space="0" w:color="auto"/>
      </w:divBdr>
    </w:div>
    <w:div w:id="1914047982">
      <w:bodyDiv w:val="1"/>
      <w:marLeft w:val="0"/>
      <w:marRight w:val="0"/>
      <w:marTop w:val="0"/>
      <w:marBottom w:val="0"/>
      <w:divBdr>
        <w:top w:val="none" w:sz="0" w:space="0" w:color="auto"/>
        <w:left w:val="none" w:sz="0" w:space="0" w:color="auto"/>
        <w:bottom w:val="none" w:sz="0" w:space="0" w:color="auto"/>
        <w:right w:val="none" w:sz="0" w:space="0" w:color="auto"/>
      </w:divBdr>
    </w:div>
    <w:div w:id="207226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Nic13</b:Tag>
    <b:SourceType>JournalArticle</b:SourceType>
    <b:Guid>{70C15088-472F-4807-9DFE-F71AD8D48F51}</b:Guid>
    <b:Author>
      <b:Author>
        <b:NameList>
          <b:Person>
            <b:Last>Nichols</b:Last>
            <b:First>K</b:First>
            <b:Middle>K</b:Middle>
          </b:Person>
          <b:Person>
            <b:Last>Redfern</b:Last>
            <b:First>R</b:First>
            <b:Middle>L</b:Middle>
          </b:Person>
          <b:Person>
            <b:Last>Jacob</b:Last>
            <b:First>J</b:First>
            <b:Middle>T</b:Middle>
          </b:Person>
        </b:NameList>
      </b:Author>
    </b:Author>
    <b:Title>The TFOS International Workshop on Contact Lens Discomfort: Report of the Definition and Classification Subcommittee</b:Title>
    <b:JournalName>Invest Ophthalmol Vis Sci</b:JournalName>
    <b:Year>2013</b:Year>
    <b:Pages>TFOS14-9</b:Pages>
    <b:Volume>54</b:Volume>
    <b:RefOrder>15</b:RefOrder>
  </b:Source>
  <b:Source>
    <b:Tag>Lad01</b:Tag>
    <b:SourceType>JournalArticle</b:SourceType>
    <b:Guid>{266BF13D-E95A-4653-B6BB-C4CBD2171C24}</b:Guid>
    <b:Author>
      <b:Author>
        <b:NameList>
          <b:Person>
            <b:Last>Ladage</b:Last>
            <b:First>P</b:First>
            <b:Middle>M</b:Middle>
          </b:Person>
          <b:Person>
            <b:Last>Yamamoto</b:Last>
            <b:First>K</b:First>
          </b:Person>
          <b:Person>
            <b:Last>Ren</b:Last>
            <b:First>D</b:First>
            <b:Middle>H</b:Middle>
          </b:Person>
        </b:NameList>
      </b:Author>
    </b:Author>
    <b:Title>Effects of Rigid and Soft Contact Lens Daily Wear on Corneal Epithelium, Tear Lactate Dehydrogenase, and Bacterial Binding to Exfoliated Epithelial Cells</b:Title>
    <b:JournalName>Ophthalmology</b:JournalName>
    <b:Year>2001</b:Year>
    <b:Pages>1279-88</b:Pages>
    <b:Volume>108</b:Volume>
    <b:RefOrder>16</b:RefOrder>
  </b:Source>
  <b:Source>
    <b:Tag>Beg01</b:Tag>
    <b:SourceType>JournalArticle</b:SourceType>
    <b:Guid>{89F7590F-4A23-4E50-AF4A-59D736A20A75}</b:Guid>
    <b:Author>
      <b:Author>
        <b:NameList>
          <b:Person>
            <b:Last>Begley</b:Last>
            <b:First>C</b:First>
            <b:Middle>G</b:Middle>
          </b:Person>
          <b:Person>
            <b:Last>Chalmers</b:Last>
            <b:First>R</b:First>
            <b:Middle>L</b:Middle>
          </b:Person>
          <b:Person>
            <b:Last>Mitchell</b:Last>
            <b:First>G</b:First>
            <b:Middle>L</b:Middle>
          </b:Person>
        </b:NameList>
      </b:Author>
    </b:Author>
    <b:Title>Characterizationof Ocular Surface Symptoms from Optometric Practices in North America</b:Title>
    <b:JournalName>Cornea</b:JournalName>
    <b:Year>2001</b:Year>
    <b:Pages>610-8</b:Pages>
    <b:Volume>20</b:Volume>
    <b:RefOrder>17</b:RefOrder>
  </b:Source>
  <b:Source>
    <b:Tag>Ric07</b:Tag>
    <b:SourceType>JournalArticle</b:SourceType>
    <b:Guid>{F9739456-D976-40F5-A051-AEBDA602F00A}</b:Guid>
    <b:Author>
      <b:Author>
        <b:NameList>
          <b:Person>
            <b:Last>Richdale</b:Last>
            <b:First>K</b:First>
          </b:Person>
          <b:Person>
            <b:Last>Sinnott</b:Last>
            <b:First>L</b:First>
            <b:Middle>T</b:Middle>
          </b:Person>
          <b:Person>
            <b:Last>Skadahl</b:Last>
            <b:First>E</b:First>
          </b:Person>
        </b:NameList>
      </b:Author>
    </b:Author>
    <b:Title>Frequency of Factors Associated with Contact Lens Dissatisfaction and Discontinuation</b:Title>
    <b:JournalName>Cornea</b:JournalName>
    <b:Year>2007</b:Year>
    <b:Pages>168-74</b:Pages>
    <b:Volume>26</b:Volume>
    <b:RefOrder>18</b:RefOrder>
  </b:Source>
  <b:Source>
    <b:Tag>Abo17</b:Tag>
    <b:SourceType>JournalArticle</b:SourceType>
    <b:Guid>{17312142-21AA-49C2-9B1F-B406C63663DC}</b:Guid>
    <b:Author>
      <b:Author>
        <b:NameList>
          <b:Person>
            <b:Last>Abokyi</b:Last>
            <b:First>S</b:First>
          </b:Person>
          <b:Person>
            <b:Last>Manuh</b:Last>
            <b:First>G</b:First>
          </b:Person>
          <b:Person>
            <b:Last>Otchere</b:Last>
            <b:First>H</b:First>
          </b:Person>
        </b:NameList>
      </b:Author>
    </b:Author>
    <b:Title>Knowledge, Usage and Barriers Associated with Contact Lens Wear n Ghana</b:Title>
    <b:JournalName>Cont Lens Anterior Eye</b:JournalName>
    <b:Year>2017</b:Year>
    <b:Pages>329-34</b:Pages>
    <b:Volume>34</b:Volume>
    <b:RefOrder>8</b:RefOrder>
  </b:Source>
  <b:Source>
    <b:Tag>Red16</b:Tag>
    <b:SourceType>JournalArticle</b:SourceType>
    <b:Guid>{8D12CCD1-B989-45B5-B761-07D6BCCE3541}</b:Guid>
    <b:Author>
      <b:Author>
        <b:NameList>
          <b:Person>
            <b:Last>Reddy</b:Last>
            <b:First>S</b:First>
            <b:Middle>C</b:Middle>
          </b:Person>
          <b:Person>
            <b:Last>Ying</b:Last>
            <b:First>K</b:First>
            <b:Middle>H</b:Middle>
          </b:Person>
          <b:Person>
            <b:Last>Theng</b:Last>
            <b:First>L</b:First>
            <b:Middle>H</b:Middle>
          </b:Person>
        </b:NameList>
      </b:Author>
    </b:Author>
    <b:Title>A Survey of Dry Eye Symptoms in Contact Lens Wearers and Non–contact Lens Wearers among University Students in Malaysia</b:Title>
    <b:JournalName>Clin Exp Optom</b:JournalName>
    <b:Year>2016</b:Year>
    <b:Pages>522</b:Pages>
    <b:Volume>7</b:Volume>
    <b:RefOrder>19</b:RefOrder>
  </b:Source>
  <b:Source>
    <b:Tag>DuT01</b:Tag>
    <b:SourceType>JournalArticle</b:SourceType>
    <b:Guid>{8933B475-3A82-4AC9-9527-469B1F9AEC81}</b:Guid>
    <b:Author>
      <b:Author>
        <b:NameList>
          <b:Person>
            <b:Last>Du Toit</b:Last>
            <b:First>R</b:First>
          </b:Person>
          <b:Person>
            <b:Last>Situ</b:Last>
            <b:First>P</b:First>
          </b:Person>
          <b:Person>
            <b:Last>Simpson</b:Last>
            <b:First>T</b:First>
          </b:Person>
        </b:NameList>
      </b:Author>
    </b:Author>
    <b:Title>The Effects of Six Months of Contact Lens Wear on the Tear Film, Ocular Surfaces, and Symptoms of Presbyopes</b:Title>
    <b:JournalName>Optom Vis Sci</b:JournalName>
    <b:Year>2001</b:Year>
    <b:Pages>455-62</b:Pages>
    <b:Volume>78</b:Volume>
    <b:RefOrder>20</b:RefOrder>
  </b:Source>
  <b:Source>
    <b:Tag>Dum13</b:Tag>
    <b:SourceType>JournalArticle</b:SourceType>
    <b:Guid>{75B112A5-5FF9-413A-8121-8B35338D7602}</b:Guid>
    <b:Author>
      <b:Author>
        <b:NameList>
          <b:Person>
            <b:Last>Dumbleton K</b:Last>
            <b:First>Caffery</b:First>
            <b:Middle>B, Dogru M,</b:Middle>
          </b:Person>
        </b:NameList>
      </b:Author>
    </b:Author>
    <b:Title>The TFOS International Workshop on Contact Lens Discomfort: Report of the Subcommittee on Epidemiology</b:Title>
    <b:JournalName>Invest Ophthalmol Vis Sci</b:JournalName>
    <b:Year>2013</b:Year>
    <b:Pages>TFOS20-36</b:Pages>
    <b:Volume>54</b:Volume>
    <b:RefOrder>21</b:RefOrder>
  </b:Source>
  <b:Source>
    <b:Tag>Zha12</b:Tag>
    <b:SourceType>JournalArticle</b:SourceType>
    <b:Guid>{4FC1AA37-CF97-4394-BFCC-9CFA8310E28A}</b:Guid>
    <b:Author>
      <b:Author>
        <b:NameList>
          <b:Person>
            <b:Last>Zhang</b:Last>
            <b:First>Y</b:First>
          </b:Person>
          <b:Person>
            <b:Last>Chen</b:Last>
            <b:First>H</b:First>
          </b:Person>
          <b:Person>
            <b:Last>Wu</b:Last>
            <b:First>X</b:First>
          </b:Person>
        </b:NameList>
      </b:Author>
    </b:Author>
    <b:Title>Prevalence and Risk Factors Associated with Dry Eye Syndrome among Senior High School Students in a County of Shandong Province, China</b:Title>
    <b:JournalName>Ophthalmic Epidemiol</b:JournalName>
    <b:Year>2012</b:Year>
    <b:Pages>226-30</b:Pages>
    <b:Volume>19</b:Volume>
    <b:RefOrder>22</b:RefOrder>
  </b:Source>
  <b:Source>
    <b:Tag>Uch08</b:Tag>
    <b:SourceType>JournalArticle</b:SourceType>
    <b:Guid>{321735B2-83F8-4197-9E93-C140427AA9F1}</b:Guid>
    <b:Author>
      <b:Author>
        <b:NameList>
          <b:Person>
            <b:Last>Uchino</b:Last>
            <b:First>M</b:First>
          </b:Person>
          <b:Person>
            <b:Last>Dogru</b:Last>
            <b:First>M</b:First>
          </b:Person>
          <b:Person>
            <b:Last>Uchino</b:Last>
            <b:First>Y</b:First>
          </b:Person>
        </b:NameList>
      </b:Author>
    </b:Author>
    <b:Title>Japan Ministry of Health Study on Prevalence of Dry Eye Disease among Japanese High School Students</b:Title>
    <b:JournalName>Am J Ophthalmol</b:JournalName>
    <b:Year>2008</b:Year>
    <b:Pages>925–9.e2</b:Pages>
    <b:Volume>146</b:Volume>
    <b:RefOrder>23</b:RefOrder>
  </b:Source>
  <b:Source>
    <b:Tag>Cha06</b:Tag>
    <b:SourceType>JournalArticle</b:SourceType>
    <b:Guid>{101E3D05-252F-416D-8C52-84F373812632}</b:Guid>
    <b:Author>
      <b:Author>
        <b:NameList>
          <b:Person>
            <b:Last>Chalmers</b:Last>
            <b:First>R</b:First>
            <b:Middle>L</b:Middle>
          </b:Person>
          <b:Person>
            <b:Last>Begley</b:Last>
            <b:First>C</b:First>
            <b:Middle>G</b:Middle>
          </b:Person>
        </b:NameList>
      </b:Author>
    </b:Author>
    <b:Title>Dryness Symptoms among an Unselected Clinical Population with and without Contact Lens Wear</b:Title>
    <b:JournalName>Cont Lens Anterior Eye</b:JournalName>
    <b:Year>2006</b:Year>
    <b:Pages>25-30</b:Pages>
    <b:Volume>29</b:Volume>
    <b:RefOrder>24</b:RefOrder>
  </b:Source>
  <b:Source>
    <b:Tag>Tif98</b:Tag>
    <b:SourceType>BookSection</b:SourceType>
    <b:Guid>{26F6E499-8884-4388-B9A6-39F16E8BDF4B}</b:Guid>
    <b:Author>
      <b:Author>
        <b:NameList>
          <b:Person>
            <b:Last>Tiffany</b:Last>
            <b:First>J</b:First>
          </b:Person>
        </b:NameList>
      </b:Author>
      <b:Editor>
        <b:NameList>
          <b:Person>
            <b:Last>Sullivan</b:Last>
            <b:First>D</b:First>
            <b:Middle>A</b:Middle>
          </b:Person>
          <b:Person>
            <b:Last>Dartt</b:Last>
            <b:First>D</b:First>
            <b:Middle>A</b:Middle>
          </b:Person>
          <b:Person>
            <b:Last>Meneray</b:Last>
            <b:First>M</b:First>
            <b:Middle>R</b:Middle>
          </b:Person>
        </b:NameList>
      </b:Editor>
    </b:Author>
    <b:Title>Soluble mucin and the physical properties of tears</b:Title>
    <b:Year>1998</b:Year>
    <b:Pages>229-34</b:Pages>
    <b:BookTitle> Lacrimal Gland, Tear Film and Dry Eye Syndromes 2: Basic Science and Clinical Relevance</b:BookTitle>
    <b:City>New York</b:City>
    <b:Publisher>Plenum Press</b:Publisher>
    <b:RefOrder>25</b:RefOrder>
  </b:Source>
  <b:Source>
    <b:Tag>Pan99</b:Tag>
    <b:SourceType>JournalArticle</b:SourceType>
    <b:Guid>{1F1365EB-9261-445D-BDB6-99F1E2D96FC5}</b:Guid>
    <b:Author>
      <b:Author>
        <b:NameList>
          <b:Person>
            <b:Last>Pandit</b:Last>
            <b:First>J</b:First>
            <b:Middle>C</b:Middle>
          </b:Person>
          <b:Person>
            <b:Last>Nagyova</b:Last>
            <b:First>B</b:First>
          </b:Person>
          <b:Person>
            <b:Last>Bron</b:Last>
            <b:First>A</b:First>
            <b:Middle>J</b:Middle>
          </b:Person>
          <b:Person>
            <b:Last>Tiffany</b:Last>
            <b:First>J</b:First>
            <b:Middle>M</b:Middle>
          </b:Person>
        </b:NameList>
      </b:Author>
    </b:Author>
    <b:Title>Physical properties of stimulated and unstimulated tears</b:Title>
    <b:Year>1999</b:Year>
    <b:Pages>247-53</b:Pages>
    <b:JournalName>Exp Eye Res</b:JournalName>
    <b:Volume>68</b:Volume>
    <b:RefOrder>26</b:RefOrder>
  </b:Source>
  <b:Source>
    <b:Tag>Gin68</b:Tag>
    <b:SourceType>JournalArticle</b:SourceType>
    <b:Guid>{C6523AE4-9AFA-4F7F-BCEE-7DE198AC1E7D}</b:Guid>
    <b:Author>
      <b:Author>
        <b:NameList>
          <b:Person>
            <b:Last>Ginn</b:Last>
            <b:First>M</b:First>
            <b:Middle>E</b:Middle>
          </b:Person>
          <b:Person>
            <b:Last>Noyees</b:Last>
            <b:First>C</b:First>
            <b:Middle>M</b:Middle>
          </b:Person>
          <b:Person>
            <b:Last>Jungermann</b:Last>
            <b:First>E</b:First>
          </b:Person>
        </b:NameList>
      </b:Author>
    </b:Author>
    <b:Title>The contact angle of water on viable human skin</b:Title>
    <b:JournalName>J Colloid Interface Sci</b:JournalName>
    <b:Year>1968</b:Year>
    <b:Pages>146-151</b:Pages>
    <b:Volume>26</b:Volume>
    <b:RefOrder>1</b:RefOrder>
  </b:Source>
  <b:Source>
    <b:Tag>Jyo99</b:Tag>
    <b:SourceType>JournalArticle</b:SourceType>
    <b:Guid>{D374353B-E354-4600-8E47-EFCD0A808C4A}</b:Guid>
    <b:Author>
      <b:Author>
        <b:NameList>
          <b:Person>
            <b:Last>Jyotin</b:Last>
            <b:First>C</b:First>
            <b:Middle>T</b:Middle>
          </b:Person>
          <b:Person>
            <b:Last>Nagyova</b:Last>
            <b:First>B</b:First>
          </b:Person>
          <b:Person>
            <b:Last>Bron</b:Last>
            <b:First>A</b:First>
            <b:Middle>J</b:Middle>
          </b:Person>
          <b:Person>
            <b:Last>Tiffany</b:Last>
            <b:First>J</b:First>
            <b:Middle>M</b:Middle>
          </b:Person>
        </b:NameList>
      </b:Author>
    </b:Author>
    <b:Title>Physical Properties of Stimulated and Unstimulated Tears</b:Title>
    <b:JournalName>Exp. Eye Res</b:JournalName>
    <b:Year>1999</b:Year>
    <b:Pages>247-253</b:Pages>
    <b:Volume>68</b:Volume>
    <b:RefOrder>27</b:RefOrder>
  </b:Source>
  <b:Source>
    <b:Tag>Dal08</b:Tag>
    <b:SourceType>JournalArticle</b:SourceType>
    <b:Guid>{9AC33628-2AE7-4EE2-9399-7DFCCDD92A52}</b:Guid>
    <b:Author>
      <b:Author>
        <b:NameList>
          <b:Person>
            <b:Last>Dalton</b:Last>
            <b:First>K</b:First>
          </b:Person>
          <b:Person>
            <b:Last>Lakshman</b:Last>
            <b:First>N</b:First>
            <b:Middle>S</b:Middle>
          </b:Person>
          <b:Person>
            <b:Last>Ronan</b:Last>
            <b:First>R</b:First>
          </b:Person>
          <b:Person>
            <b:Last>Lyndon</b:Last>
            <b:First>J</b:First>
          </b:Person>
        </b:NameList>
      </b:Author>
    </b:Author>
    <b:Title>Physical Properties of Soft Contact Lens Solutions</b:Title>
    <b:JournalName>Optometry and Vision Science</b:JournalName>
    <b:Year>2008</b:Year>
    <b:Pages>122-128</b:Pages>
    <b:Volume>85</b:Volume>
    <b:Issue>2</b:Issue>
    <b:RefOrder>2</b:RefOrder>
  </b:Source>
  <b:Source>
    <b:Tag>Man13</b:Tag>
    <b:SourceType>JournalArticle</b:SourceType>
    <b:Guid>{02A8AECE-43E5-4224-801B-844D0345D2B8}</b:Guid>
    <b:Author>
      <b:Author>
        <b:NameList>
          <b:Person>
            <b:Last>Mann</b:Last>
            <b:First>A</b:First>
          </b:Person>
          <b:Person>
            <b:Last>Tighe</b:Last>
            <b:First>B</b:First>
          </b:Person>
        </b:NameList>
      </b:Author>
    </b:Author>
    <b:Title>Contact lens interactions with the tear film</b:Title>
    <b:JournalName>Experimental Eye Research</b:JournalName>
    <b:Year>2013</b:Year>
    <b:Pages>88-98</b:Pages>
    <b:Volume>117</b:Volume>
    <b:RefOrder>28</b:RefOrder>
  </b:Source>
  <b:Source>
    <b:Tag>Nic131</b:Tag>
    <b:SourceType>JournalArticle</b:SourceType>
    <b:Guid>{9E03E093-2892-429E-ACE6-BF3C50E68830}</b:Guid>
    <b:Author>
      <b:Author>
        <b:NameList>
          <b:Person>
            <b:Last>Nichols</b:Last>
            <b:First>K</b:First>
            <b:Middle>K</b:Middle>
          </b:Person>
          <b:Person>
            <b:Last>Redfern</b:Last>
            <b:First>R</b:First>
            <b:Middle>L</b:Middle>
          </b:Person>
          <b:Person>
            <b:Last>Jacob</b:Last>
            <b:First>J</b:First>
            <b:Middle>T</b:Middle>
          </b:Person>
        </b:NameList>
      </b:Author>
    </b:Author>
    <b:Title>The TFOS International Workshop on Contact Lens Discomfort: Report of the Definition and Classification Subcommittee</b:Title>
    <b:JournalName>Invest Ophthalmol Vis Sci</b:JournalName>
    <b:Year>2013</b:Year>
    <b:Pages>TFOS14-9</b:Pages>
    <b:Volume>54</b:Volume>
    <b:RefOrder>29</b:RefOrder>
  </b:Source>
  <b:Source>
    <b:Tag>Cop15</b:Tag>
    <b:SourceType>Report</b:SourceType>
    <b:Guid>{78B72B2A-2CDD-4EEA-9657-E9CA6827B605}</b:Guid>
    <b:Author>
      <b:Author>
        <b:NameList>
          <b:Person>
            <b:Last>Cope</b:Last>
            <b:First>J</b:First>
            <b:Middle>R</b:Middle>
          </b:Person>
          <b:Person>
            <b:Last>Collier</b:Last>
            <b:First>S</b:First>
            <b:Middle>A</b:Middle>
          </b:Person>
          <b:Person>
            <b:Last>R</b:Last>
            <b:First>Maya</b:First>
            <b:Middle>M</b:Middle>
          </b:Person>
          <b:Person>
            <b:Last>Chalmers</b:Last>
            <b:First>R</b:First>
          </b:Person>
          <b:Person>
            <b:Last>Lynn</b:Last>
            <b:First>G</b:First>
            <b:Middle>M</b:Middle>
          </b:Person>
          <b:Person>
            <b:Last>Kathryn</b:Last>
            <b:First>R</b:First>
          </b:Person>
          <b:Person>
            <b:Last>Heidi</b:Last>
            <b:First>W</b:First>
          </b:Person>
          <b:Person>
            <b:Last>Kinoshita</b:Last>
            <b:First>B</b:First>
            <b:Middle>T</b:Middle>
          </b:Person>
          <b:Person>
            <b:Last>Dawn</b:Last>
            <b:First>Y</b:First>
            <b:Middle>L</b:Middle>
          </b:Person>
          <b:Person>
            <b:Last>Luigina</b:Last>
            <b:First>S</b:First>
          </b:Person>
          <b:Person>
            <b:Last>Zimmerman</b:Last>
            <b:First>A</b:First>
          </b:Person>
          <b:Person>
            <b:Last>Jonathan</b:Last>
            <b:First>S</b:First>
            <b:Middle>Y</b:Middle>
          </b:Person>
          <b:Person>
            <b:Last>Beach</b:Last>
            <b:First>M</b:First>
            <b:Middle>J</b:Middle>
          </b:Person>
        </b:NameList>
      </b:Author>
    </b:Author>
    <b:Title>Contact Lens Wearer Demographics and Risk Behaviors for Contact Lens-Related Eye Infections —United States, 2014</b:Title>
    <b:Year>2015</b:Year>
    <b:Month>August</b:Month>
    <b:Day>21</b:Day>
    <b:Volume>64</b:Volume>
    <b:Issue>32</b:Issue>
    <b:JournalName>Center for Disease Control and Prevention</b:JournalName>
    <b:Publisher>MMWR Morb Mortal Wkly Rep</b:Publisher>
    <b:City>Washington DC</b:City>
    <b:RefOrder>4</b:RefOrder>
  </b:Source>
  <b:Source>
    <b:Tag>Ibr18</b:Tag>
    <b:SourceType>JournalArticle</b:SourceType>
    <b:Guid>{4B67DDDF-8344-4AC0-B590-BC38A5D94DD7}</b:Guid>
    <b:Author>
      <b:Author>
        <b:NameList>
          <b:Person>
            <b:Last>Ibrahim</b:Last>
            <b:First>N</b:First>
            <b:Middle>K</b:Middle>
          </b:Person>
          <b:Person>
            <b:Last>Seraj</b:Last>
            <b:First>H</b:First>
          </b:Person>
          <b:Person>
            <b:Last>Khan</b:Last>
            <b:First>R</b:First>
          </b:Person>
          <b:Person>
            <b:Last>Baabdullah</b:Last>
            <b:First>M</b:First>
          </b:Person>
          <b:Person>
            <b:Last>Reda</b:Last>
            <b:First>L</b:First>
          </b:Person>
        </b:NameList>
      </b:Author>
    </b:Author>
    <b:Title>Prevalence, habits and outcomes of using contact lenses among medical students</b:Title>
    <b:Year>2018</b:Year>
    <b:JournalName>Pak J Med Sci</b:JournalName>
    <b:Pages>1429-1434</b:Pages>
    <b:Volume>34</b:Volume>
    <b:Issue>6</b:Issue>
    <b:RefOrder>3</b:RefOrder>
  </b:Source>
  <b:Source>
    <b:Tag>Ezi19</b:Tag>
    <b:SourceType>JournalArticle</b:SourceType>
    <b:Guid>{DE89B264-0830-4C5A-9BE6-F0095176947B}</b:Guid>
    <b:Author>
      <b:Author>
        <b:NameList>
          <b:Person>
            <b:Last>Ezinne</b:Last>
            <b:First>N</b:First>
            <b:Middle>E</b:Middle>
          </b:Person>
          <b:Person>
            <b:Last>Austin</b:Last>
            <b:First>E</b:First>
          </b:Person>
          <b:Person>
            <b:Last>Ilechie</b:Last>
            <b:First>A</b:First>
            <b:Middle>A</b:Middle>
          </b:Person>
          <b:Person>
            <b:Last>Mashige</b:Last>
            <b:First>K</b:First>
            <b:Middle>P</b:Middle>
          </b:Person>
        </b:NameList>
      </b:Author>
    </b:Author>
    <b:Title>Contact lens prescribing patterns in Abuja, Nigeria</b:Title>
    <b:JournalName>Nigeria Journal of the Nigerian Optometric Association</b:JournalName>
    <b:Year>2019</b:Year>
    <b:Pages>26-32</b:Pages>
    <b:Volume>21</b:Volume>
    <b:Issue>1</b:Issue>
    <b:RefOrder>5</b:RefOrder>
  </b:Source>
  <b:Source>
    <b:Tag>Mor15</b:Tag>
    <b:SourceType>JournalArticle</b:SourceType>
    <b:Guid>{ACF775DD-E26B-472A-9146-17628A0509A6}</b:Guid>
    <b:Author>
      <b:Author>
        <b:NameList>
          <b:Person>
            <b:Last>Morgan</b:Last>
            <b:First>P</b:First>
            <b:Middle>B</b:Middle>
          </b:Person>
          <b:Person>
            <b:Last>Woods</b:Last>
            <b:First>C</b:First>
            <b:Middle>A</b:Middle>
          </b:Person>
          <b:Person>
            <b:Last>Jones</b:Last>
            <b:First>D</b:First>
            <b:Middle>B</b:Middle>
          </b:Person>
          <b:Person>
            <b:Last>Grien</b:Last>
            <b:First>H</b:First>
          </b:Person>
          <b:Person>
            <b:Last>Tranoudis</b:Last>
            <b:First>Y</b:First>
          </b:Person>
          <b:Person>
            <b:Last>M</b:Last>
            <b:First>Helland</b:First>
          </b:Person>
          <b:Person>
            <b:Last>N</b:Last>
            <b:First>Efron</b:First>
          </b:Person>
          <b:Person>
            <b:Last>R</b:Last>
            <b:First>Knajian</b:First>
          </b:Person>
        </b:NameList>
      </b:Author>
    </b:Author>
    <b:Title>International contact lens prescribing in 2013. CL Spectrum. Issue February 2010. Available 8</b:Title>
    <b:JournalName>CL Spectrum</b:JournalName>
    <b:Year>2015</b:Year>
    <b:Pages>34-37</b:Pages>
    <b:Volume>20</b:Volume>
    <b:RefOrder>6</b:RefOrder>
  </b:Source>
  <b:Source>
    <b:Tag>Thi13</b:Tag>
    <b:SourceType>JournalArticle</b:SourceType>
    <b:Guid>{FA073BA3-140B-484B-B82D-41BD253A9A5B}</b:Guid>
    <b:Author>
      <b:Author>
        <b:NameList>
          <b:Person>
            <b:Last>Thite</b:Last>
            <b:First>N</b:First>
          </b:Person>
          <b:Person>
            <b:Last>Noushad</b:Last>
            <b:First>B</b:First>
          </b:Person>
          <b:Person>
            <b:Last>Kunjeer</b:Last>
            <b:First>G</b:First>
          </b:Person>
        </b:NameList>
      </b:Author>
    </b:Author>
    <b:Title>Contact lens prescribing pattern in India 2011</b:Title>
    <b:JournalName>Cont Lens Anterior Eye</b:JournalName>
    <b:Year>2013</b:Year>
    <b:Pages>182-185</b:Pages>
    <b:Volume>36</b:Volume>
    <b:Issue>4</b:Issue>
    <b:RefOrder>7</b:RefOrder>
  </b:Source>
  <b:Source>
    <b:Tag>Lyn07</b:Tag>
    <b:SourceType>JournalArticle</b:SourceType>
    <b:Guid>{4934D52B-F7D1-4E3A-81F1-5528553654EB}</b:Guid>
    <b:Author>
      <b:Author>
        <b:NameList>
          <b:Person>
            <b:Last>Lyndon</b:Last>
            <b:First>J</b:First>
          </b:Person>
          <b:Person>
            <b:Last>Senchyna</b:Last>
            <b:First>M</b:First>
          </b:Person>
        </b:NameList>
      </b:Author>
    </b:Author>
    <b:Title>Soft Contact Lens Solutions Review Part 1: Components of Modern Care Regimens</b:Title>
    <b:JournalName>Optometry in Practice</b:JournalName>
    <b:Year>2007</b:Year>
    <b:Pages>45-56</b:Pages>
    <b:Volume>8</b:Volume>
    <b:RefOrder>9</b:RefOrder>
  </b:Source>
  <b:Source>
    <b:Tag>Phi80</b:Tag>
    <b:SourceType>JournalArticle</b:SourceType>
    <b:Guid>{B1BF098F-2C1A-4D7F-AF5E-5EBEABC9D251}</b:Guid>
    <b:Author>
      <b:Author>
        <b:NameList>
          <b:Person>
            <b:Last>Phillips</b:Last>
            <b:First>A</b:First>
          </b:Person>
        </b:NameList>
      </b:Author>
    </b:Author>
    <b:Title>The cleaning of hydrogel contact lenses</b:Title>
    <b:JournalName>Ophthalm Optician 20, 375–88</b:JournalName>
    <b:Year>1980</b:Year>
    <b:Pages>375-88</b:Pages>
    <b:Volume>20</b:Volume>
    <b:RefOrder>10</b:RefOrder>
  </b:Source>
  <b:Source>
    <b:Tag>Ket05</b:Tag>
    <b:SourceType>JournalArticle</b:SourceType>
    <b:Guid>{677D4471-ED01-43BB-A12A-5A65781A97DA}</b:Guid>
    <b:Author>
      <b:Author>
        <b:NameList>
          <b:Person>
            <b:Last>Ketelson</b:Last>
            <b:First>H</b:First>
            <b:Middle>A</b:Middle>
          </b:Person>
          <b:Person>
            <b:Last>Meadows</b:Last>
            <b:First>D</b:First>
            <b:Middle>L</b:Middle>
          </b:Person>
          <b:Person>
            <b:Last>Stone</b:Last>
            <b:First>R</b:First>
            <b:Middle>P</b:Middle>
          </b:Person>
        </b:NameList>
      </b:Author>
    </b:Author>
    <b:Title>Dynamic wettability properties of a soft contact lens hydrogel</b:Title>
    <b:JournalName>Colloids Surf B Biointerfaces</b:JournalName>
    <b:Year>2005</b:Year>
    <b:Pages>1-9</b:Pages>
    <b:Volume>40</b:Volume>
    <b:RefOrder>11</b:RefOrder>
  </b:Source>
  <b:Source>
    <b:Tag>Ton01</b:Tag>
    <b:SourceType>JournalArticle</b:SourceType>
    <b:Guid>{F8182191-01D3-4CB8-BC2D-8865635D7587}</b:Guid>
    <b:Author>
      <b:Author>
        <b:NameList>
          <b:Person>
            <b:Last>Tonge</b:Last>
            <b:First>S</b:First>
          </b:Person>
          <b:Person>
            <b:Last>Jones</b:Last>
            <b:First>L</b:First>
          </b:Person>
          <b:Person>
            <b:Last>Goodall</b:Last>
            <b:First>S</b:First>
          </b:Person>
        </b:NameList>
      </b:Author>
    </b:Author>
    <b:Title>The ex vivo wettability of soft contact lenses</b:Title>
    <b:JournalName>Curr Eye Res</b:JournalName>
    <b:Year>2001</b:Year>
    <b:Pages>51-9</b:Pages>
    <b:Volume>23</b:Volume>
    <b:RefOrder>12</b:RefOrder>
  </b:Source>
  <b:Source>
    <b:Tag>Bru01</b:Tag>
    <b:SourceType>JournalArticle</b:SourceType>
    <b:Guid>{2F7F06FD-7054-4D27-8FF7-CAEAA36B586E}</b:Guid>
    <b:Author>
      <b:Author>
        <b:NameList>
          <b:Person>
            <b:Last>Bruinsma</b:Last>
            <b:First>G</b:First>
            <b:Middle>M</b:Middle>
          </b:Person>
          <b:Person>
            <b:Last>van der Mei</b:Last>
            <b:First>H</b:First>
            <b:Middle>C</b:Middle>
          </b:Person>
          <b:Person>
            <b:Last>Busscher</b:Last>
            <b:First>H</b:First>
            <b:Middle>J</b:Middle>
          </b:Person>
        </b:NameList>
      </b:Author>
    </b:Author>
    <b:Title>Bacterial adhesion to surface hydrophilic and hydrophobic contact lenses</b:Title>
    <b:JournalName>Biomaterials</b:JournalName>
    <b:Year>2001</b:Year>
    <b:Pages>3217-24</b:Pages>
    <b:Volume>22</b:Volume>
    <b:RefOrder>13</b:RefOrder>
  </b:Source>
  <b:Source>
    <b:Tag>Che04</b:Tag>
    <b:SourceType>JournalArticle</b:SourceType>
    <b:Guid>{2D750E30-6731-4444-AD6F-761D8D92C0DA}</b:Guid>
    <b:Author>
      <b:Author>
        <b:NameList>
          <b:Person>
            <b:Last>Cheng</b:Last>
            <b:First>L</b:First>
          </b:Person>
          <b:Person>
            <b:Last>Muller</b:Last>
            <b:First>S</b:First>
            <b:Middle>J</b:Middle>
          </b:Person>
          <b:Person>
            <b:Last>Radke</b:Last>
            <b:First>C</b:First>
            <b:Middle>J</b:Middle>
          </b:Person>
        </b:NameList>
      </b:Author>
    </b:Author>
    <b:Title>Wettability of silicone-hydrogel contact lenses in the presence of tear-film components</b:Title>
    <b:JournalName>Curr Eye Res</b:JournalName>
    <b:Year>2004</b:Year>
    <b:Pages>93-108</b:Pages>
    <b:Volume>28</b:Volume>
    <b:RefOrder>14</b:RefOrder>
  </b:Source>
</b:Sources>
</file>

<file path=customXml/itemProps1.xml><?xml version="1.0" encoding="utf-8"?>
<ds:datastoreItem xmlns:ds="http://schemas.openxmlformats.org/officeDocument/2006/customXml" ds:itemID="{E0A2612A-B353-4645-8D4A-F1CAD456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7</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 ARMAH SENEGAL</dc:creator>
  <cp:keywords/>
  <dc:description/>
  <cp:lastModifiedBy>NANA K ARMAH SENEGAL</cp:lastModifiedBy>
  <cp:revision>77</cp:revision>
  <dcterms:created xsi:type="dcterms:W3CDTF">2022-02-16T20:51:00Z</dcterms:created>
  <dcterms:modified xsi:type="dcterms:W3CDTF">2022-04-06T11:58:00Z</dcterms:modified>
</cp:coreProperties>
</file>