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92CC" w14:textId="00852B4B" w:rsidR="00D80946" w:rsidRDefault="00D80946" w:rsidP="00D80946">
      <w:pPr>
        <w:jc w:val="center"/>
        <w:rPr>
          <w:b/>
          <w:bCs/>
        </w:rPr>
      </w:pPr>
      <w:r>
        <w:rPr>
          <w:b/>
          <w:bCs/>
        </w:rPr>
        <w:t>2140111 – Exploring Engineering World – Data Science Cluster</w:t>
      </w:r>
    </w:p>
    <w:p w14:paraId="49324497" w14:textId="2711AEFB" w:rsidR="00812BE7" w:rsidRPr="00D80946" w:rsidRDefault="00287362">
      <w:pPr>
        <w:rPr>
          <w:b/>
          <w:bCs/>
          <w:i/>
          <w:iCs/>
        </w:rPr>
      </w:pPr>
      <w:r w:rsidRPr="00D80946">
        <w:rPr>
          <w:b/>
          <w:bCs/>
          <w:i/>
          <w:iCs/>
        </w:rPr>
        <w:t>Class Activity – Understanding Data</w:t>
      </w:r>
      <w:r w:rsidR="00872722" w:rsidRPr="00D80946">
        <w:rPr>
          <w:b/>
          <w:bCs/>
          <w:i/>
          <w:iCs/>
        </w:rPr>
        <w:t xml:space="preserve"> and Data Acquisition Strategy </w:t>
      </w:r>
    </w:p>
    <w:p w14:paraId="6AEF78D4" w14:textId="77777777" w:rsidR="00EC0378" w:rsidRDefault="00EC0378" w:rsidP="00EC0378">
      <w:pPr>
        <w:pStyle w:val="ListParagraph"/>
        <w:numPr>
          <w:ilvl w:val="0"/>
          <w:numId w:val="1"/>
        </w:numPr>
      </w:pPr>
      <w:r>
        <w:t>What specific types of data does your project need to train a model for predictions or recommendations? For example, a traffic prediction app might need vehicle counts and weather data.</w:t>
      </w:r>
    </w:p>
    <w:p w14:paraId="7FFB5281" w14:textId="77777777" w:rsidR="00EC0378" w:rsidRDefault="00EC0378" w:rsidP="00EC0378">
      <w:pPr>
        <w:pStyle w:val="ListParagraph"/>
        <w:numPr>
          <w:ilvl w:val="0"/>
          <w:numId w:val="1"/>
        </w:numPr>
      </w:pPr>
      <w:r>
        <w:t>How much data (volume) is required to make your model's predictions reliable? For example, a movie recommendation system might need at least 1,000 user ratings.</w:t>
      </w:r>
    </w:p>
    <w:p w14:paraId="67990896" w14:textId="77777777" w:rsidR="00EC0378" w:rsidRDefault="00EC0378" w:rsidP="00EC0378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quality aspects</w:t>
      </w:r>
      <w:proofErr w:type="gramEnd"/>
      <w:r>
        <w:t>, like accuracy or timeliness, should you consider for your data? For example, a health app needs up-to-date, error-free heart rate sensor data.</w:t>
      </w:r>
    </w:p>
    <w:p w14:paraId="74EB47B8" w14:textId="77777777" w:rsidR="00EC0378" w:rsidRDefault="00EC0378" w:rsidP="00EC0378">
      <w:pPr>
        <w:pStyle w:val="ListParagraph"/>
        <w:numPr>
          <w:ilvl w:val="0"/>
          <w:numId w:val="1"/>
        </w:numPr>
      </w:pPr>
      <w:r>
        <w:t>How can you acquire data through surveys or interviews with users? For example, use a short survey to gather student preferences for a campus event recommendation tool.</w:t>
      </w:r>
    </w:p>
    <w:p w14:paraId="012B46E6" w14:textId="77777777" w:rsidR="00EC0378" w:rsidRDefault="00EC0378" w:rsidP="00EC0378">
      <w:pPr>
        <w:pStyle w:val="ListParagraph"/>
        <w:numPr>
          <w:ilvl w:val="0"/>
          <w:numId w:val="1"/>
        </w:numPr>
      </w:pPr>
      <w:r>
        <w:t>What government or public data sources could you use? For example, access weather.gov datasets for climate data in an environmental prediction model.</w:t>
      </w:r>
    </w:p>
    <w:p w14:paraId="744B8C24" w14:textId="77777777" w:rsidR="00EC0378" w:rsidRDefault="00EC0378" w:rsidP="00EC0378">
      <w:pPr>
        <w:pStyle w:val="ListParagraph"/>
        <w:numPr>
          <w:ilvl w:val="0"/>
          <w:numId w:val="1"/>
        </w:numPr>
      </w:pPr>
      <w:r>
        <w:t>How might tracking devices or IoT sensors help collect real-time data? For example, use fitness trackers for activity data in a workout recommendation system.</w:t>
      </w:r>
    </w:p>
    <w:p w14:paraId="51D93C0F" w14:textId="114C2FD4" w:rsidR="00287362" w:rsidRDefault="00EC0378" w:rsidP="00EC0378">
      <w:pPr>
        <w:pStyle w:val="ListParagraph"/>
        <w:numPr>
          <w:ilvl w:val="0"/>
          <w:numId w:val="1"/>
        </w:numPr>
      </w:pPr>
      <w:r>
        <w:t>How can you ensure your data is ethically sourced and respects privacy? For example, anonymize survey responses for a mental health app and obtain user consent.</w:t>
      </w:r>
    </w:p>
    <w:p w14:paraId="2A6F5FD6" w14:textId="77777777" w:rsidR="008041B3" w:rsidRDefault="008041B3" w:rsidP="008041B3"/>
    <w:p w14:paraId="5A552F10" w14:textId="3C52C2F9" w:rsidR="008041B3" w:rsidRDefault="008041B3" w:rsidP="008041B3">
      <w:pPr>
        <w:pStyle w:val="ListParagraph"/>
        <w:numPr>
          <w:ilvl w:val="0"/>
          <w:numId w:val="7"/>
        </w:numPr>
      </w:pPr>
      <w:r w:rsidRPr="008041B3">
        <w:t>We need item-level data linking price to days-to-expiry (DTE) so the model can learn sell-through patterns.</w:t>
      </w:r>
      <w:r w:rsidRPr="008041B3">
        <w:br/>
        <w:t>Core inputs are category, expiry, current price/discount, sales quantity by time, and on-shelf stock.</w:t>
      </w:r>
      <w:r w:rsidRPr="008041B3">
        <w:br/>
        <w:t>Context inputs include day/time/holiday and store traffic (customers per day) to capture demand shifts.</w:t>
      </w:r>
      <w:r w:rsidRPr="008041B3">
        <w:br/>
        <w:t>User-side inputs from survey/interviews include shopping frequency, spending range, and near-expiry willingness.</w:t>
      </w:r>
    </w:p>
    <w:p w14:paraId="45824C98" w14:textId="615A767A" w:rsidR="008041B3" w:rsidRDefault="008041B3" w:rsidP="008041B3">
      <w:pPr>
        <w:pStyle w:val="ListParagraph"/>
        <w:numPr>
          <w:ilvl w:val="0"/>
          <w:numId w:val="7"/>
        </w:numPr>
      </w:pPr>
      <w:r w:rsidRPr="008041B3">
        <w:t>For a pilot, aim for 8–12 weeks of transactions and expiry-linked records from at least one store.</w:t>
      </w:r>
      <w:r w:rsidRPr="008041B3">
        <w:br/>
        <w:t>A practical minimum is tens of thousands of item-level purchase lines across multiple categories.</w:t>
      </w:r>
      <w:r w:rsidRPr="008041B3">
        <w:br/>
        <w:t>You also need enough markdown events (price changes) so the model learns discount impact reliably.</w:t>
      </w:r>
      <w:r w:rsidRPr="008041B3">
        <w:br/>
        <w:t>For better stability, 3–6 months across 3–5 stores improves generalization across weekdays/weekends.</w:t>
      </w:r>
      <w:r w:rsidRPr="008041B3">
        <w:br/>
        <w:t>Survey volume can be ~60–120 responses to see clear threshold patterns by category.</w:t>
      </w:r>
    </w:p>
    <w:p w14:paraId="16963E94" w14:textId="013E83EC" w:rsidR="008041B3" w:rsidRDefault="008041B3" w:rsidP="008041B3">
      <w:pPr>
        <w:pStyle w:val="ListParagraph"/>
        <w:numPr>
          <w:ilvl w:val="0"/>
          <w:numId w:val="7"/>
        </w:numPr>
      </w:pPr>
      <w:r w:rsidRPr="008041B3">
        <w:t xml:space="preserve">Expiry date accuracy is critical; wrong </w:t>
      </w:r>
      <w:r>
        <w:t>information</w:t>
      </w:r>
      <w:r w:rsidRPr="008041B3">
        <w:t xml:space="preserve"> will produce wrong pricing recommendations.</w:t>
      </w:r>
      <w:r w:rsidRPr="008041B3">
        <w:br/>
        <w:t>Timeliness matters for live use: stock and sales updates should be frequent enough to react (hourly/daily).</w:t>
      </w:r>
      <w:r w:rsidRPr="008041B3">
        <w:br/>
      </w:r>
      <w:r w:rsidRPr="008041B3">
        <w:lastRenderedPageBreak/>
        <w:t xml:space="preserve">Consistency across systems is </w:t>
      </w:r>
      <w:r w:rsidRPr="008041B3">
        <w:t>needed</w:t>
      </w:r>
      <w:r>
        <w:t>.</w:t>
      </w:r>
      <w:r w:rsidRPr="008041B3">
        <w:t xml:space="preserve"> Completeness</w:t>
      </w:r>
      <w:r w:rsidRPr="008041B3">
        <w:t xml:space="preserve"> matters</w:t>
      </w:r>
      <w:r>
        <w:t xml:space="preserve"> as</w:t>
      </w:r>
      <w:r w:rsidRPr="008041B3">
        <w:t xml:space="preserve"> missing expiry or discount history weakens learning of “price</w:t>
      </w:r>
      <w:r>
        <w:t xml:space="preserve">, </w:t>
      </w:r>
      <w:r w:rsidRPr="008041B3">
        <w:t xml:space="preserve">demand” </w:t>
      </w:r>
      <w:r w:rsidRPr="008041B3">
        <w:t>behavior. Bias</w:t>
      </w:r>
      <w:r w:rsidRPr="008041B3">
        <w:t xml:space="preserve"> control is</w:t>
      </w:r>
      <w:r>
        <w:t xml:space="preserve"> also</w:t>
      </w:r>
      <w:r w:rsidRPr="008041B3">
        <w:t xml:space="preserve"> important</w:t>
      </w:r>
      <w:r>
        <w:t xml:space="preserve"> as </w:t>
      </w:r>
      <w:proofErr w:type="gramStart"/>
      <w:r w:rsidRPr="008041B3">
        <w:t>avoid</w:t>
      </w:r>
      <w:proofErr w:type="gramEnd"/>
      <w:r w:rsidRPr="008041B3">
        <w:t xml:space="preserve"> training only </w:t>
      </w:r>
      <w:proofErr w:type="gramStart"/>
      <w:r w:rsidRPr="008041B3">
        <w:t>on</w:t>
      </w:r>
      <w:proofErr w:type="gramEnd"/>
      <w:r w:rsidRPr="008041B3">
        <w:t xml:space="preserve"> special promo weeks or one narrow customer segment.</w:t>
      </w:r>
    </w:p>
    <w:p w14:paraId="79BDA9BB" w14:textId="4EF201E4" w:rsidR="008041B3" w:rsidRDefault="008041B3" w:rsidP="008041B3">
      <w:pPr>
        <w:pStyle w:val="ListParagraph"/>
        <w:numPr>
          <w:ilvl w:val="0"/>
          <w:numId w:val="7"/>
        </w:numPr>
      </w:pPr>
      <w:r w:rsidRPr="008041B3">
        <w:t>Use a short QR survey at store exit to capture discount thresholds, frequency, spending range, and attitudes.</w:t>
      </w:r>
      <w:r w:rsidRPr="008041B3">
        <w:br/>
        <w:t xml:space="preserve">Add a few category-specific </w:t>
      </w:r>
      <w:proofErr w:type="gramStart"/>
      <w:r w:rsidRPr="008041B3">
        <w:t>questions  to</w:t>
      </w:r>
      <w:proofErr w:type="gramEnd"/>
      <w:r w:rsidRPr="008041B3">
        <w:t xml:space="preserve"> estimate different price sensitivities.</w:t>
      </w:r>
      <w:r>
        <w:t xml:space="preserve"> </w:t>
      </w:r>
      <w:r w:rsidRPr="008041B3">
        <w:t>Run 8–</w:t>
      </w:r>
      <w:proofErr w:type="gramStart"/>
      <w:r w:rsidRPr="008041B3">
        <w:t>12 minute</w:t>
      </w:r>
      <w:proofErr w:type="gramEnd"/>
      <w:r w:rsidRPr="008041B3">
        <w:t xml:space="preserve"> interviews to understand trust, fairness, and what makes dynamic pricing acceptable.</w:t>
      </w:r>
      <w:r>
        <w:t xml:space="preserve"> </w:t>
      </w:r>
      <w:r w:rsidRPr="008041B3">
        <w:t>Include questions on ability to identify expiry dates and home usage timing for raw ingredients.</w:t>
      </w:r>
      <w:r>
        <w:t xml:space="preserve"> </w:t>
      </w:r>
      <w:r w:rsidRPr="008041B3">
        <w:t>Combine with observation at the shelf to verify real behavior</w:t>
      </w:r>
      <w:r>
        <w:t>.</w:t>
      </w:r>
    </w:p>
    <w:p w14:paraId="7772FC8B" w14:textId="564C47A3" w:rsidR="008041B3" w:rsidRDefault="008041B3" w:rsidP="008041B3">
      <w:pPr>
        <w:pStyle w:val="ListParagraph"/>
        <w:numPr>
          <w:ilvl w:val="0"/>
          <w:numId w:val="7"/>
        </w:numPr>
      </w:pPr>
      <w:r w:rsidRPr="008041B3">
        <w:t>Public holiday calendars help explain predictable demand spikes and shopping timing changes.</w:t>
      </w:r>
      <w:r>
        <w:t xml:space="preserve"> </w:t>
      </w:r>
      <w:r w:rsidRPr="008041B3">
        <w:t>Weather datasets can help model store traffic and fresh-food demand variation on rainy/hot days.</w:t>
      </w:r>
      <w:r>
        <w:t xml:space="preserve"> </w:t>
      </w:r>
      <w:r w:rsidRPr="008041B3">
        <w:t>Food inflation indices can help interpret increasing price sensitivity over time.</w:t>
      </w:r>
      <w:r>
        <w:t xml:space="preserve"> </w:t>
      </w:r>
      <w:r w:rsidRPr="008041B3">
        <w:t>If available, public agricultural price indicators can provide supply-side context for perishables.</w:t>
      </w:r>
      <w:r w:rsidRPr="008041B3">
        <w:br/>
        <w:t>These datasets act as external features to improve forecasting stability, not replace store data.</w:t>
      </w:r>
    </w:p>
    <w:p w14:paraId="5A2B5EF5" w14:textId="3908D31F" w:rsidR="008041B3" w:rsidRDefault="008041B3" w:rsidP="008041B3">
      <w:pPr>
        <w:pStyle w:val="ListParagraph"/>
        <w:numPr>
          <w:ilvl w:val="0"/>
          <w:numId w:val="7"/>
        </w:numPr>
      </w:pPr>
      <w:r w:rsidRPr="008041B3">
        <w:t>Electronic Shelf Labels allow instant price updates and provide a log of every markdown change.</w:t>
      </w:r>
      <w:r w:rsidRPr="008041B3">
        <w:br/>
        <w:t>Barcode/QR scanning during stocking can capture batch/expiry accurately and reduce manual errors.</w:t>
      </w:r>
      <w:r w:rsidRPr="008041B3">
        <w:br/>
        <w:t>Smart shelf weight/vision can estimate remaining stock in real time to avoid over/under-discounting.</w:t>
      </w:r>
      <w:r w:rsidRPr="008041B3">
        <w:br/>
        <w:t>Cold-chain temperature sensors can flag risk and adjust urgency for markdown decisions.</w:t>
      </w:r>
      <w:r w:rsidRPr="008041B3">
        <w:br/>
        <w:t>Together, IoT improves timeliness and accuracy, enabling reliable “price vs time-to-expiry” optimization.</w:t>
      </w:r>
    </w:p>
    <w:p w14:paraId="4103503D" w14:textId="784C48E7" w:rsidR="008041B3" w:rsidRDefault="008041B3" w:rsidP="008041B3">
      <w:pPr>
        <w:pStyle w:val="ListParagraph"/>
        <w:numPr>
          <w:ilvl w:val="0"/>
          <w:numId w:val="7"/>
        </w:numPr>
      </w:pPr>
      <w:r w:rsidRPr="008041B3">
        <w:t>Collect only what is needed for pricing; avoid names, phone numbers, and any direct identifiers.</w:t>
      </w:r>
      <w:r w:rsidRPr="008041B3">
        <w:br/>
        <w:t>Use consent text for surveys/interviews and allow participants to skip sensitive questions (age/gender optional).</w:t>
      </w:r>
      <w:r w:rsidRPr="008041B3">
        <w:br/>
        <w:t>Store responses with anonymous participant IDs and report only aggregated patterns, not individual profiles.</w:t>
      </w:r>
      <w:r w:rsidRPr="008041B3">
        <w:br/>
        <w:t>Limit access to the dataset to the team and delete raw audio if not necessary after analysis.</w:t>
      </w:r>
      <w:r w:rsidRPr="008041B3">
        <w:br/>
        <w:t>Avoid “personalized pricing by person”; base decisions on item condition, inventory, and demand signals.</w:t>
      </w:r>
    </w:p>
    <w:sectPr w:rsidR="008041B3" w:rsidSect="00287362">
      <w:headerReference w:type="default" r:id="rId7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8A6F" w14:textId="77777777" w:rsidR="00332C40" w:rsidRDefault="00332C40" w:rsidP="00584277">
      <w:pPr>
        <w:spacing w:after="0" w:line="240" w:lineRule="auto"/>
      </w:pPr>
      <w:r>
        <w:separator/>
      </w:r>
    </w:p>
  </w:endnote>
  <w:endnote w:type="continuationSeparator" w:id="0">
    <w:p w14:paraId="13433358" w14:textId="77777777" w:rsidR="00332C40" w:rsidRDefault="00332C40" w:rsidP="00584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50E0A" w14:textId="77777777" w:rsidR="00332C40" w:rsidRDefault="00332C40" w:rsidP="00584277">
      <w:pPr>
        <w:spacing w:after="0" w:line="240" w:lineRule="auto"/>
      </w:pPr>
      <w:r>
        <w:separator/>
      </w:r>
    </w:p>
  </w:footnote>
  <w:footnote w:type="continuationSeparator" w:id="0">
    <w:p w14:paraId="666CB7AE" w14:textId="77777777" w:rsidR="00332C40" w:rsidRDefault="00332C40" w:rsidP="00584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5EA4" w14:textId="524E81D6" w:rsidR="00584277" w:rsidRDefault="00584277">
    <w:pPr>
      <w:pStyle w:val="Header"/>
    </w:pPr>
    <w:r>
      <w:rPr>
        <w:noProof/>
      </w:rPr>
      <w:drawing>
        <wp:inline distT="0" distB="0" distL="0" distR="0" wp14:anchorId="28D7D339" wp14:editId="245CFED3">
          <wp:extent cx="5715000" cy="714375"/>
          <wp:effectExtent l="0" t="0" r="0" b="9525"/>
          <wp:docPr id="1476937657" name="Picture 1" descr="A close-up of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937657" name="Picture 1" descr="A close-up of red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2A33"/>
    <w:multiLevelType w:val="multilevel"/>
    <w:tmpl w:val="54D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F4E0D"/>
    <w:multiLevelType w:val="multilevel"/>
    <w:tmpl w:val="3AE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86E5C"/>
    <w:multiLevelType w:val="hybridMultilevel"/>
    <w:tmpl w:val="3F0C2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102B5"/>
    <w:multiLevelType w:val="multilevel"/>
    <w:tmpl w:val="25B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E1E95"/>
    <w:multiLevelType w:val="multilevel"/>
    <w:tmpl w:val="019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262DC"/>
    <w:multiLevelType w:val="multilevel"/>
    <w:tmpl w:val="C6D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20A9D"/>
    <w:multiLevelType w:val="hybridMultilevel"/>
    <w:tmpl w:val="FD4E42CE"/>
    <w:lvl w:ilvl="0" w:tplc="D58E66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719425">
    <w:abstractNumId w:val="2"/>
  </w:num>
  <w:num w:numId="2" w16cid:durableId="1651053732">
    <w:abstractNumId w:val="4"/>
  </w:num>
  <w:num w:numId="3" w16cid:durableId="9185677">
    <w:abstractNumId w:val="1"/>
  </w:num>
  <w:num w:numId="4" w16cid:durableId="1844855604">
    <w:abstractNumId w:val="3"/>
  </w:num>
  <w:num w:numId="5" w16cid:durableId="1060061098">
    <w:abstractNumId w:val="5"/>
  </w:num>
  <w:num w:numId="6" w16cid:durableId="1962607829">
    <w:abstractNumId w:val="0"/>
  </w:num>
  <w:num w:numId="7" w16cid:durableId="1002968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62"/>
    <w:rsid w:val="00041F6F"/>
    <w:rsid w:val="0005221E"/>
    <w:rsid w:val="001A35FE"/>
    <w:rsid w:val="00233A68"/>
    <w:rsid w:val="0027447F"/>
    <w:rsid w:val="00287362"/>
    <w:rsid w:val="00332C40"/>
    <w:rsid w:val="003E6913"/>
    <w:rsid w:val="0053545F"/>
    <w:rsid w:val="00584277"/>
    <w:rsid w:val="0073104B"/>
    <w:rsid w:val="00747093"/>
    <w:rsid w:val="008041B3"/>
    <w:rsid w:val="00812BE7"/>
    <w:rsid w:val="00872722"/>
    <w:rsid w:val="008C62BF"/>
    <w:rsid w:val="00A1738B"/>
    <w:rsid w:val="00A77B94"/>
    <w:rsid w:val="00AE3279"/>
    <w:rsid w:val="00B2552E"/>
    <w:rsid w:val="00C268B5"/>
    <w:rsid w:val="00D80946"/>
    <w:rsid w:val="00E56C7E"/>
    <w:rsid w:val="00EB6296"/>
    <w:rsid w:val="00EC0378"/>
    <w:rsid w:val="00F1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268E9"/>
  <w15:chartTrackingRefBased/>
  <w15:docId w15:val="{18807A6E-88F4-4FCF-A67D-228F8D4C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73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73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4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277"/>
  </w:style>
  <w:style w:type="paragraph" w:styleId="Footer">
    <w:name w:val="footer"/>
    <w:basedOn w:val="Normal"/>
    <w:link w:val="FooterChar"/>
    <w:uiPriority w:val="99"/>
    <w:unhideWhenUsed/>
    <w:rsid w:val="00584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Pyae</dc:creator>
  <cp:keywords/>
  <dc:description/>
  <cp:lastModifiedBy>supakiat9gt@gmail.com</cp:lastModifiedBy>
  <cp:revision>2</cp:revision>
  <dcterms:created xsi:type="dcterms:W3CDTF">2026-03-02T03:07:00Z</dcterms:created>
  <dcterms:modified xsi:type="dcterms:W3CDTF">2026-03-02T03:07:00Z</dcterms:modified>
</cp:coreProperties>
</file>