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ปกติ"/>
        <w:ind w:left="720" w:firstLine="720"/>
        <w:rPr>
          <w:rFonts w:ascii="TH SarabunIT๙" w:cs="TH SarabunIT๙" w:hAnsi="TH SarabunIT๙" w:eastAsia="TH SarabunIT๙"/>
          <w:b w:val="1"/>
          <w:bCs w:val="1"/>
          <w:sz w:val="32"/>
          <w:szCs w:val="32"/>
        </w:rPr>
      </w:pPr>
      <w:r>
        <w:rPr>
          <w:rFonts w:ascii="TH SarabunIT๙" w:cs="TH SarabunIT๙" w:hAnsi="TH SarabunIT๙" w:eastAsia="TH SarabunIT๙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line">
                  <wp:posOffset>114300</wp:posOffset>
                </wp:positionV>
                <wp:extent cx="1524000" cy="457200"/>
                <wp:effectExtent l="0" t="0" r="0" b="0"/>
                <wp:wrapNone/>
                <wp:docPr id="1073741825" name="officeArt object" descr="สำหรับศาลใช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TH SarabunPSK" w:cs="TH SarabunPSK" w:hAnsi="TH SarabunPSK" w:eastAsia="TH SarabunPSK"/>
                              </w:rPr>
                              <w:tab/>
                            </w:r>
                            <w:r>
                              <w:rPr>
                                <w:rFonts w:ascii="TH SarabunPSK" w:cs="TH SarabunPSK" w:hAnsi="TH SarabunPSK" w:eastAsia="TH SarabunPSK"/>
                                <w:sz w:val="32"/>
                                <w:szCs w:val="32"/>
                                <w:u w:val="single"/>
                                <w:rtl w:val="0"/>
                                <w:lang w:val="en-US"/>
                              </w:rPr>
                              <w:t>สำหรับศาลใช้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6.0pt;margin-top:9.0pt;width:120.0pt;height:36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TH SarabunPSK" w:cs="TH SarabunPSK" w:hAnsi="TH SarabunPSK" w:eastAsia="TH SarabunPSK"/>
                        </w:rPr>
                        <w:tab/>
                      </w:r>
                      <w:r>
                        <w:rPr>
                          <w:rFonts w:ascii="TH SarabunPSK" w:cs="TH SarabunPSK" w:hAnsi="TH SarabunPSK" w:eastAsia="TH SarabunPSK"/>
                          <w:sz w:val="32"/>
                          <w:szCs w:val="32"/>
                          <w:u w:val="single"/>
                          <w:rtl w:val="0"/>
                          <w:lang w:val="en-US"/>
                        </w:rPr>
                        <w:t>สำหรับศาลใช้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H SarabunIT๙" w:cs="TH SarabunIT๙" w:hAnsi="TH SarabunIT๙" w:eastAsia="TH SarabunIT๙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</w:p>
    <w:p>
      <w:pPr>
        <w:pStyle w:val="ปกติ"/>
        <w:ind w:left="720" w:firstLine="720"/>
        <w:rPr>
          <w:rFonts w:ascii="TH SarabunIT๙" w:cs="TH SarabunIT๙" w:hAnsi="TH SarabunIT๙" w:eastAsia="TH SarabunIT๙"/>
          <w:b w:val="1"/>
          <w:bCs w:val="1"/>
          <w:sz w:val="32"/>
          <w:szCs w:val="32"/>
        </w:rPr>
      </w:pPr>
      <w:r>
        <w:rPr>
          <w:rFonts w:ascii="TH SarabunIT๙" w:cs="TH SarabunIT๙" w:hAnsi="TH SarabunIT๙" w:eastAsia="TH SarabunIT๙"/>
          <w:b w:val="1"/>
          <w:bCs w:val="1"/>
          <w:sz w:val="32"/>
          <w:szCs w:val="32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2210435</wp:posOffset>
            </wp:positionH>
            <wp:positionV relativeFrom="line">
              <wp:posOffset>88899</wp:posOffset>
            </wp:positionV>
            <wp:extent cx="1022986" cy="1097281"/>
            <wp:effectExtent l="0" t="0" r="0" b="0"/>
            <wp:wrapNone/>
            <wp:docPr id="1073741826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 descr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6" cy="1097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H SarabunIT๙" w:cs="TH SarabunIT๙" w:hAnsi="TH SarabunIT๙" w:eastAsia="TH SarabunIT๙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line">
                  <wp:posOffset>203200</wp:posOffset>
                </wp:positionV>
                <wp:extent cx="1341120" cy="791210"/>
                <wp:effectExtent l="0" t="0" r="0" b="0"/>
                <wp:wrapNone/>
                <wp:docPr id="1073741827" name="officeArt object" descr="(คำร้อง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  <w:rPr>
                                <w:rFonts w:ascii="Cordia New" w:cs="Cordia New" w:hAnsi="Cordia New" w:eastAsia="Cordia New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cs="Cordia New" w:hAnsi="Cordia New" w:eastAsia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rdia New" w:cs="Cordia New" w:hAnsi="Cordia New" w:eastAsia="Cordia New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BrowalliaUPC" w:cs="BrowalliaUPC" w:hAnsi="BrowalliaUPC" w:eastAsia="BrowalliaUPC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คำร้อง</w:t>
                            </w:r>
                            <w:r>
                              <w:rPr>
                                <w:rFonts w:ascii="Cordia New" w:cs="Cordia New" w:hAnsi="Cordia New" w:eastAsia="Cordia New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ปกติ"/>
                              <w:rPr>
                                <w:rFonts w:ascii="Cordia New" w:cs="Cordia New" w:hAnsi="Cordia New" w:eastAsia="Cordia New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UPC" w:cs="BrowalliaUPC" w:hAnsi="BrowalliaUPC" w:eastAsia="BrowalliaUPC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ขอหมายค้น</w:t>
                            </w:r>
                          </w:p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Cordia New" w:cs="Cordia New" w:hAnsi="Cordia New" w:eastAsia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4.0pt;margin-top:16.0pt;width:105.6pt;height:62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  <w:rPr>
                          <w:rFonts w:ascii="Cordia New" w:cs="Cordia New" w:hAnsi="Cordia New" w:eastAsia="Cordia New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Cordia New" w:cs="Cordia New" w:hAnsi="Cordia New" w:eastAsia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rdia New" w:cs="Cordia New" w:hAnsi="Cordia New" w:eastAsia="Cordia New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(</w:t>
                      </w:r>
                      <w:r>
                        <w:rPr>
                          <w:rFonts w:ascii="BrowalliaUPC" w:cs="BrowalliaUPC" w:hAnsi="BrowalliaUPC" w:eastAsia="BrowalliaUPC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คำร้อง</w:t>
                      </w:r>
                      <w:r>
                        <w:rPr>
                          <w:rFonts w:ascii="Cordia New" w:cs="Cordia New" w:hAnsi="Cordia New" w:eastAsia="Cordia New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ปกติ"/>
                        <w:rPr>
                          <w:rFonts w:ascii="Cordia New" w:cs="Cordia New" w:hAnsi="Cordia New" w:eastAsia="Cordia New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BrowalliaUPC" w:cs="BrowalliaUPC" w:hAnsi="BrowalliaUPC" w:eastAsia="BrowalliaUPC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ขอหมายค้น</w:t>
                      </w:r>
                    </w:p>
                    <w:p>
                      <w:pPr>
                        <w:pStyle w:val="ปกติ"/>
                      </w:pPr>
                      <w:r>
                        <w:rPr>
                          <w:rFonts w:ascii="Cordia New" w:cs="Cordia New" w:hAnsi="Cordia New" w:eastAsia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ปกติ"/>
        <w:ind w:left="720" w:firstLine="720"/>
        <w:rPr>
          <w:rFonts w:ascii="TH SarabunIT๙" w:cs="TH SarabunIT๙" w:hAnsi="TH SarabunIT๙" w:eastAsia="TH SarabunIT๙"/>
          <w:b w:val="1"/>
          <w:bCs w:val="1"/>
          <w:sz w:val="32"/>
          <w:szCs w:val="32"/>
        </w:rPr>
      </w:pPr>
    </w:p>
    <w:p>
      <w:pPr>
        <w:pStyle w:val="ปกติ"/>
        <w:ind w:left="720" w:firstLine="720"/>
        <w:rPr>
          <w:rFonts w:ascii="TH SarabunIT๙" w:cs="TH SarabunIT๙" w:hAnsi="TH SarabunIT๙" w:eastAsia="TH SarabunIT๙"/>
          <w:b w:val="1"/>
          <w:bCs w:val="1"/>
          <w:sz w:val="32"/>
          <w:szCs w:val="32"/>
        </w:rPr>
      </w:pPr>
      <w:r>
        <w:rPr>
          <w:rFonts w:ascii="TH SarabunIT๙" w:cs="TH SarabunIT๙" w:hAnsi="TH SarabunIT๙" w:eastAsia="TH SarabunIT๙"/>
          <w:b w:val="1"/>
          <w:bCs w:val="1"/>
          <w:sz w:val="32"/>
          <w:szCs w:val="32"/>
          <w:rtl w:val="0"/>
          <w:lang w:val="en-US"/>
        </w:rPr>
        <w:t xml:space="preserve">                            </w:t>
        <w:tab/>
        <w:t xml:space="preserve">               </w:t>
      </w:r>
    </w:p>
    <w:p>
      <w:pPr>
        <w:pStyle w:val="ปกติ"/>
        <w:jc w:val="center"/>
        <w:rPr>
          <w:rFonts w:ascii="TH SarabunIT๙" w:cs="TH SarabunIT๙" w:hAnsi="TH SarabunIT๙" w:eastAsia="TH SarabunIT๙"/>
        </w:rPr>
      </w:pPr>
      <w:r>
        <w:rPr>
          <w:rFonts w:ascii="TH SarabunIT๙" w:cs="TH SarabunIT๙" w:hAnsi="TH SarabunIT๙" w:eastAsia="TH SarabunIT๙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line">
                  <wp:posOffset>27940</wp:posOffset>
                </wp:positionV>
                <wp:extent cx="2362200" cy="327660"/>
                <wp:effectExtent l="0" t="0" r="0" b="0"/>
                <wp:wrapNone/>
                <wp:docPr id="1073741828" name="officeArt object" descr="ที่  ................../๒๕๖๘......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Cordia New" w:cs="Cordia New" w:hAnsi="Cordia New" w:eastAsia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TH SarabunPSK" w:cs="TH SarabunPSK" w:hAnsi="TH SarabunPSK" w:eastAsia="TH SarabunPSK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ที่  ................../๒๕๖๘.......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06.0pt;margin-top:2.2pt;width:186.0pt;height:25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Cordia New" w:cs="Cordia New" w:hAnsi="Cordia New" w:eastAsia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TH SarabunPSK" w:cs="TH SarabunPSK" w:hAnsi="TH SarabunPSK" w:eastAsia="TH SarabunPSK"/>
                          <w:sz w:val="34"/>
                          <w:szCs w:val="34"/>
                          <w:rtl w:val="0"/>
                          <w:lang w:val="en-US"/>
                        </w:rPr>
                        <w:t>ที่  ................../๒๕๖๘.......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ปกติ"/>
        <w:jc w:val="center"/>
        <w:rPr>
          <w:rFonts w:ascii="TH SarabunIT๙" w:cs="TH SarabunIT๙" w:hAnsi="TH SarabunIT๙" w:eastAsia="TH SarabunIT๙"/>
        </w:rPr>
      </w:pPr>
      <w:r>
        <w:rPr>
          <w:rFonts w:ascii="TH SarabunIT๙" w:cs="TH SarabunIT๙" w:hAnsi="TH SarabunIT๙" w:eastAsia="TH SarabunIT๙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-268604</wp:posOffset>
                </wp:positionH>
                <wp:positionV relativeFrom="line">
                  <wp:posOffset>57150</wp:posOffset>
                </wp:positionV>
                <wp:extent cx="1990725" cy="1028700"/>
                <wp:effectExtent l="0" t="0" r="0" b="0"/>
                <wp:wrapNone/>
                <wp:docPr id="1073741829" name="officeArt object" descr="รับคำร้อง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  <w:rPr>
                                <w:rFonts w:ascii="TH SarabunPSK" w:cs="TH SarabunPSK" w:hAnsi="TH SarabunPSK" w:eastAsia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cs="TH SarabunPSK" w:hAnsi="TH SarabunPSK" w:eastAsia="TH SarabunPSK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H SarabunPSK" w:cs="TH SarabunPSK" w:hAnsi="TH SarabunPSK" w:eastAsia="TH SarabunPSK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รับคำร้อง</w:t>
                            </w:r>
                          </w:p>
                          <w:p>
                            <w:pPr>
                              <w:pStyle w:val="ปกติ"/>
                              <w:spacing w:line="360" w:lineRule="auto"/>
                              <w:rPr>
                                <w:rFonts w:ascii="TH SarabunPSK" w:cs="TH SarabunPSK" w:hAnsi="TH SarabunPSK" w:eastAsia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cs="TH SarabunPSK" w:hAnsi="TH SarabunPSK" w:eastAsia="TH SarabunPSK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      เรียกสอบ</w:t>
                            </w:r>
                          </w:p>
                          <w:p>
                            <w:pPr>
                              <w:pStyle w:val="ปกติ"/>
                              <w:rPr>
                                <w:rFonts w:ascii="TH SarabunPSK" w:cs="TH SarabunPSK" w:hAnsi="TH SarabunPSK" w:eastAsia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cs="TH SarabunPSK" w:hAnsi="TH SarabunPSK" w:eastAsia="TH SarabunPSK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     .............................ผู้พิพากษา</w:t>
                            </w:r>
                          </w:p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Cordia New" w:cs="Cordia New" w:hAnsi="Cordia New" w:eastAsia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1.1pt;margin-top:4.5pt;width:156.8pt;height:81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  <w:rPr>
                          <w:rFonts w:ascii="TH SarabunPSK" w:cs="TH SarabunPSK" w:hAnsi="TH SarabunPSK" w:eastAsia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cs="TH SarabunPSK" w:hAnsi="TH SarabunPSK" w:eastAsia="TH SarabunPSK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H SarabunPSK" w:cs="TH SarabunPSK" w:hAnsi="TH SarabunPSK" w:eastAsia="TH SarabunPSK"/>
                          <w:sz w:val="28"/>
                          <w:szCs w:val="28"/>
                          <w:rtl w:val="0"/>
                          <w:lang w:val="en-US"/>
                        </w:rPr>
                        <w:t>รับคำร้อง</w:t>
                      </w:r>
                    </w:p>
                    <w:p>
                      <w:pPr>
                        <w:pStyle w:val="ปกติ"/>
                        <w:spacing w:line="360" w:lineRule="auto"/>
                        <w:rPr>
                          <w:rFonts w:ascii="TH SarabunPSK" w:cs="TH SarabunPSK" w:hAnsi="TH SarabunPSK" w:eastAsia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cs="TH SarabunPSK" w:hAnsi="TH SarabunPSK" w:eastAsia="TH SarabunPSK"/>
                          <w:sz w:val="28"/>
                          <w:szCs w:val="28"/>
                          <w:rtl w:val="0"/>
                          <w:lang w:val="en-US"/>
                        </w:rPr>
                        <w:t xml:space="preserve">       เรียกสอบ</w:t>
                      </w:r>
                    </w:p>
                    <w:p>
                      <w:pPr>
                        <w:pStyle w:val="ปกติ"/>
                        <w:rPr>
                          <w:rFonts w:ascii="TH SarabunPSK" w:cs="TH SarabunPSK" w:hAnsi="TH SarabunPSK" w:eastAsia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cs="TH SarabunPSK" w:hAnsi="TH SarabunPSK" w:eastAsia="TH SarabunPSK"/>
                          <w:sz w:val="28"/>
                          <w:szCs w:val="28"/>
                          <w:rtl w:val="0"/>
                          <w:lang w:val="en-US"/>
                        </w:rPr>
                        <w:t xml:space="preserve">      .............................ผู้พิพากษา</w:t>
                      </w:r>
                    </w:p>
                    <w:p>
                      <w:pPr>
                        <w:pStyle w:val="ปกติ"/>
                      </w:pPr>
                      <w:r>
                        <w:rPr>
                          <w:rFonts w:ascii="Cordia New" w:cs="Cordia New" w:hAnsi="Cordia New" w:eastAsia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ปกติ"/>
        <w:rPr>
          <w:rFonts w:ascii="TH SarabunIT๙" w:cs="TH SarabunIT๙" w:hAnsi="TH SarabunIT๙" w:eastAsia="TH SarabunIT๙"/>
          <w:sz w:val="20"/>
          <w:szCs w:val="20"/>
        </w:rPr>
      </w:pPr>
      <w:r>
        <w:rPr>
          <w:rFonts w:ascii="TH SarabunIT๙" w:cs="TH SarabunIT๙" w:hAnsi="TH SarabunIT๙" w:eastAsia="TH SarabunIT๙"/>
          <w:spacing w:val="-20"/>
          <w:sz w:val="72"/>
          <w:szCs w:val="72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line">
                  <wp:posOffset>-1014730</wp:posOffset>
                </wp:positionV>
                <wp:extent cx="1341120" cy="791210"/>
                <wp:effectExtent l="0" t="0" r="0" b="0"/>
                <wp:wrapNone/>
                <wp:docPr id="1073741830" name="officeArt object" descr="(คำร้อง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  <w:rPr>
                                <w:rFonts w:ascii="TH SarabunPSK" w:cs="TH SarabunPSK" w:hAnsi="TH SarabunPSK" w:eastAsia="TH SarabunPSK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cs="TH SarabunPSK" w:hAnsi="TH SarabunPSK" w:eastAsia="TH SarabunPSK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H SarabunPSK" w:cs="TH SarabunPSK" w:hAnsi="TH SarabunPSK" w:eastAsia="TH SarabunPSK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(คำร้อง)</w:t>
                            </w:r>
                          </w:p>
                          <w:p>
                            <w:pPr>
                              <w:pStyle w:val="ปกติ"/>
                              <w:rPr>
                                <w:rFonts w:ascii="TH SarabunPSK" w:cs="TH SarabunPSK" w:hAnsi="TH SarabunPSK" w:eastAsia="TH SarabunPSK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cs="TH SarabunPSK" w:hAnsi="TH SarabunPSK" w:eastAsia="TH SarabunPSK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ขอหมายจับ</w:t>
                            </w:r>
                          </w:p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Cordia New" w:cs="Cordia New" w:hAnsi="Cordia New" w:eastAsia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24.0pt;margin-top:-79.9pt;width:105.6pt;height:62.3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  <w:rPr>
                          <w:rFonts w:ascii="TH SarabunPSK" w:cs="TH SarabunPSK" w:hAnsi="TH SarabunPSK" w:eastAsia="TH SarabunPSK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cs="TH SarabunPSK" w:hAnsi="TH SarabunPSK" w:eastAsia="TH SarabunPSK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H SarabunPSK" w:cs="TH SarabunPSK" w:hAnsi="TH SarabunPSK" w:eastAsia="TH SarabunPSK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(คำร้อง)</w:t>
                      </w:r>
                    </w:p>
                    <w:p>
                      <w:pPr>
                        <w:pStyle w:val="ปกติ"/>
                        <w:rPr>
                          <w:rFonts w:ascii="TH SarabunPSK" w:cs="TH SarabunPSK" w:hAnsi="TH SarabunPSK" w:eastAsia="TH SarabunPSK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cs="TH SarabunPSK" w:hAnsi="TH SarabunPSK" w:eastAsia="TH SarabunPSK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ขอหมายจับ</w:t>
                      </w:r>
                    </w:p>
                    <w:p>
                      <w:pPr>
                        <w:pStyle w:val="ปกติ"/>
                      </w:pPr>
                      <w:r>
                        <w:rPr>
                          <w:rFonts w:ascii="Cordia New" w:cs="Cordia New" w:hAnsi="Cordia New" w:eastAsia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H SarabunIT๙" w:cs="TH SarabunIT๙" w:hAnsi="TH SarabunIT๙" w:eastAsia="TH SarabunIT๙"/>
          <w:spacing w:val="-20"/>
          <w:sz w:val="72"/>
          <w:szCs w:val="72"/>
          <w:rtl w:val="0"/>
          <w:lang w:val="en-US"/>
        </w:rPr>
        <w:t xml:space="preserve">         </w:t>
      </w:r>
    </w:p>
    <w:p>
      <w:pPr>
        <w:pStyle w:val="ปกติ"/>
        <w:spacing w:line="360" w:lineRule="auto"/>
        <w:rPr>
          <w:rFonts w:ascii="TH SarabunIT๙" w:cs="TH SarabunIT๙" w:hAnsi="TH SarabunIT๙" w:eastAsia="TH SarabunIT๙"/>
          <w:b w:val="1"/>
          <w:bCs w:val="1"/>
          <w:sz w:val="36"/>
          <w:szCs w:val="36"/>
        </w:rPr>
      </w:pPr>
      <w:r>
        <w:rPr>
          <w:rFonts w:ascii="TH SarabunIT๙" w:cs="TH SarabunIT๙" w:hAnsi="TH SarabunIT๙" w:eastAsia="TH SarabunIT๙"/>
          <w:rtl w:val="0"/>
          <w:lang w:val="en-US"/>
        </w:rPr>
        <w:t xml:space="preserve">                              </w:t>
      </w:r>
      <w:r>
        <w:rPr>
          <w:rFonts w:ascii="TH SarabunIT๙" w:cs="TH SarabunIT๙" w:hAnsi="TH SarabunIT๙" w:eastAsia="TH SarabunIT๙"/>
          <w:sz w:val="36"/>
          <w:szCs w:val="36"/>
          <w:rtl w:val="0"/>
          <w:lang w:val="en-US"/>
        </w:rPr>
        <w:t xml:space="preserve">                       </w:t>
      </w:r>
      <w:r>
        <w:rPr>
          <w:rFonts w:ascii="TH SarabunIT๙" w:cs="TH SarabunIT๙" w:hAnsi="TH SarabunIT๙" w:eastAsia="TH SarabunIT๙"/>
          <w:b w:val="1"/>
          <w:bCs w:val="1"/>
          <w:sz w:val="36"/>
          <w:szCs w:val="36"/>
          <w:rtl w:val="0"/>
          <w:lang w:val="en-US"/>
        </w:rPr>
        <w:t>ศาลอาญา</w:t>
      </w:r>
    </w:p>
    <w:p>
      <w:pPr>
        <w:pStyle w:val="ปกติ"/>
        <w:spacing w:line="360" w:lineRule="auto"/>
        <w:rPr>
          <w:rFonts w:ascii="TH SarabunIT๙" w:cs="TH SarabunIT๙" w:hAnsi="TH SarabunIT๙" w:eastAsia="TH SarabunIT๙"/>
          <w:b w:val="1"/>
          <w:bCs w:val="1"/>
          <w:sz w:val="34"/>
          <w:szCs w:val="34"/>
        </w:rPr>
      </w:pPr>
      <w:r>
        <w:rPr>
          <w:rFonts w:ascii="TH SarabunIT๙" w:cs="TH SarabunIT๙" w:hAnsi="TH SarabunIT๙" w:eastAsia="TH SarabunIT๙"/>
          <w:sz w:val="32"/>
          <w:szCs w:val="32"/>
          <w:rtl w:val="0"/>
        </w:rPr>
        <w:tab/>
        <w:tab/>
        <w:tab/>
        <w:t xml:space="preserve"> </w:t>
        <w:tab/>
        <w:t xml:space="preserve">     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วันที่.........๑๐..........เดือน....กุมภาพันธ์........พุทธศักราช...๒๕๖๘..........</w:t>
      </w:r>
      <w:r>
        <w:rPr>
          <w:rFonts w:ascii="TH SarabunIT๙" w:cs="TH SarabunIT๙" w:hAnsi="TH SarabunIT๙" w:eastAsia="TH SarabunIT๙"/>
          <w:sz w:val="32"/>
          <w:szCs w:val="32"/>
          <w:rtl w:val="0"/>
        </w:rPr>
        <w:tab/>
        <w:tab/>
        <w:tab/>
        <w:t xml:space="preserve">                </w:t>
      </w:r>
      <w:r>
        <w:rPr>
          <w:rFonts w:ascii="TH SarabunIT๙" w:cs="TH SarabunIT๙" w:hAnsi="TH SarabunIT๙" w:eastAsia="TH SarabunIT๙"/>
          <w:b w:val="1"/>
          <w:bCs w:val="1"/>
          <w:sz w:val="32"/>
          <w:szCs w:val="32"/>
          <w:rtl w:val="0"/>
          <w:lang w:val="en-US"/>
        </w:rPr>
        <w:t xml:space="preserve">      </w:t>
        <w:tab/>
      </w:r>
      <w:r>
        <w:rPr>
          <w:rFonts w:ascii="TH SarabunIT๙" w:cs="TH SarabunIT๙" w:hAnsi="TH SarabunIT๙" w:eastAsia="TH SarabunIT๙"/>
          <w:b w:val="1"/>
          <w:bCs w:val="1"/>
          <w:sz w:val="34"/>
          <w:szCs w:val="34"/>
          <w:rtl w:val="0"/>
          <w:lang w:val="en-US"/>
        </w:rPr>
        <w:t>ความอาญา</w:t>
      </w:r>
    </w:p>
    <w:p>
      <w:pPr>
        <w:pStyle w:val="ปกติ"/>
        <w:spacing w:line="480" w:lineRule="auto"/>
        <w:ind w:left="720" w:firstLine="720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พนักงานสอบสวน กองกำกับการ ๑ กองบังคับการปราบปรามการค้ามนุษย์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…………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.</w:t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rtl w:val="0"/>
          <w:lang w:val="en-US"/>
        </w:rPr>
        <w:t>ผู้ร้อง</w:t>
      </w:r>
    </w:p>
    <w:p>
      <w:pPr>
        <w:pStyle w:val="ปกติ"/>
        <w:spacing w:line="276" w:lineRule="auto"/>
        <w:ind w:left="720" w:firstLine="720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ข้าพเจ้า    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พันตำรวจตรีหญิง วรารัตน์ งามเลิศ         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ตำแหน่ง     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>พนักงานสอบสวน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</w:t>
      </w:r>
    </w:p>
    <w:p>
      <w:pPr>
        <w:pStyle w:val="ปกติ"/>
        <w:spacing w:line="276" w:lineRule="auto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กองกำกับการ ๑  กองบังคับการปราบปรามการค้ามนุษย์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…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. อายุ.......๓๐.....ปี  อาชีพ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…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.....รับราชการ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…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.......สถานที่ทำงาน..............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>กองกำกับการ ๑  กองบังคับการปราบปรามการค้ามนุษย์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............หมู่ที่.. ....-.......ตรอก/ซอย.....-........ถนน......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>ลาดพร้าว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.......ตำบล/แขวง......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>จอมพล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.....อำเภอ/เขต......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จตุจักร.........กรุงเทพมหานคร                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…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.......โทรศัพท์.....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>๐๒-๑๔๒๑๐๗๓.............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ขอยื่นคำร้องขอออกหมายจับต่อศาล   ดังมีข้อความที่จะกล่าวต่อไปนี้</w:t>
      </w:r>
    </w:p>
    <w:p>
      <w:pPr>
        <w:pStyle w:val="ปกติ"/>
        <w:spacing w:line="276" w:lineRule="auto"/>
        <w:rPr>
          <w:rFonts w:ascii="TH SarabunPSK" w:cs="TH SarabunPSK" w:hAnsi="TH SarabunPSK" w:eastAsia="TH SarabunPSK"/>
          <w:sz w:val="32"/>
          <w:szCs w:val="32"/>
          <w:u w:val="single"/>
        </w:rPr>
      </w:pPr>
      <w:r>
        <w:rPr>
          <w:rFonts w:ascii="TH SarabunIT๙" w:cs="TH SarabunIT๙" w:hAnsi="TH SarabunIT๙" w:eastAsia="TH SarabunIT๙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line">
                  <wp:posOffset>3809</wp:posOffset>
                </wp:positionV>
                <wp:extent cx="228600" cy="228600"/>
                <wp:effectExtent l="0" t="0" r="0" b="0"/>
                <wp:wrapNone/>
                <wp:docPr id="107374183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38.0pt;margin-top:0.3pt;width:18.0pt;height:18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  <w:rtl w:val="0"/>
        </w:rPr>
        <w:tab/>
        <w:tab/>
        <w:t xml:space="preserve">ข้อ  ๑.  ด้วย            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นางสุดา คำแสง 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อายุ  ๓๗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 ปี   ผู้กล่าวหา มาแจ้งความร้องทุกข์ต่อพนักงานสอบสวน</w:t>
      </w:r>
    </w:p>
    <w:p>
      <w:pPr>
        <w:pStyle w:val="ปกติ"/>
        <w:spacing w:line="276" w:lineRule="auto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IT๙" w:cs="TH SarabunIT๙" w:hAnsi="TH SarabunIT๙" w:eastAsia="TH SarabunIT๙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line">
                  <wp:posOffset>10160</wp:posOffset>
                </wp:positionV>
                <wp:extent cx="228600" cy="228600"/>
                <wp:effectExtent l="0" t="0" r="0" b="0"/>
                <wp:wrapNone/>
                <wp:docPr id="107374183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38.0pt;margin-top:0.8pt;width:18.0pt;height:18.0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  <w:rtl w:val="0"/>
        </w:rPr>
        <w:tab/>
        <w:tab/>
        <w:tab/>
        <w:t xml:space="preserve">                 ปรากฏจากการสืบสวน / สอบสวนของ 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>พันตำรวจตรีหญิง วรารัตน์ งามเลิศ     พนักงานสอบสวนกองกำกับการ ๑  กองบังคับการปราบปรามการค้ามนุษย์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........ว่า</w:t>
      </w:r>
    </w:p>
    <w:p>
      <w:pPr>
        <w:pStyle w:val="ปกติ"/>
        <w:spacing w:line="276" w:lineRule="auto"/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     </w:t>
        <w:tab/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๑. นาย / นาง / นางสาว 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bookmarkStart w:name="_Hlk80098842" w:id="0"/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นายนริณ กำแพงแสน สัญชาติ ไทย บัตรประชาชน/หนังสือเดินทางเลขที่          ๑</w:t>
        <w:tab/>
        <w:t xml:space="preserve"> </w:t>
      </w:r>
      <w:bookmarkEnd w:id="0"/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อายุ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๓๕   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ปี  เชื้อชาติ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ไทย       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สัญชาติ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ไทย         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อาชีพ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val="single" w:color="000000"/>
          <w:rtl w:val="0"/>
          <w14:textFill>
            <w14:solidFill>
              <w14:srgbClr w14:val="000000"/>
            </w14:solidFill>
          </w14:textFill>
        </w:rPr>
        <w:tab/>
        <w:t xml:space="preserve">-    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ที่อยู่บ้านเลขที่ ๑/๑ หมู่ที่ ๑ ตำบลบางตะไนย์ อำเภอปากเกร็ด จังหวัดนนทบุรี   โทรศัพท์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val="single"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ปกติ"/>
        <w:spacing w:line="276" w:lineRule="auto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ซึ่งมีตำหนิรูปพรรณตามที่แนบมาพร้อมนี้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IT๙" w:cs="TH SarabunIT๙" w:hAnsi="TH SarabunIT๙" w:eastAsia="TH SarabunIT๙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line">
                  <wp:posOffset>24764</wp:posOffset>
                </wp:positionV>
                <wp:extent cx="190500" cy="191136"/>
                <wp:effectExtent l="0" t="0" r="0" b="0"/>
                <wp:wrapNone/>
                <wp:docPr id="107374183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1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1.5pt;margin-top:1.9pt;width:15.0pt;height:15.1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         ได้หรือน่าจะได้กระทำความผิดอาญาร้ายแรงซึ่งมีอัตราโทษจำคุกอย่างสูงเกิน  ๓  ปี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IT๙" w:cs="TH SarabunIT๙" w:hAnsi="TH SarabunIT๙" w:eastAsia="TH SarabunIT๙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line">
                  <wp:posOffset>69214</wp:posOffset>
                </wp:positionV>
                <wp:extent cx="190500" cy="191136"/>
                <wp:effectExtent l="0" t="0" r="0" b="0"/>
                <wp:wrapNone/>
                <wp:docPr id="107374183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1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2.0pt;margin-top:5.4pt;width:15.0pt;height:15.1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         ได้หรือน่าจะได้กระทำความผิดอาญา  และน่าจะหลบหนีหรือจะไปยุ่งเหยิงกับพยานหลักฐานหรือ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        ก่ออันตรายประการอื่น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</w:rPr>
        <w:tab/>
        <w:t>เหตุเกิด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ที่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ห้องพักครูสุขศึกษา , ห้องอาบน้ำ , ห้องครัว ตึกหอพักชาย ภายในโรงเรียนราวิต ถนนพิษณุโลก แขวงสวนจิตรลดา เขตดุสิต กรุงเทพมหานคร เมื่อประมาณเดือนมิถุนายน ๒๕๖๗ ถึงวันที่ ๗ กุมภาพันธ์ ๒๕๖๘ วันเวลาต่อเนื่องเกี่ยวพันกัน </w:t>
      </w:r>
    </w:p>
    <w:p>
      <w:pPr>
        <w:pStyle w:val="ปกติ"/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มีพฤติการณ์กระทำความผิดที่เกี่ยวกับเหตุออกหมายจับคือ เมื่อวันที่ ๗ กุมภาพันธ์ ๒๕๖๘ นางสุดา คำแสง มารดาของนายสุชาติ คำแสง ได้ทราบว่า นายสุชาติฯบุตรชาย ได้ถูกครูต้า หรือ นายนริณ กำแพงแสน กระทำอนาจาร โดยมีรายละเอียดดังนี้</w:t>
      </w: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เมื่อประมาณปี ๒๕๖๔ นายสุชาติ คำแสง บุตรชายของผู้กล่าวหา ได้เข้าศึกษาต่อระดับชั้นมัธยมศึกษาปี่ที่ ๑ โรงเรียนราวิต กรุงเทพมหานคร และในช่วงนั้น ได้ถูกชักชวนเข้าร่วมซ้อมทีมฟุตซอลของโรงเรียน จนกระทั่งนายสุชาติฯได้เป็นนักกีฬาฟุตซอลของโรงเรียน โดยในตอนนั้น ครูต้า หรือ นายสมชาย กำแพงแสน เป็นโค้ช</w:t>
      </w: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jc w:val="center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-๒-</w:t>
      </w:r>
    </w:p>
    <w:p>
      <w:pPr>
        <w:pStyle w:val="ปกติ"/>
        <w:jc w:val="center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ฝึกสอนของทีม แต่ในช่วงนั้น นายนริณฯ ยังไม่ค่อยลงมาซ้อมให้กับทีม ในตอนนั้นมีสมาชิกในทีมประมาณ ๒๐-๓๐ คน มีตั้งแต่ระดับชั้นมัธยมศึกษาปีที่ ๑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–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๖ ซึ่งนายสุชาติฯจะต้องพักในหอพักชายของโรงเรียน</w:t>
      </w:r>
    </w:p>
    <w:p>
      <w:pPr>
        <w:pStyle w:val="ปกติ"/>
        <w:tabs>
          <w:tab w:val="left" w:pos="709"/>
          <w:tab w:val="left" w:pos="1120"/>
          <w:tab w:val="left" w:pos="1418"/>
          <w:tab w:val="left" w:pos="1680"/>
          <w:tab w:val="left" w:pos="1843"/>
        </w:tabs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</w:rPr>
        <w:tab/>
        <w:tab/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จนกระทั่งปี ๒๕๖๕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ขณะนั้นกำลังศึกษาอยู่ระดับชั้นมัธยมศึกษาปี่ที่ ๒ นายสุชาติฯยังคงเป็นนักกีฬาทีม   ฟุตซอลของโรงเรียน สังเกตเห็นว่า ครูต้า ลงมาซ้อมกีฬาฟุตซอลให้บ่อยครั้งขึ้น และตั้งกฎว่า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จะต้องทำการฝึกซ้อมทุกวันหลังเลิกเรียน โดยจะเริ่มตั้งแต่เวลาประมาณ ๑๖.๓๐ น. ถึงเวลา ๒๐.๐๐ น.</w:t>
      </w:r>
    </w:p>
    <w:p>
      <w:pPr>
        <w:pStyle w:val="ปกติ"/>
        <w:tabs>
          <w:tab w:val="left" w:pos="709"/>
          <w:tab w:val="left" w:pos="1120"/>
          <w:tab w:val="left" w:pos="1418"/>
          <w:tab w:val="left" w:pos="1680"/>
          <w:tab w:val="left" w:pos="1843"/>
        </w:tabs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ต่อมา ประมาณปลายปี ๒๕๖๖ ในตอนนั้นข้าฯ กำลังศึกษาอยู่ระดับชั้นมัธยมศึกษาปีที่ ๓ นายสุชาติฯยังเป็นนักกีฬาทีมฟุตซอลเช่นเดิม ในวันนั้นเวลาประมาณ ๒๑.๐๐ น. ขณะที่พักอยู่ในหอชาย ได้มีรุ่นพี่ระดับชั้นมัธยมศึกษาปีที่ ๕ ซึ่งเป็นนักกีฬาฟุตซอลเหมือนกัน เรียกให้ ไปนวดให้ โดยในระหว่างที่นวดให้รุ่นพี่นั้น ครูต้าเดินเข้ามาเห็นพอกดี และพูดว่า "มึง ชอบนวดมากใช่มั้ย งั้นมึงมานี่" นายสุชาติฯจึงเดินตามไปที่ห้องพักของครูต้า จากนั้นครูต้าบอกให้นวดขาให้ เมื่อนวดเสร็จแล้วครูต้าให้เงิน ๑๐๐ บาท และชวนให้ไปพักด้วยกันที่ห้องพัก ซึ่งในตอนนั้นนายสุชาติฯกลัวครูต้าดุด่า เนื่องจากเป็นโค้ช และเป็นผู้คุมตึกหอพักชาย ถ้า ปฏิเสธจะทำให้ไม่สามารถอยู่หอพักได้ และไม่สามารถเข้าร่วมทีม ฟุตซอลของโรงเรียนได้อีก จึงรับปากว่าจะมานอนด้วย และพักที่ห้องพักของครูต้าเรื่อยมา ซึ่งในระหว่างที่พักนั้น มีนักกีฬาในทีมเข้ามานอนด้วย รวมทั้งสิ้น ๕ คน</w:t>
      </w:r>
    </w:p>
    <w:p>
      <w:pPr>
        <w:pStyle w:val="ปกติ"/>
        <w:tabs>
          <w:tab w:val="left" w:pos="709"/>
          <w:tab w:val="left" w:pos="1120"/>
          <w:tab w:val="left" w:pos="1418"/>
          <w:tab w:val="left" w:pos="1680"/>
          <w:tab w:val="left" w:pos="1843"/>
        </w:tabs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และในช่วงนั้นข้าฯ เคยถูกครูต้าตรวจโทรศัพท์มือถือ ครูต้าพบคลิปวิดีโอของข้าฯ กับแฟน  มีเพศสัมพันธ์กัน จากนั้นครูต้าได้เอาโทรศัพท์มือถือของข้าฯ ไปส่งคลิปเข้าเครื่องตัวเองทางไลน์ และ air drop โดยบอกว่าหากมีให้ส่งมาอีก</w:t>
      </w:r>
    </w:p>
    <w:p>
      <w:pPr>
        <w:pStyle w:val="ปกติ"/>
        <w:tabs>
          <w:tab w:val="left" w:pos="709"/>
          <w:tab w:val="left" w:pos="1120"/>
          <w:tab w:val="left" w:pos="1418"/>
          <w:tab w:val="left" w:pos="1680"/>
          <w:tab w:val="left" w:pos="1843"/>
        </w:tabs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จนกระทั่งประมาณกลางปี ๒๕๖๗ (ประมาณกลางเดือนมิถุนายน ๒๕๖๗) ขณะนั้นนายสุชาติฯอายุ ๑๕ ปีเศษ และกำลังศึกษาอยู่ในระดับชั้นมัธยมศึกษาปีที่ ๔ เทอม ๑ เป็นนักกีฬาฟุตซอลของโรงเรียนเหมือนเดิม ในเวลาประมาณ ๒๒.๐๐ น. กำลังนอนเล่นโทรศัพท์มือถืออยู่ในห้องพักครูต้า ครูต้าได้ส่งข้อความมาทางเฟซบุ๊ก (โดยครูต้าใช้เฟซบุ๊กชื่อ) บอกว่า ให้ขึ้นมาหาที่ห้องพักครูสุขศึกษาหน่อย (เป็นห้องที่อยู่บริเวณชั้น ๓ ของหอพักชาย) เมื่อเดินเข้าไปพบว่าครูต้านั่งอยู่บริเวณโต๊ะคอมที่ตั้งอยู่มุมห้องด้านหลัง (ซึ่งเป็นมุมอับ) ครูต้าแจ้งว่า มาทำหน่อย           นายสุชาติฯถามกลับไปว่า ทำอะไร ครูต้าตอบกลับว่า ให้ชัก นายสุชาติฯตกใจและยืนนิ่ง ไม่ได้พูดอะไร             แต่ครูต้ายังบอกว่าให้ นายสุชาติฯกลัวครูต้าดุด่า จึงยอมทำตาม โดยครูต้าบอกว่าให้ถอดเสื้อผ้าออก จากนั้นพูดว่า ทำดิ นายสุชาติฯจึงใช้มือมาจับที่อวัยวะเพศตัวเอง รูดขึ้นลง (ในลักษณะช่วยตัวเอง) ซึ่งในระหว่างนั้น เห็นครูต้า    ยกโทรศัพท์มือถือขึ้นมาถ่ายไว้ โดยเห็นว่าถ่ายประมาณ ๒-๓ นาที จากนั้นครูต้าได้ไปนั่งเล่นโทรศัพท์มือถือรอ จนกระทั่งผ่านไปประมาณ ๑๕-๒๐ นาที ครูต้าได้ถามว่า เสร็จรึยัง นายสุชาติฯแจ้งว่ายัง ครูต้าแจ้งว่าใกล้เสร็จ และบอก จะมาถ่าย จากนั้นผ่านไปประมาณ ๒๐-๓๐ นาที นายสุชาติฯบอกกับครูต้าว่าใกล้เสร็จแล้ว จากนั้นครูต้าเดินเข้ามาและยกโทรศัพท์มือถือมาถ่ายอีกครั้ง จนนายสุชาติฯสำเร็จความใคร่ โดยครูต้าแจ้งว่าอย่าไปบอกใคร จากนั้นได้สวมเสื้อผ้าเดินลงไปที่ห้องพัก ทำตัวปกติ เหมือนไม่มีอะไรเกิดขึ้น</w:t>
      </w:r>
    </w:p>
    <w:p>
      <w:pPr>
        <w:pStyle w:val="ปกติ"/>
        <w:tabs>
          <w:tab w:val="left" w:pos="709"/>
          <w:tab w:val="left" w:pos="1120"/>
          <w:tab w:val="left" w:pos="1418"/>
          <w:tab w:val="left" w:pos="1680"/>
          <w:tab w:val="left" w:pos="1843"/>
        </w:tabs>
        <w:jc w:val="both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ผ่านไปประมาณ ๒ อาทิตย์ (น่าจะประมาณต้นเดือนกรกฎาคม ๒๕๖๗) เวลาประมาณ ๒๒.๓๐ น. ในตอนนั้น กำลังนอนเล่นโทรศัพท์มือถืออยู่ในห้องพักครูต้า ครูต้าได้ส่งข้อความมาทางเฟซบุ๊ก ถามว่าอยู่ไหน ให้ขึ้นมา จึงเดินไปหาครูต้า ครูต้าบอกว่า มาทำหน่อย จึงรู้ทันทีว่าต้องทำอะไร และเนื่องด้วยกลัวครูต้าดุด่า จึงยอมทำตาม โดยเหมือนครั้งที่แล้ว คือ ครูต้าให้ถอดเสื้อผ้า และให้นายสุชาติฯช่วยตัวเอง ในระหว่างกระทำ ครูต้า ถ่ายคลิปวิดีโอไว้จนนายสุชาติฯสำเร็จความใคร่ จากนั้นครูต้า บอกว่า "ทำให้กูมั่งดิ" และครูต้าถอดเสื้อผ้า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ของตัวเองออก และบอกให้นายสุชาติฯเอามือไปจับอวัยวะเพศของครูต้า และรูดขึ้นลง จนครูต้าสำเร็จความใคร่ โดยครูต้าบอกว่าอย่าไปบอกใคร จากนั้นนายสุชาติฯสวมเสื้อผ้าเดินลงไปที่ห้องพักทำตัวปกติ เหมือนไม่มีอะไรเกิดขึ้น </w:t>
      </w:r>
    </w:p>
    <w:p>
      <w:pPr>
        <w:pStyle w:val="ปกติ"/>
        <w:tabs>
          <w:tab w:val="left" w:pos="709"/>
          <w:tab w:val="left" w:pos="1120"/>
          <w:tab w:val="left" w:pos="1418"/>
          <w:tab w:val="left" w:pos="1680"/>
          <w:tab w:val="left" w:pos="1843"/>
        </w:tabs>
        <w:jc w:val="both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jc w:val="center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-๓-</w:t>
      </w:r>
    </w:p>
    <w:p>
      <w:pPr>
        <w:pStyle w:val="ปกติ"/>
        <w:tabs>
          <w:tab w:val="left" w:pos="709"/>
          <w:tab w:val="left" w:pos="1120"/>
          <w:tab w:val="left" w:pos="1418"/>
          <w:tab w:val="left" w:pos="1680"/>
          <w:tab w:val="left" w:pos="1843"/>
        </w:tabs>
        <w:jc w:val="both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tabs>
          <w:tab w:val="left" w:pos="709"/>
          <w:tab w:val="left" w:pos="1120"/>
          <w:tab w:val="left" w:pos="1418"/>
          <w:tab w:val="left" w:pos="1680"/>
          <w:tab w:val="left" w:pos="1843"/>
        </w:tabs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sz w:val="32"/>
          <w:szCs w:val="32"/>
        </w:rPr>
        <w:tab/>
        <w:tab/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จากนั้นผ่านไปประมาณ ๕ วัน (น่าจะประมาณกลางเดือนกรกฎาคม ๒๕๖๗) เวลาประมาณ ๒๒.๓๐ น.  ในตอนนั้นข้าฯ กำลังนอนเล่นโทรศัพท์มือถืออยู่ในห้องพักครูต้า ครูต้าได้ส่งข้อความมาทางเฟซบุ๊ก ถามว่าอยู่ไหน ให้ขึ้นมา  จึงรู้ทันทีว่าต้องไปทำเหมือนครั้งที่แล้ว จึงเดินไปหาครูต้า ครูต้าบอกว่าทำเลย นายสุชาติฯจึงยอมทำตามโดยเหมือนครั้งที่แล้ว คือ ครูต้าให้ถอดเสื้อผ้า และให้นายสุชาติฯช่วยตัวเอง ในระหว่างกระทำ ครูต้า ถ่ายคลิปวิดีโอไว้จนนายสุชาติฯสำเร็จความใคร่ จากนั้นครูต้าบอกว่า "ทำให้หน่อย" จากนั้นครูต้าถอดเสื้อผ้าของตัวเองออก</w:t>
      </w:r>
    </w:p>
    <w:p>
      <w:pPr>
        <w:pStyle w:val="ปกติ"/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และบอกให้นายสุชาติฯเอามือไปจับอวัยวะเพศของครูต้า และรูดขึ้นลง จนครูต้าสำเร็จความใคร่ โดยครูต้าบอกว่าอย่าไปบอกใคร จากนั้นนายสุชาติฯสวมเสื้อผ้าเดินลงไปที่ห้องพักทำตัวปกติ เหมือนไม่มีอะไรเกิดขึ้น </w:t>
      </w:r>
    </w:p>
    <w:p>
      <w:pPr>
        <w:pStyle w:val="ปกติ"/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ab/>
        <w:t>จากนั้นผ่านไปประมาณ ๒ อาทิตย์ (น่าจะประมาณต้นเดือนสิงหาคม ๒๕๖๗) ในช่วงนั้น มีแข่งกีฬาฟุตซอลที่จังหวัดนครสวรรค์ โดยครูต้าไปด้วย และทั้งหมดไปนอนพักค้างคืนที่บ้านของโฟร์ (ซึ่งเป็นหนึ่งในนักกีฬาฟุตซอล) ทั้งหมดเดินทางไปถึงที่บ้านโฟร์ เวลาประมาณ ๒๓.๐๐ น. ทุกคนแยกย้ายไปนอนตามห้อง แต่ครูตู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นบอกให้          ไปนอนด้วยกัน นายสุชาติฯกลัวครูต้าดุด่า จึงยอมไปนอนด้วย (โดยห้องเป็นลักษณะห้องนอนที่มีห้องน้ำอยู่ในตัว) และนายสุชาติฯรู้สึกกังวลและเกรงว่าจะโดนเหมือน ๓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​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ครั้งที่ผ่านมา จึงรีบนอนหลับก่อน จนกระทั่งวันรุ่งขึ้น       เวลาประมาณ ๑๒.๐๐ น. ขณะนั้นกำลังนั่งกินข้าวอยู่กับเพื่อนๆ ครูต้าส่งข้อความมาทางเฟซบุ๊กถามว่า "อยู่ไหน      มาที่ห้องหน่อย" จึงรู้ทันทีว่าจะต้องโดนเหมือน ๓ ครั้งที่ผ่านมา เพราะกลัวโดนดุด่าจึงยอมไป เมื่อเข้าไปในห้อง      ครูต้าบอกว่า ให้ทำ โดยให้เข้าไปในห้องน้ำ ให้ถอดเสื้อผ้าออก และให้นายสุชาติฯช่วยตัวเอง ในระหว่างนั้น ครูต้า 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ได้บันทึกวิดีโอไว้ จนนายสุชาติฯสำเร็จความใคร่ จากนั้นครูตูบอกว่า "ให้ทำให้หน่อย" ครูต้าถอดเสื้อผ้าออกและไปนั่งบริเวณชักโครก จากนั้นครูต้าบอกให้นายสุชาติฯเอามือไปจับอวัยวะเพศของครูต้า และรูดขึ้นลง จนครูต้าสำเร็จความใคร่ โดยครูต้าบอกว่าอย่าไปบอกใคร จากนั้นนายสุชาติฯสวมเสื้อผ้าเดินลงไปที่ห้องพักทำตัวปกติ เหมือนไม่มีอะไรเกิดขึ้น หลังจากแข่งขันฟุตซอลเสร็จแล้ว จึงเดินทางกลับโรงเรียน</w:t>
      </w:r>
    </w:p>
    <w:p>
      <w:pPr>
        <w:pStyle w:val="ปกติ"/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จากนั้นผ่านไปประมาณ ๕ วัน (น่าจะประมาณกลางเดือนสิงหาคม ๒๕๖๗) เวลาประมาณ ๒๓.๓๐ น. ในตอนนั้นข้าฯ กำลังนอนเล่นโทรศัพท์มือถืออยู่ในห้องพักครูต้า ครูต้าได้ส่งข้อความมาทางเฟซบุ๊ก ถามว่าอยู่ไหน ให้ขึ้นมา จึงรู้ทันทีว่าต้องไปทำอะไร เมื่อเดินเข้าไปในห้องเข้าไปหาครูต้า ครูต้าบอกว่า "ทำดิ"  ด้วยความกลัว จึงยอมทำตาม โดยครูต้าบอกว่าให้ถอดเสื้อกับกางเกงออก จากนั้นพูดว่า "ทำดิ" และให้นายสุชาติฯช่วยตัวเองในระหว่างนั้นมีการบันทึกวิดีโอ จนนายสุชาติฯสำเร็จความใคร่ ครูต้าบอกว่า "ทำให้หน่อย" จากนั้นครูต้าถอดเสื้อผ้าของตัวเองออก และบอกให้นายสุชาติฯเอามือไปจับอวัยวะเพศของครูต้า และรูดขึ้นลง จนครูต้าสำเร็จความใคร่ จากนั้นข้าฯ สวมเสื้อผ้าเดินลงไปที่ห้องพัก ทำตัวปกติ เหมือนไม่มีอะไรเกิดขึ้น </w:t>
      </w: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ab/>
        <w:t>ต่อมาวันที่ ๔ กุมภาพันธ์ ๒๕๖๘ เวลาประมาณ ๒๑.๐๐ น. ขณะนั้นกำลังกินข้าวอยู่กับเพื่อนที่หน้าหอพัก ครูต้าส่งข้อความมาทางเฟซบุ๊กว่า "ไปดิ" ซึ่งรู้ทันทีว่าต้องไปทำอะไรและที่ใด และนายสุชาติฯจึงรีบไปล็อคประตูห้องพักครูสุขศึกษาทันที และครูต้าส่งข้อความมาแจ้งว่า ให้ไปงัด แต่แจ้งว่างัดไม่ได้ ครูต้าจึงให้ไปรอที่ห้องพักก่อน ครูต้าเดินเข้ามาในห้อง และขอให้นายสุชาติฯนวดให้ เมื่อนวดเสร็จ บอกให้ทำ แต่นายสุชาติฯปฏิเสธ จากนั้น ครูตู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นเดินออกจากห้องไป นายสุชาติฯเดินออกไปเข้าห้องน้ำ เจอครูต้ายืนอยู่บริเวณหน้าห้องน้ำ และบอกว่าให้ทำในห้องน้ำ จากนั้นเดินเข้าไปในห้องน้ำ ครูต้าบอกให้ถอดเสื้อผ้าออก และให้ช่วยตัวเองให้ดู ระหว่างนั้นครูต้ายกโทรศัพท์มือถือขึ้นมาถ่าย และเมื่อผ่านไปประมาณ ๑๐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​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นาที นายสุชาติฯขอเป็นวันอื่น แต่ครูต้าบอกว่า "ต้องวันนี้" จากนั้นครูต้าพาไปที่ห้องครัวด้านหลังหอพัก และให้ ช่วยตัวเองต่อ จนสำเร็จความใคร่ จากนั้นครูต้าบอกให้ไปอาบน้ำ เมื่ออาบเสร็จแล้วจึง เดินไปที่บริเวณหน้าหอพัก ไปเจอกับครูต้า และครูตูบอกให้นายสุชาติฯไปทำในห้องอาบน้ำ กลัวโดนครูต้าดุด่า จึงยอมเดินตามเข้าไป จากนั้นได้ใช้มือจับอวัยวะเพศของครูต้าและรูดขึ้นลง เมื่อผ่านไป</w:t>
      </w:r>
    </w:p>
    <w:p>
      <w:pPr>
        <w:pStyle w:val="ปกติ"/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ปกติ"/>
        <w:jc w:val="center"/>
        <w:rPr>
          <w:rFonts w:ascii="TH SarabunPSK" w:cs="TH SarabunPSK" w:hAnsi="TH SarabunPSK" w:eastAsia="TH SarabunPSK"/>
          <w:sz w:val="32"/>
          <w:szCs w:val="32"/>
        </w:rPr>
      </w:pPr>
      <w:bookmarkStart w:name="OLE_LINK1" w:id="1"/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-๔-</w:t>
      </w:r>
      <w:bookmarkEnd w:id="1"/>
    </w:p>
    <w:p>
      <w:pPr>
        <w:pStyle w:val="ปกติ"/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ประมาณ ๑๐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​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นาที ครูต้าบอกให้ออกไปรอข้างนอก และได้แยกย้ายกัน จากนั้น ได้ไปเล่าให้รุ่นพี่ฟัง ซึ่งรุ่นพี่บอกว่าเคยโดนครูต้ากระทำมาเช่นกัน </w:t>
      </w:r>
    </w:p>
    <w:p>
      <w:pPr>
        <w:pStyle w:val="ปกติ"/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sz w:val="32"/>
          <w:szCs w:val="32"/>
        </w:rPr>
        <w:tab/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จากนั้นวันที่ ๕ กุมภาพันธ์ ๒๕๖๘ ขณะนั้นมีงานโรงเรียน พี่ชิเดินเข้ามาคุย และถามว่า     เมื่อวานเป็นไงบ้าง ข้าฯ ตอบว่าก็ตามที่พิมพ์แชทไปให้ พี่ชิ ตอบว่า พวกไอ้อุ้มก็รู้เรื่องของพี่ชิ       เพราะพี่ชิเคยโดนมาก่อน จากนั้นพี่ชิพาไปหาอุ้ม และข้าฯ ได้เล่าเหตุการณ์ที่เกิดขึ้นทั้งหมดให้ฟัง และพี่มาวินก็อยู่ตรงนั้น และบอกว่า ก็โดนเช่นกัน เมื่อวันที่ ๓ กุมภาพันธ์ ๒๕๖๘ และมีการถ่ายคลิปไว้ เหมือนที่ข้าฯ โดน และก่อนหน้านี้พี่มาวินเคยโดนครูต้าดูดคลิปในมือถือเช่นกัน และครูต้าใช้เครื่องของพี่มาวินถ่ายคลิปขณะที่พี่มาวินช่วยตัวเองส่งไปให้แฟนของพี่มาวิน</w:t>
      </w: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และใช้เครื่องดังกล่าวพิมพ์คุยเป็นพี่มาวินให้แฟนของพี่มาวินถ่ายคลิปช่วยตัวเองส่งกลับมา ซึ่งครูต้าคุยแทนพี่มาวินทั้งหมด</w:t>
      </w:r>
    </w:p>
    <w:p>
      <w:pPr>
        <w:pStyle w:val="ปกติ"/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ff0000"/>
          <w:sz w:val="32"/>
          <w:szCs w:val="32"/>
          <w:u w:color="ff0000"/>
          <w14:textFill>
            <w14:solidFill>
              <w14:srgbClr w14:val="FF0000"/>
            </w14:solidFill>
          </w14:textFill>
        </w:rPr>
        <w:tab/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ต่อมาวันที่ ๖ กุมภาพันธ์ ๒๕๖๘ เวลาประมาณ ๒๒.๐๐ น. ในตอนนั้นกำลังนอนเล่นโทรศัพท์มือถืออยู่ในห้องพักครูต้า ครูต้าได้ส่งข้อความมาทางเฟซบุ๊ก ถามว่าอยู่ไหน เดินมาหาที่ห้องพัดลม นายสุชาติฯจึงยอมเดินไปหา และครูต้าแจ้งว่าจะพาออกไปข้างนอก ให้ไปเป็นเพื่อนหน่อย เพราะซื้อเด็กไว้แล้ว ๒,๕๐๐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​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บาท ด้วยความกลัว นายสุชาติฯจึงตอบตกลง ครูต้าถามว่า มีถุงยางอนามัยมั้ย และได้พานายสุชาติฯขึ้นรถฟอร์ด สีน้ำเงิน ทะเบียน ๗๖๐๐ กรุงเทพมหานคร (จำหมวดอักษรไม่ได้) โดยในระหว่างที่นั่งรถไม่ทราบว่าต้องไปที่ใด หลังจากผ่านไป</w:t>
      </w: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ประมาณ ๓๐ นาที ครูต้าได้มาจอดอยู่ที่หน้าร้านเที่ยวกลางคืนแห่งหนึ่ง แถวถนนวงแหวนอุตสาหกรรม จังหวัดสมุทรปราการจากนั้นมีหญิงสาวขึ้นมาบนรถ และครูต้าขับรถออกไป โดยระหว่างทางแวะซื้อถุงยางอนามัยและเจลหล่อลื่น และขับรถต่อไปที่โรงแรม โดยครูต้าเป็นคนไปเปิดห้องพัก และมีเพศสัมพันธ์ร่วมกัน ๓ คน (ตั้งแต่เวลา ๐๐.๐๐ - ๐๒.๐๐ น. ของวันที่ ๗ กุมภาพันธ์ ๒๕๖๘) ในระหว่างที่มีเพศสัมพันธ์ นายสุชาติฯถูกครูต้ากัดที่บริเวณแผ่นหลังประมาณ ๒-๓ ครั้ง) เมื่อมีเพศสัมพันธ์เสร็จแล้ว ครูต้าได้พากลับมาโรงเรียน โดยมาถึงโรงเรียนในเวลาประมาณ ๐๒.๓๐ น. ครูต้าเดินมาเรียกให้ไปอาบน้ำที่ห้องอาบน้ำด้านหน้า ให้ถูหลังให้ และครูต้าบอกว่า "ทำให้หน่อย" จากนั้นนายสุชาติฯจึงไปจับที่อวัยวะเพศของครูต้า และรูดขึ้นลง ในระหว่างนั้น ถูกครูต้ากัดที่บริเวณหน้าอกด้านซ้าย อีกประมาณ ๒-๓ ครั้ง จนเกิดเป็นรอยแดง ที่มีลักษณะเป็นรูปฟัน จนครูต้าสำเร็จความใคร่ จากนั้นแยกย้ายกันกลับไปนอนพัก และภายหลัง นายสุชาติฯได้บอกให้นางวิภาวรรณฯ ผู้กล่าวหาทราบ จึงพามาพบพนักงานสอบสวน เพื่อดำเนินคดีกับ นายนริณ กำแพงแสน จนกว่าคดีจะถึงที่สุด   </w:t>
      </w: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ab/>
        <w:t>ซึ่งจากการกระทำของนายนริณ กำแพงแสน</w:t>
      </w:r>
      <w:bookmarkStart w:name="_Hlk79929362" w:id="2"/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bookmarkEnd w:id="2"/>
      <w:bookmarkStart w:name="_Hlk92710090" w:id="3"/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ม</w:t>
      </w:r>
      <w:bookmarkEnd w:id="3"/>
      <w:bookmarkStart w:name="_Hlk99014866" w:id="4"/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ีพฤติกรรมในการใช้อาชีพของตัวเอง คือครู/อาจารย์ ที่จะต้องดูแลและให้ความรู้แก่นักเรียน/ศิษย์ ที่อยู่ในความดูแล แต่นายนริณฯ หาทำแบบนั้นไม่ กลับใช้อาชีพของความเป็นครู/อาจารย์ มาเอื้อประโยชน์ในทางเพศของตัวเอง ไม่ว่าจะเป็นบอกให้เด็กนักเรียนช่วยตัวเองให้ดู และมีการอัดคลิปวิดีโอไว้ ไม่เท่านั้น ยังให้เด็กกระทำทางเพศให้กับครูต้าจนสำเร็จความใคร่ อันเป็นการส่งเสริมให้เด็กประพฤติตน     ไม่สมควร และการที่นายสุชาติฯต้องยอมทำตามนั้น เนื่องจาก นายสุชาติฯอยู่ในทีมฟุตซอล ที่มีครูต้าเป็นโค้ชฝึกสอน และเป็นผู้ควบคุมอาคารที่พักของนักกีฬาที่นายสุชาติฯพักอยู่ หากไม่ทำตามจะไม่สามารถอยู่ในทีม        ฟุตซอลได้อีก ซึ่งนายสุชาติฯอยากเป็นนักกีฬาฟุตซอลระดับทีมชาติ และไม่สามารถอยู่ที่หอพักดังกล่าวได้อีก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อีกทั้งครูต้า ยังมีกระทำกับบนักเรียนคนอื่นในทีมฟุตซอลอีกจำนวนหลายคน และมีการตรวจโทรศัพท์มือถือเด็ก          และดูดคลิปเด็กออกไป อีกทั้งยังบิดกเด็กว่าหากมีคลิปอีกให้ส่งให้ด้วย อันมีพฤติกรรมเป็นอันตรายต่อเด็กในโรงเรียนเป็นอย่างมาก</w:t>
      </w: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jc w:val="center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-๕-</w:t>
      </w:r>
    </w:p>
    <w:p>
      <w:pPr>
        <w:pStyle w:val="ปกติ"/>
        <w:jc w:val="both"/>
        <w:rPr>
          <w:rFonts w:ascii="TH SarabunPSK" w:cs="TH SarabunPSK" w:hAnsi="TH SarabunPSK" w:eastAsia="TH SarabunPSK"/>
          <w:sz w:val="32"/>
          <w:szCs w:val="32"/>
        </w:rPr>
      </w:pPr>
    </w:p>
    <w:p>
      <w:pPr>
        <w:pStyle w:val="ปกติ"/>
        <w:tabs>
          <w:tab w:val="left" w:pos="1701"/>
        </w:tabs>
        <w:spacing w:before="60" w:after="60"/>
        <w:jc w:val="both"/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         การกระทำความผิดของ </w:t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rtl w:val="0"/>
          <w:lang w:val="en-US"/>
        </w:rPr>
        <w:t>นายนริณ กำแพงแสน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เป็นความผิดฐาน</w:t>
      </w:r>
      <w:bookmarkEnd w:id="4"/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“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กระทำอนาจารแก่บุคคลอายุกว่าสิบห้าปี โดยขู่เข็ญด้วยประการใดๆ โดยใช้กำลังประทุษร้าย โดยบุคคลนั้นอยู่ในภาวะที่ไม่สามารถขัดขืนได้ หรือโดยทำให้บุคคลนั้นเข้าใจผิดว่าตนเป็นบุคคลอื่นโดยกระทำแก่ศิษย์ซึ่งอยู่ในความดูแล, 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โดยผู้เยาว์นั้นไม่เต็มใจไปด้วย และกระทำด้วยประการใด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 ตามประมวลกฎหมายอาญา มาตรา ๒๗๘ , ๒๘๕ , ๓๑๘ พระราชบัญญัติคุ้มครองเด็ก พ.ศ.๒๕๔๖ มาตรา ๔ , มาตรา ๒๖(๓) , มาตรา ๗๘</w:t>
      </w:r>
    </w:p>
    <w:p>
      <w:pPr>
        <w:pStyle w:val="ปกติ"/>
        <w:spacing w:line="276" w:lineRule="auto"/>
        <w:jc w:val="both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ข้อ  ๒.  ผู้ร้องประสงค์จะทำการจับกุม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  </w:t>
        <w:tab/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rtl w:val="0"/>
          <w:lang w:val="en-US"/>
        </w:rPr>
        <w:t>นายนริณ กำแพงแสน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   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มาดำเนินคดี</w:t>
      </w:r>
    </w:p>
    <w:p>
      <w:pPr>
        <w:pStyle w:val="ปกติ"/>
        <w:ind w:left="720" w:firstLine="720"/>
        <w:rPr>
          <w:rFonts w:ascii="TH SarabunPSK" w:cs="TH SarabunPSK" w:hAnsi="TH SarabunPSK" w:eastAsia="TH SarabunPSK"/>
          <w:sz w:val="32"/>
          <w:szCs w:val="32"/>
          <w:u w:val="single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ในการยื่นคำร้องนี้  ผู้ร้องได้มอบหมายให้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                                    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ตำแหน่ง  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                                                                         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ซึ่งเป็นผู้ใต้บังคับบัญชา  เป็นผู้นำคำร้องมายื่นต่อศาลและหากศาลเรียกสอบถามเมื่อใด  ผู้ร้องพร้อมจะมาให้ศาลสอบในทันที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IT๙" w:cs="TH SarabunIT๙" w:hAnsi="TH SarabunIT๙" w:eastAsia="TH SarabunIT๙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2065654</wp:posOffset>
                </wp:positionH>
                <wp:positionV relativeFrom="line">
                  <wp:posOffset>8255</wp:posOffset>
                </wp:positionV>
                <wp:extent cx="222250" cy="234950"/>
                <wp:effectExtent l="0" t="0" r="0" b="0"/>
                <wp:wrapNone/>
                <wp:docPr id="107374183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62.6pt;margin-top:0.6pt;width:17.5pt;height:18.5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H SarabunIT๙" w:cs="TH SarabunIT๙" w:hAnsi="TH SarabunIT๙" w:eastAsia="TH SarabunIT๙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line">
                  <wp:posOffset>14604</wp:posOffset>
                </wp:positionV>
                <wp:extent cx="228600" cy="228600"/>
                <wp:effectExtent l="0" t="0" r="0" b="0"/>
                <wp:wrapNone/>
                <wp:docPr id="107374183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12.5pt;margin-top:1.1pt;width:18.0pt;height:18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w:tab/>
        <w:tab/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rtl w:val="0"/>
          <w:lang w:val="en-US"/>
        </w:rPr>
        <w:t>ผู้ร้อง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          เคย          ไม่เคย   ร้องขอให้ศาล..........................................................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ออกหมายจับบุคคลดังกล่าว   โดยอาศัยเหตุแห่งการร้องขอเดียวกันนี้  หรือเหตุอื่น ( ระบุ )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................................................................................................................................................................................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และศาลมีคำสั่ง.......................................................................................................................................................</w:t>
      </w:r>
    </w:p>
    <w:p>
      <w:pPr>
        <w:pStyle w:val="ปกติ"/>
        <w:tabs>
          <w:tab w:val="left" w:pos="3550"/>
          <w:tab w:val="center" w:pos="4766"/>
        </w:tabs>
        <w:rPr>
          <w:rFonts w:ascii="TH SarabunPSK" w:cs="TH SarabunPSK" w:hAnsi="TH SarabunPSK" w:eastAsia="TH SarabunPSK"/>
          <w:sz w:val="10"/>
          <w:szCs w:val="10"/>
        </w:rPr>
      </w:pPr>
      <w:r>
        <w:rPr>
          <w:rFonts w:ascii="TH SarabunPSK" w:cs="TH SarabunPSK" w:hAnsi="TH SarabunPSK" w:eastAsia="TH SarabunPSK"/>
          <w:sz w:val="32"/>
          <w:szCs w:val="32"/>
          <w:rtl w:val="0"/>
        </w:rPr>
        <w:tab/>
        <w:t xml:space="preserve">   ควรมิควรแล้วแต่จะโปรด</w:t>
      </w:r>
    </w:p>
    <w:p>
      <w:pPr>
        <w:pStyle w:val="ปกติ"/>
        <w:tabs>
          <w:tab w:val="left" w:pos="3550"/>
          <w:tab w:val="center" w:pos="4766"/>
        </w:tabs>
        <w:rPr>
          <w:rFonts w:ascii="TH SarabunPSK" w:cs="TH SarabunPSK" w:hAnsi="TH SarabunPSK" w:eastAsia="TH SarabunPSK"/>
          <w:sz w:val="10"/>
          <w:szCs w:val="10"/>
        </w:rPr>
      </w:pPr>
    </w:p>
    <w:p>
      <w:pPr>
        <w:pStyle w:val="ปกติ"/>
        <w:tabs>
          <w:tab w:val="left" w:pos="3550"/>
          <w:tab w:val="center" w:pos="4766"/>
        </w:tabs>
        <w:rPr>
          <w:rFonts w:ascii="TH SarabunPSK" w:cs="TH SarabunPSK" w:hAnsi="TH SarabunPSK" w:eastAsia="TH SarabunPSK"/>
          <w:sz w:val="10"/>
          <w:szCs w:val="10"/>
        </w:rPr>
      </w:pP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</w:rPr>
        <w:tab/>
        <w:tab/>
        <w:t xml:space="preserve">     ลงชื่อ     พ.ต.ต.หญิง....................................................ผู้ร้อง</w:t>
      </w:r>
    </w:p>
    <w:p>
      <w:pPr>
        <w:pStyle w:val="ปกติ"/>
        <w:tabs>
          <w:tab w:val="left" w:pos="3920"/>
          <w:tab w:val="left" w:pos="3990"/>
        </w:tabs>
      </w:pPr>
      <w:r>
        <w:rPr>
          <w:rFonts w:ascii="TH SarabunPSK" w:cs="TH SarabunPSK" w:hAnsi="TH SarabunPSK" w:eastAsia="TH SarabunPSK"/>
          <w:sz w:val="32"/>
          <w:szCs w:val="32"/>
          <w:rtl w:val="0"/>
        </w:rPr>
        <w:tab/>
        <w:t>(  วรารัตน์ งามเลิศ )</w:t>
      </w:r>
    </w:p>
    <w:sectPr>
      <w:headerReference w:type="default" r:id="rId5"/>
      <w:footerReference w:type="default" r:id="rId6"/>
      <w:pgSz w:w="11900" w:h="16840" w:orient="portrait"/>
      <w:pgMar w:top="126" w:right="578" w:bottom="71" w:left="179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H SarabunIT๙">
    <w:charset w:val="00"/>
    <w:family w:val="roman"/>
    <w:pitch w:val="default"/>
  </w:font>
  <w:font w:name="TH SarabunPSK">
    <w:charset w:val="00"/>
    <w:family w:val="roman"/>
    <w:pitch w:val="default"/>
  </w:font>
  <w:font w:name="Cordia New">
    <w:charset w:val="00"/>
    <w:family w:val="roman"/>
    <w:pitch w:val="default"/>
  </w:font>
  <w:font w:name="BrowalliaUP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ปกติ">
    <w:name w:val="ปกติ"/>
    <w:next w:val="ปกต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