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7B9C9" w14:textId="77777777" w:rsidR="007E43E6" w:rsidRDefault="00000000">
      <w:pPr>
        <w:pStyle w:val="Heading1"/>
      </w:pPr>
      <w:bookmarkStart w:id="0" w:name="_e262d5b272a27f12f3e6f05fb15b2436236ff3a"/>
      <w:r>
        <w:t>NanoVNA COM11 matrix, 30 September 2026</w:t>
      </w:r>
    </w:p>
    <w:p w14:paraId="36AF15E2" w14:textId="77777777" w:rsidR="007E43E6" w:rsidRDefault="00000000">
      <w:pPr>
        <w:pStyle w:val="FirstParagraph"/>
      </w:pPr>
      <w:r>
        <w:t xml:space="preserve">COM11 responded with firmware version </w:t>
      </w:r>
      <w:r>
        <w:rPr>
          <w:rStyle w:val="VerbatimChar"/>
        </w:rPr>
        <w:t>2.1.1</w:t>
      </w:r>
      <w:r>
        <w:t xml:space="preserve">. Maximum bandwidth probes returned 4, 8, and 16 kHz for the successive 192, 384, and 768 ksample/s blocks, consistent with 48 samples per step. After the user’s 768k update, the local </w:t>
      </w:r>
      <w:r>
        <w:rPr>
          <w:rStyle w:val="VerbatimChar"/>
        </w:rPr>
        <w:t>sdsi_reader/build/ch.bin</w:t>
      </w:r>
      <w:r>
        <w:t xml:space="preserve"> had SHA-256 </w:t>
      </w:r>
      <w:r>
        <w:rPr>
          <w:rStyle w:val="VerbatimChar"/>
        </w:rPr>
        <w:t>bf5e5b28b5528d6001becc41159a713a593b54899745003cd7f1e9fed0155e52</w:t>
      </w:r>
      <w:r>
        <w:t>. The probe verifies the nominal sample-rate setting, but the exact flashed binary hash cannot be read back and is not independently confirmed.</w:t>
      </w:r>
    </w:p>
    <w:p w14:paraId="75E74BFA" w14:textId="77777777" w:rsidR="007E43E6" w:rsidRDefault="00000000">
      <w:pPr>
        <w:pStyle w:val="BodyText"/>
      </w:pPr>
      <w:r>
        <w:t xml:space="preserve">The capture requested two sensors, a 20–26 MHz baseline, 100/1000/4000 Hz tracking bandwidth, and 16/32 kHz IF at each sample rate. Each of the 18 completed conditions contains a baseline, at least 20 seconds each of five-point and three-point tracking, and 250 fixed-frequency complex samples per sensor. Some 768k debug frames were interrupted by relock; their completeness is recorded in the manifests. The serial </w:t>
      </w:r>
      <w:r>
        <w:rPr>
          <w:rStyle w:val="VerbatimChar"/>
        </w:rPr>
        <w:t>offset</w:t>
      </w:r>
      <w:r>
        <w:t xml:space="preserve"> command has no readback; the </w:t>
      </w:r>
      <w:r>
        <w:rPr>
          <w:rStyle w:val="VerbatimChar"/>
        </w:rPr>
        <w:t>RTB</w:t>
      </w:r>
      <w:r>
        <w:t xml:space="preserve"> field prints the compile-time IF constant (16 kHz in the 192k build, 32 kHz in the 384k and 768k builds) even after a runtime offset change. Runtime IF is therefore </w:t>
      </w:r>
      <w:r>
        <w:rPr>
          <w:b/>
          <w:bCs/>
        </w:rPr>
        <w:t>requested, not verified</w:t>
      </w:r>
      <w:r>
        <w:t>. A change in mean complex magnitude from approximately 2.00 to 2.24 between IF requests is consistent with a changed operating point, but is not proof of the actual IF.</w:t>
      </w:r>
    </w:p>
    <w:p w14:paraId="455A9D99" w14:textId="77777777" w:rsidR="007E43E6" w:rsidRDefault="00000000">
      <w:pPr>
        <w:pStyle w:val="BodyText"/>
      </w:pPr>
      <w:r>
        <w:t xml:space="preserve">The user confirms that the NanoVNA display </w:t>
      </w:r>
      <w:r>
        <w:rPr>
          <w:b/>
          <w:bCs/>
        </w:rPr>
        <w:t>was not displaying</w:t>
      </w:r>
      <w:r>
        <w:t xml:space="preserve"> during the measurement series. This is an operator observation, not a captured firmware-state bit: the device’s </w:t>
      </w:r>
      <w:r>
        <w:rPr>
          <w:rStyle w:val="VerbatimChar"/>
        </w:rPr>
        <w:t>help</w:t>
      </w:r>
      <w:r>
        <w:t xml:space="preserve"> list contains no </w:t>
      </w:r>
      <w:r>
        <w:rPr>
          <w:rStyle w:val="VerbatimChar"/>
        </w:rPr>
        <w:t>display</w:t>
      </w:r>
      <w:r>
        <w:t xml:space="preserve"> command and </w:t>
      </w:r>
      <w:r>
        <w:rPr>
          <w:rStyle w:val="VerbatimChar"/>
        </w:rPr>
        <w:t>display</w:t>
      </w:r>
      <w:r>
        <w:t xml:space="preserve"> returned </w:t>
      </w:r>
      <w:r>
        <w:rPr>
          <w:rStyle w:val="VerbatimChar"/>
        </w:rPr>
        <w:t>display?</w:t>
      </w:r>
      <w:r>
        <w:t>. The observation establishes that no visible screen content was shown; it does not establish whether the backlight was off or whether LCD SPI transfers stopped. The setup geometry and calibration state were not independently rechecked during this run. The excluded second NanoVNA run from 28 September was not used.</w:t>
      </w:r>
    </w:p>
    <w:p w14:paraId="405CC016" w14:textId="77777777" w:rsidR="007E43E6" w:rsidRDefault="00000000">
      <w:pPr>
        <w:pStyle w:val="Heading2"/>
      </w:pPr>
      <w:bookmarkStart w:id="1" w:name="_4dbc7396714f0ca295bb26c463379e9c0da9627"/>
      <w:r>
        <w:t>Quality finding</w:t>
      </w:r>
    </w:p>
    <w:p w14:paraId="4141ED19" w14:textId="77777777" w:rsidR="007E43E6" w:rsidRDefault="00000000">
      <w:pPr>
        <w:pStyle w:val="FirstParagraph"/>
      </w:pPr>
      <w:r>
        <w:t xml:space="preserve">The 192k five-point and three-point windows had </w:t>
      </w:r>
      <w:r>
        <w:rPr>
          <w:b/>
          <w:bCs/>
        </w:rPr>
        <w:t>zero relock events</w:t>
      </w:r>
      <w:r>
        <w:t xml:space="preserve">. Across the six 20-second five-point conditions, the 384k run had </w:t>
      </w:r>
      <w:r>
        <w:rPr>
          <w:b/>
          <w:bCs/>
        </w:rPr>
        <w:t>245</w:t>
      </w:r>
      <w:r>
        <w:t xml:space="preserve"> relock-begin events and the 768k run had </w:t>
      </w:r>
      <w:r>
        <w:rPr>
          <w:b/>
          <w:bCs/>
        </w:rPr>
        <w:t>281</w:t>
      </w:r>
      <w:r>
        <w:t xml:space="preserve">; the three-point windows had 185 and 527 respectively. These counts cover both sensors, counted once per event. Consequently, the 384k and 768k tracked-frequency RMS values below include loss and relock motion and </w:t>
      </w:r>
      <w:r>
        <w:rPr>
          <w:b/>
          <w:bCs/>
        </w:rPr>
        <w:t>cannot be compared as stationary frequency noise</w:t>
      </w:r>
      <w:r>
        <w:t xml:space="preserve">. They remain useful as observed tracking spread. The corresponding raw records contain </w:t>
      </w:r>
      <w:r>
        <w:rPr>
          <w:rStyle w:val="VerbatimChar"/>
        </w:rPr>
        <w:t>RTW</w:t>
      </w:r>
      <w:r>
        <w:t xml:space="preserve"> loss warnings and </w:t>
      </w:r>
      <w:r>
        <w:rPr>
          <w:rStyle w:val="VerbatimChar"/>
        </w:rPr>
        <w:t>RTP</w:t>
      </w:r>
      <w:r>
        <w:t xml:space="preserve"> relock events; this is a measured tracker stability problem, not a proven ADC noise increase.</w:t>
      </w:r>
    </w:p>
    <w:p w14:paraId="1931C182" w14:textId="77777777" w:rsidR="007E43E6" w:rsidRDefault="00000000">
      <w:pPr>
        <w:pStyle w:val="BodyText"/>
      </w:pPr>
      <w:r>
        <w:t xml:space="preserve">Because the user observed no screen content during the series, visible display rendering cannot by itself explain the rise in relocks from 192k to 384k/768k. Fixed-frequency relative amplitude and phase noise generally remain on the same order across rates at a given requested bandwidth, while relocks rise sharply; this points to tracking, fitting, timing, or acquisition behavior as useful next checks, not to a proven intrinsic ADC-noise increase. </w:t>
      </w:r>
      <w:r>
        <w:lastRenderedPageBreak/>
        <w:t>Sample-rate behavior, integration timing, baseline bandwidth, IF behavior, and any remaining LCD bus activity have not been isolated.</w:t>
      </w:r>
    </w:p>
    <w:p w14:paraId="24D96182" w14:textId="77777777" w:rsidR="007E43E6" w:rsidRDefault="00000000">
      <w:pPr>
        <w:pStyle w:val="BodyText"/>
      </w:pPr>
      <w:r>
        <w:t xml:space="preserve">At 768k, baseline selection also degraded. Three of six selected sensor 1 centers outside its earlier ~21.1 MHz region; the 16 kHz / 100 Hz run selected 24.63 and 25.43 MHz for sensors 1 and 2. Sensor 1 baseline model scores ranged </w:t>
      </w:r>
      <w:r>
        <w:rPr>
          <w:b/>
          <w:bCs/>
        </w:rPr>
        <w:t>0.199–0.584</w:t>
      </w:r>
      <w:r>
        <w:t xml:space="preserve">, compared with </w:t>
      </w:r>
      <w:r>
        <w:rPr>
          <w:b/>
          <w:bCs/>
        </w:rPr>
        <w:t>0.856–0.947</w:t>
      </w:r>
      <w:r>
        <w:t xml:space="preserve"> at 384k and </w:t>
      </w:r>
      <w:r>
        <w:rPr>
          <w:b/>
          <w:bCs/>
        </w:rPr>
        <w:t>0.955–0.993</w:t>
      </w:r>
      <w:r>
        <w:t xml:space="preserve"> at 192k. The 768k baseline reported </w:t>
      </w:r>
      <w:r>
        <w:rPr>
          <w:b/>
          <w:bCs/>
        </w:rPr>
        <w:t>200 Hz</w:t>
      </w:r>
      <w:r>
        <w:t xml:space="preserve"> bandwidth, versus </w:t>
      </w:r>
      <w:r>
        <w:rPr>
          <w:b/>
          <w:bCs/>
        </w:rPr>
        <w:t>100 Hz</w:t>
      </w:r>
      <w:r>
        <w:t xml:space="preserve"> in the earlier blocks, because its fixed baseline bandwidth setting quantizes differently. This is a material mismatch in the baseline search conditions.</w:t>
      </w:r>
    </w:p>
    <w:p w14:paraId="427E846E" w14:textId="77777777" w:rsidR="007E43E6" w:rsidRDefault="00000000">
      <w:pPr>
        <w:pStyle w:val="BodyText"/>
      </w:pPr>
      <w:hyperlink r:id="rId5">
        <w:r>
          <w:rPr>
            <w:rStyle w:val="Hyperlink"/>
          </w:rPr>
          <w:t>Noise and relock graph</w:t>
        </w:r>
      </w:hyperlink>
      <w:r>
        <w:t xml:space="preserve"> plots the three rates. Its frequency panels show observed spread including relocks. Its 768k amplitude and phase panels use the separate common-frequency capture described below.</w:t>
      </w:r>
    </w:p>
    <w:p w14:paraId="0AAB3F63" w14:textId="77777777" w:rsidR="007E43E6" w:rsidRDefault="00000000">
      <w:pPr>
        <w:pStyle w:val="Heading2"/>
      </w:pPr>
      <w:bookmarkStart w:id="2" w:name="_8e9d6d5fb197d11318cce8d1df3d715730c14f8"/>
      <w:bookmarkEnd w:id="1"/>
      <w:r>
        <w:t>Complete two-sensor frame rate</w:t>
      </w:r>
    </w:p>
    <w:p w14:paraId="66AB811E" w14:textId="77777777" w:rsidR="007E43E6" w:rsidRDefault="00000000">
      <w:pPr>
        <w:pStyle w:val="FirstParagraph"/>
      </w:pPr>
      <w:r>
        <w:t xml:space="preserve">Each rate is </w:t>
      </w:r>
      <w:r>
        <w:rPr>
          <w:rStyle w:val="VerbatimChar"/>
        </w:rPr>
        <w:t>(RTD frames - 1) / (last serial receipt time - first serial receipt time)</w:t>
      </w:r>
      <w:r>
        <w:t xml:space="preserve"> over one tracking window of at least 20 seconds. Each </w:t>
      </w:r>
      <w:r>
        <w:rPr>
          <w:rStyle w:val="VerbatimChar"/>
        </w:rPr>
        <w:t>RTD</w:t>
      </w:r>
      <w:r>
        <w:t xml:space="preserve"> record contains both sensor estimates, so this is a complete </w:t>
      </w:r>
      <w:r>
        <w:rPr>
          <w:b/>
          <w:bCs/>
        </w:rPr>
        <w:t>two-sensor</w:t>
      </w:r>
      <w:r>
        <w:t xml:space="preserve"> frame rate. </w:t>
      </w:r>
      <w:r>
        <w:rPr>
          <w:rStyle w:val="VerbatimChar"/>
        </w:rPr>
        <w:t>5 / 3</w:t>
      </w:r>
      <w:r>
        <w:t xml:space="preserve"> in a cell denotes five-point / three-point tracking, in frames/s.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E43E6" w14:paraId="13331249" w14:textId="77777777" w:rsidTr="007E43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C855907" w14:textId="77777777" w:rsidR="007E43E6" w:rsidRDefault="00000000">
            <w:pPr>
              <w:pStyle w:val="Compact"/>
              <w:jc w:val="right"/>
            </w:pPr>
            <w:r>
              <w:t>Requested IF</w:t>
            </w:r>
          </w:p>
        </w:tc>
        <w:tc>
          <w:tcPr>
            <w:tcW w:w="1584" w:type="dxa"/>
          </w:tcPr>
          <w:p w14:paraId="02B5486C" w14:textId="77777777" w:rsidR="007E43E6" w:rsidRDefault="00000000">
            <w:pPr>
              <w:pStyle w:val="Compact"/>
              <w:jc w:val="right"/>
            </w:pPr>
            <w:r>
              <w:t>Tracking BW</w:t>
            </w:r>
          </w:p>
        </w:tc>
        <w:tc>
          <w:tcPr>
            <w:tcW w:w="1584" w:type="dxa"/>
          </w:tcPr>
          <w:p w14:paraId="7FA819C4" w14:textId="77777777" w:rsidR="007E43E6" w:rsidRDefault="00000000">
            <w:pPr>
              <w:pStyle w:val="Compact"/>
              <w:jc w:val="right"/>
            </w:pPr>
            <w:r>
              <w:t>192 ksample/s: 5 / 3</w:t>
            </w:r>
          </w:p>
        </w:tc>
        <w:tc>
          <w:tcPr>
            <w:tcW w:w="1584" w:type="dxa"/>
          </w:tcPr>
          <w:p w14:paraId="6EF17FCB" w14:textId="77777777" w:rsidR="007E43E6" w:rsidRDefault="00000000">
            <w:pPr>
              <w:pStyle w:val="Compact"/>
              <w:jc w:val="right"/>
            </w:pPr>
            <w:r>
              <w:t>384 ksample/s: 5 / 3</w:t>
            </w:r>
          </w:p>
        </w:tc>
        <w:tc>
          <w:tcPr>
            <w:tcW w:w="1584" w:type="dxa"/>
          </w:tcPr>
          <w:p w14:paraId="41C08ECC" w14:textId="77777777" w:rsidR="007E43E6" w:rsidRDefault="00000000">
            <w:pPr>
              <w:pStyle w:val="Compact"/>
              <w:jc w:val="right"/>
            </w:pPr>
            <w:r>
              <w:t>768 ksample/s: 5 / 3</w:t>
            </w:r>
          </w:p>
        </w:tc>
      </w:tr>
      <w:tr w:rsidR="007E43E6" w14:paraId="744E4AA5" w14:textId="77777777">
        <w:tc>
          <w:tcPr>
            <w:tcW w:w="1584" w:type="dxa"/>
          </w:tcPr>
          <w:p w14:paraId="29513CC2" w14:textId="77777777" w:rsidR="007E43E6" w:rsidRDefault="00000000">
            <w:pPr>
              <w:pStyle w:val="Compact"/>
              <w:jc w:val="right"/>
            </w:pPr>
            <w:r>
              <w:t>16 kHz</w:t>
            </w:r>
          </w:p>
        </w:tc>
        <w:tc>
          <w:tcPr>
            <w:tcW w:w="1584" w:type="dxa"/>
          </w:tcPr>
          <w:p w14:paraId="2C94A7D5" w14:textId="77777777" w:rsidR="007E43E6" w:rsidRDefault="00000000">
            <w:pPr>
              <w:pStyle w:val="Compact"/>
              <w:jc w:val="right"/>
            </w:pPr>
            <w:r>
              <w:t>100 Hz</w:t>
            </w:r>
          </w:p>
        </w:tc>
        <w:tc>
          <w:tcPr>
            <w:tcW w:w="1584" w:type="dxa"/>
          </w:tcPr>
          <w:p w14:paraId="5DF7698C" w14:textId="77777777" w:rsidR="007E43E6" w:rsidRDefault="00000000">
            <w:pPr>
              <w:pStyle w:val="Compact"/>
              <w:jc w:val="right"/>
            </w:pPr>
            <w:r>
              <w:t>7.3 / 11.7</w:t>
            </w:r>
          </w:p>
        </w:tc>
        <w:tc>
          <w:tcPr>
            <w:tcW w:w="1584" w:type="dxa"/>
          </w:tcPr>
          <w:p w14:paraId="77991186" w14:textId="77777777" w:rsidR="007E43E6" w:rsidRDefault="00000000">
            <w:pPr>
              <w:pStyle w:val="Compact"/>
              <w:jc w:val="right"/>
            </w:pPr>
            <w:r>
              <w:t>6.8 / 11.2</w:t>
            </w:r>
          </w:p>
        </w:tc>
        <w:tc>
          <w:tcPr>
            <w:tcW w:w="1584" w:type="dxa"/>
          </w:tcPr>
          <w:p w14:paraId="46423093" w14:textId="77777777" w:rsidR="007E43E6" w:rsidRDefault="00000000">
            <w:pPr>
              <w:pStyle w:val="Compact"/>
              <w:jc w:val="right"/>
            </w:pPr>
            <w:r>
              <w:t>2.4 / 8.5</w:t>
            </w:r>
          </w:p>
        </w:tc>
      </w:tr>
      <w:tr w:rsidR="007E43E6" w14:paraId="081D48A7" w14:textId="77777777">
        <w:tc>
          <w:tcPr>
            <w:tcW w:w="1584" w:type="dxa"/>
          </w:tcPr>
          <w:p w14:paraId="7A929493" w14:textId="77777777" w:rsidR="007E43E6" w:rsidRDefault="00000000">
            <w:pPr>
              <w:pStyle w:val="Compact"/>
              <w:jc w:val="right"/>
            </w:pPr>
            <w:r>
              <w:t>16 kHz</w:t>
            </w:r>
          </w:p>
        </w:tc>
        <w:tc>
          <w:tcPr>
            <w:tcW w:w="1584" w:type="dxa"/>
          </w:tcPr>
          <w:p w14:paraId="645AB653" w14:textId="77777777" w:rsidR="007E43E6" w:rsidRDefault="00000000">
            <w:pPr>
              <w:pStyle w:val="Compact"/>
              <w:jc w:val="right"/>
            </w:pPr>
            <w:r>
              <w:t>1 kHz</w:t>
            </w:r>
          </w:p>
        </w:tc>
        <w:tc>
          <w:tcPr>
            <w:tcW w:w="1584" w:type="dxa"/>
          </w:tcPr>
          <w:p w14:paraId="07116FCA" w14:textId="77777777" w:rsidR="007E43E6" w:rsidRDefault="00000000">
            <w:pPr>
              <w:pStyle w:val="Compact"/>
              <w:jc w:val="right"/>
            </w:pPr>
            <w:r>
              <w:t>35.9 / 47.7</w:t>
            </w:r>
          </w:p>
        </w:tc>
        <w:tc>
          <w:tcPr>
            <w:tcW w:w="1584" w:type="dxa"/>
          </w:tcPr>
          <w:p w14:paraId="42FA3F7F" w14:textId="77777777" w:rsidR="007E43E6" w:rsidRDefault="00000000">
            <w:pPr>
              <w:pStyle w:val="Compact"/>
              <w:jc w:val="right"/>
            </w:pPr>
            <w:r>
              <w:t>27.3 / 34.4</w:t>
            </w:r>
          </w:p>
        </w:tc>
        <w:tc>
          <w:tcPr>
            <w:tcW w:w="1584" w:type="dxa"/>
          </w:tcPr>
          <w:p w14:paraId="1562BDEF" w14:textId="77777777" w:rsidR="007E43E6" w:rsidRDefault="00000000">
            <w:pPr>
              <w:pStyle w:val="Compact"/>
              <w:jc w:val="right"/>
            </w:pPr>
            <w:r>
              <w:t>15.3 / 19.4</w:t>
            </w:r>
          </w:p>
        </w:tc>
      </w:tr>
      <w:tr w:rsidR="007E43E6" w14:paraId="0D11FD38" w14:textId="77777777">
        <w:tc>
          <w:tcPr>
            <w:tcW w:w="1584" w:type="dxa"/>
          </w:tcPr>
          <w:p w14:paraId="6678E570" w14:textId="77777777" w:rsidR="007E43E6" w:rsidRDefault="00000000">
            <w:pPr>
              <w:pStyle w:val="Compact"/>
              <w:jc w:val="right"/>
            </w:pPr>
            <w:r>
              <w:t>16 kHz</w:t>
            </w:r>
          </w:p>
        </w:tc>
        <w:tc>
          <w:tcPr>
            <w:tcW w:w="1584" w:type="dxa"/>
          </w:tcPr>
          <w:p w14:paraId="4706F16C" w14:textId="77777777" w:rsidR="007E43E6" w:rsidRDefault="00000000">
            <w:pPr>
              <w:pStyle w:val="Compact"/>
              <w:jc w:val="right"/>
            </w:pPr>
            <w:r>
              <w:t>4 kHz</w:t>
            </w:r>
          </w:p>
        </w:tc>
        <w:tc>
          <w:tcPr>
            <w:tcW w:w="1584" w:type="dxa"/>
          </w:tcPr>
          <w:p w14:paraId="7068A01C" w14:textId="77777777" w:rsidR="007E43E6" w:rsidRDefault="00000000">
            <w:pPr>
              <w:pStyle w:val="Compact"/>
              <w:jc w:val="right"/>
            </w:pPr>
            <w:r>
              <w:t>49.9 / 48.9</w:t>
            </w:r>
          </w:p>
        </w:tc>
        <w:tc>
          <w:tcPr>
            <w:tcW w:w="1584" w:type="dxa"/>
          </w:tcPr>
          <w:p w14:paraId="78D3573E" w14:textId="77777777" w:rsidR="007E43E6" w:rsidRDefault="00000000">
            <w:pPr>
              <w:pStyle w:val="Compact"/>
              <w:jc w:val="right"/>
            </w:pPr>
            <w:r>
              <w:t>32.4 / 37.7</w:t>
            </w:r>
          </w:p>
        </w:tc>
        <w:tc>
          <w:tcPr>
            <w:tcW w:w="1584" w:type="dxa"/>
          </w:tcPr>
          <w:p w14:paraId="5EC6D624" w14:textId="77777777" w:rsidR="007E43E6" w:rsidRDefault="00000000">
            <w:pPr>
              <w:pStyle w:val="Compact"/>
              <w:jc w:val="right"/>
            </w:pPr>
            <w:r>
              <w:t>29.9 / 17.4</w:t>
            </w:r>
          </w:p>
        </w:tc>
      </w:tr>
      <w:tr w:rsidR="007E43E6" w14:paraId="267DABD1" w14:textId="77777777">
        <w:tc>
          <w:tcPr>
            <w:tcW w:w="1584" w:type="dxa"/>
          </w:tcPr>
          <w:p w14:paraId="062C1488" w14:textId="77777777" w:rsidR="007E43E6" w:rsidRDefault="00000000">
            <w:pPr>
              <w:pStyle w:val="Compact"/>
              <w:jc w:val="right"/>
            </w:pPr>
            <w:r>
              <w:t>32 kHz</w:t>
            </w:r>
          </w:p>
        </w:tc>
        <w:tc>
          <w:tcPr>
            <w:tcW w:w="1584" w:type="dxa"/>
          </w:tcPr>
          <w:p w14:paraId="641C47F2" w14:textId="77777777" w:rsidR="007E43E6" w:rsidRDefault="00000000">
            <w:pPr>
              <w:pStyle w:val="Compact"/>
              <w:jc w:val="right"/>
            </w:pPr>
            <w:r>
              <w:t>100 Hz</w:t>
            </w:r>
          </w:p>
        </w:tc>
        <w:tc>
          <w:tcPr>
            <w:tcW w:w="1584" w:type="dxa"/>
          </w:tcPr>
          <w:p w14:paraId="2C010501" w14:textId="77777777" w:rsidR="007E43E6" w:rsidRDefault="00000000">
            <w:pPr>
              <w:pStyle w:val="Compact"/>
              <w:jc w:val="right"/>
            </w:pPr>
            <w:r>
              <w:t>7.2 / 11.7</w:t>
            </w:r>
          </w:p>
        </w:tc>
        <w:tc>
          <w:tcPr>
            <w:tcW w:w="1584" w:type="dxa"/>
          </w:tcPr>
          <w:p w14:paraId="3E29B508" w14:textId="77777777" w:rsidR="007E43E6" w:rsidRDefault="00000000">
            <w:pPr>
              <w:pStyle w:val="Compact"/>
              <w:jc w:val="right"/>
            </w:pPr>
            <w:r>
              <w:t>7.6 / 12.3</w:t>
            </w:r>
          </w:p>
        </w:tc>
        <w:tc>
          <w:tcPr>
            <w:tcW w:w="1584" w:type="dxa"/>
          </w:tcPr>
          <w:p w14:paraId="6112BA30" w14:textId="77777777" w:rsidR="007E43E6" w:rsidRDefault="00000000">
            <w:pPr>
              <w:pStyle w:val="Compact"/>
              <w:jc w:val="right"/>
            </w:pPr>
            <w:r>
              <w:t>6.6 / 8.9</w:t>
            </w:r>
          </w:p>
        </w:tc>
      </w:tr>
      <w:tr w:rsidR="007E43E6" w14:paraId="0D7DB226" w14:textId="77777777">
        <w:tc>
          <w:tcPr>
            <w:tcW w:w="1584" w:type="dxa"/>
          </w:tcPr>
          <w:p w14:paraId="3E352560" w14:textId="77777777" w:rsidR="007E43E6" w:rsidRDefault="00000000">
            <w:pPr>
              <w:pStyle w:val="Compact"/>
              <w:jc w:val="right"/>
            </w:pPr>
            <w:r>
              <w:t>32 kHz</w:t>
            </w:r>
          </w:p>
        </w:tc>
        <w:tc>
          <w:tcPr>
            <w:tcW w:w="1584" w:type="dxa"/>
          </w:tcPr>
          <w:p w14:paraId="17E7B369" w14:textId="77777777" w:rsidR="007E43E6" w:rsidRDefault="00000000">
            <w:pPr>
              <w:pStyle w:val="Compact"/>
              <w:jc w:val="right"/>
            </w:pPr>
            <w:r>
              <w:t>1 kHz</w:t>
            </w:r>
          </w:p>
        </w:tc>
        <w:tc>
          <w:tcPr>
            <w:tcW w:w="1584" w:type="dxa"/>
          </w:tcPr>
          <w:p w14:paraId="2EDA8D53" w14:textId="77777777" w:rsidR="007E43E6" w:rsidRDefault="00000000">
            <w:pPr>
              <w:pStyle w:val="Compact"/>
              <w:jc w:val="right"/>
            </w:pPr>
            <w:r>
              <w:t>35.9 / 47.9</w:t>
            </w:r>
          </w:p>
        </w:tc>
        <w:tc>
          <w:tcPr>
            <w:tcW w:w="1584" w:type="dxa"/>
          </w:tcPr>
          <w:p w14:paraId="116C7C40" w14:textId="77777777" w:rsidR="007E43E6" w:rsidRDefault="00000000">
            <w:pPr>
              <w:pStyle w:val="Compact"/>
              <w:jc w:val="right"/>
            </w:pPr>
            <w:r>
              <w:t>26.0 / 34.4</w:t>
            </w:r>
          </w:p>
        </w:tc>
        <w:tc>
          <w:tcPr>
            <w:tcW w:w="1584" w:type="dxa"/>
          </w:tcPr>
          <w:p w14:paraId="09E76797" w14:textId="77777777" w:rsidR="007E43E6" w:rsidRDefault="00000000">
            <w:pPr>
              <w:pStyle w:val="Compact"/>
              <w:jc w:val="right"/>
            </w:pPr>
            <w:r>
              <w:t>12.4 / 17.7</w:t>
            </w:r>
          </w:p>
        </w:tc>
      </w:tr>
      <w:tr w:rsidR="007E43E6" w14:paraId="2D74AC5D" w14:textId="77777777">
        <w:tc>
          <w:tcPr>
            <w:tcW w:w="1584" w:type="dxa"/>
          </w:tcPr>
          <w:p w14:paraId="2A280850" w14:textId="77777777" w:rsidR="007E43E6" w:rsidRDefault="00000000">
            <w:pPr>
              <w:pStyle w:val="Compact"/>
              <w:jc w:val="right"/>
            </w:pPr>
            <w:r>
              <w:t>32 kHz</w:t>
            </w:r>
          </w:p>
        </w:tc>
        <w:tc>
          <w:tcPr>
            <w:tcW w:w="1584" w:type="dxa"/>
          </w:tcPr>
          <w:p w14:paraId="5CD3BADB" w14:textId="77777777" w:rsidR="007E43E6" w:rsidRDefault="00000000">
            <w:pPr>
              <w:pStyle w:val="Compact"/>
              <w:jc w:val="right"/>
            </w:pPr>
            <w:r>
              <w:t>4 kHz</w:t>
            </w:r>
          </w:p>
        </w:tc>
        <w:tc>
          <w:tcPr>
            <w:tcW w:w="1584" w:type="dxa"/>
          </w:tcPr>
          <w:p w14:paraId="41B43C93" w14:textId="77777777" w:rsidR="007E43E6" w:rsidRDefault="00000000">
            <w:pPr>
              <w:pStyle w:val="Compact"/>
              <w:jc w:val="right"/>
            </w:pPr>
            <w:r>
              <w:t>49.8 / 48.4</w:t>
            </w:r>
          </w:p>
        </w:tc>
        <w:tc>
          <w:tcPr>
            <w:tcW w:w="1584" w:type="dxa"/>
          </w:tcPr>
          <w:p w14:paraId="3A84A526" w14:textId="77777777" w:rsidR="007E43E6" w:rsidRDefault="00000000">
            <w:pPr>
              <w:pStyle w:val="Compact"/>
              <w:jc w:val="right"/>
            </w:pPr>
            <w:r>
              <w:t>32.9 / 34.7</w:t>
            </w:r>
          </w:p>
        </w:tc>
        <w:tc>
          <w:tcPr>
            <w:tcW w:w="1584" w:type="dxa"/>
          </w:tcPr>
          <w:p w14:paraId="0DC0832A" w14:textId="77777777" w:rsidR="007E43E6" w:rsidRDefault="00000000">
            <w:pPr>
              <w:pStyle w:val="Compact"/>
              <w:jc w:val="right"/>
            </w:pPr>
            <w:r>
              <w:t>36.0 / 30.7</w:t>
            </w:r>
          </w:p>
        </w:tc>
      </w:tr>
    </w:tbl>
    <w:p w14:paraId="700537E9" w14:textId="77777777" w:rsidR="007E43E6" w:rsidRDefault="00000000">
      <w:pPr>
        <w:pStyle w:val="FirstParagraph"/>
      </w:pPr>
      <w:r>
        <w:t xml:space="preserve">The 192k windows had no relocks and provide the cleanest throughput measurements. All 384k and 768k conditions had at least one relock; these observed rates include time spent detecting loss and relocking, so they are </w:t>
      </w:r>
      <w:r>
        <w:rPr>
          <w:b/>
          <w:bCs/>
        </w:rPr>
        <w:t>effective tracker throughput</w:t>
      </w:r>
      <w:r>
        <w:t>, not raw acquisition capacity. Times come from serial receipt at 38,400 baud and can also be limited by output/host transport, especially near 50 frames/s. The exact counts, timing-based rates, loss events, and sequence checks for each sensor and point mode are in the combined CSV.</w:t>
      </w:r>
    </w:p>
    <w:p w14:paraId="133ED477" w14:textId="77777777" w:rsidR="007E43E6" w:rsidRDefault="00000000">
      <w:pPr>
        <w:pStyle w:val="Heading2"/>
      </w:pPr>
      <w:bookmarkStart w:id="3" w:name="_86cce8f9d351aaf3add2ade681362ed87237380"/>
      <w:bookmarkEnd w:id="2"/>
      <w:r>
        <w:t>192 ksample/s: five-point tracking and fixed-frequency noise</w:t>
      </w:r>
    </w:p>
    <w:p w14:paraId="6C69A594" w14:textId="77777777" w:rsidR="007E43E6" w:rsidRDefault="00000000">
      <w:pPr>
        <w:pStyle w:val="FirstParagraph"/>
      </w:pPr>
      <w:r>
        <w:t xml:space="preserve">Frequency noise is the population RMS spread of the tracked frequency over the recorded 20-second window; it includes drift and tracker motion. Relative amplitude noise is population RMS of </w:t>
      </w:r>
      <w:r>
        <w:rPr>
          <w:rStyle w:val="VerbatimChar"/>
        </w:rPr>
        <w:t>|gamma|</w:t>
      </w:r>
      <w:r>
        <w:t xml:space="preserve"> divided by mean </w:t>
      </w:r>
      <w:r>
        <w:rPr>
          <w:rStyle w:val="VerbatimChar"/>
        </w:rPr>
        <w:t>|gamma|</w:t>
      </w:r>
      <w:r>
        <w:t xml:space="preserve">; phase noise is circular phase </w:t>
      </w:r>
      <w:r>
        <w:lastRenderedPageBreak/>
        <w:t xml:space="preserve">residual RMS. The latter two use the separate 250-sample fixed-frequency </w:t>
      </w:r>
      <w:r>
        <w:rPr>
          <w:rStyle w:val="VerbatimChar"/>
        </w:rPr>
        <w:t>gamma</w:t>
      </w:r>
      <w:r>
        <w:t xml:space="preserve"> capture. Amplitude is in uncalibrated tracker complex units, not volts or calibrated S11.</w:t>
      </w:r>
    </w:p>
    <w:tbl>
      <w:tblPr>
        <w:tblStyle w:val="Table"/>
        <w:tblW w:w="5000" w:type="pct"/>
        <w:tblLayout w:type="fixed"/>
        <w:tblLook w:val="0020" w:firstRow="1" w:lastRow="0" w:firstColumn="0" w:lastColumn="0" w:noHBand="0" w:noVBand="0"/>
      </w:tblPr>
      <w:tblGrid>
        <w:gridCol w:w="1197"/>
        <w:gridCol w:w="1197"/>
        <w:gridCol w:w="975"/>
        <w:gridCol w:w="1419"/>
        <w:gridCol w:w="1197"/>
        <w:gridCol w:w="1353"/>
        <w:gridCol w:w="1134"/>
        <w:gridCol w:w="1104"/>
      </w:tblGrid>
      <w:tr w:rsidR="007E43E6" w14:paraId="40E708BD" w14:textId="77777777" w:rsidTr="00E266BA">
        <w:trPr>
          <w:cnfStyle w:val="100000000000" w:firstRow="1" w:lastRow="0" w:firstColumn="0" w:lastColumn="0" w:oddVBand="0" w:evenVBand="0" w:oddHBand="0" w:evenHBand="0" w:firstRowFirstColumn="0" w:firstRowLastColumn="0" w:lastRowFirstColumn="0" w:lastRowLastColumn="0"/>
          <w:tblHeader/>
        </w:trPr>
        <w:tc>
          <w:tcPr>
            <w:tcW w:w="1197" w:type="dxa"/>
          </w:tcPr>
          <w:p w14:paraId="2C02227E" w14:textId="77777777" w:rsidR="007E43E6" w:rsidRDefault="00000000">
            <w:pPr>
              <w:pStyle w:val="Compact"/>
              <w:jc w:val="right"/>
            </w:pPr>
            <w:r>
              <w:t>Requested IF</w:t>
            </w:r>
          </w:p>
        </w:tc>
        <w:tc>
          <w:tcPr>
            <w:tcW w:w="1197" w:type="dxa"/>
          </w:tcPr>
          <w:p w14:paraId="68F1FBD6" w14:textId="77777777" w:rsidR="007E43E6" w:rsidRDefault="00000000">
            <w:pPr>
              <w:pStyle w:val="Compact"/>
              <w:jc w:val="right"/>
            </w:pPr>
            <w:r>
              <w:t>BW</w:t>
            </w:r>
          </w:p>
        </w:tc>
        <w:tc>
          <w:tcPr>
            <w:tcW w:w="975" w:type="dxa"/>
          </w:tcPr>
          <w:p w14:paraId="26572632" w14:textId="77777777" w:rsidR="007E43E6" w:rsidRDefault="00000000">
            <w:pPr>
              <w:pStyle w:val="Compact"/>
              <w:jc w:val="right"/>
            </w:pPr>
            <w:r>
              <w:t>Sensor</w:t>
            </w:r>
          </w:p>
        </w:tc>
        <w:tc>
          <w:tcPr>
            <w:tcW w:w="1419" w:type="dxa"/>
          </w:tcPr>
          <w:p w14:paraId="786123C1" w14:textId="77777777" w:rsidR="007E43E6" w:rsidRDefault="00000000">
            <w:pPr>
              <w:pStyle w:val="Compact"/>
              <w:jc w:val="right"/>
            </w:pPr>
            <w:r>
              <w:t>Frequency RMS</w:t>
            </w:r>
          </w:p>
        </w:tc>
        <w:tc>
          <w:tcPr>
            <w:tcW w:w="1197" w:type="dxa"/>
          </w:tcPr>
          <w:p w14:paraId="41A589EA" w14:textId="77777777" w:rsidR="007E43E6" w:rsidRDefault="00000000">
            <w:pPr>
              <w:pStyle w:val="Compact"/>
              <w:jc w:val="right"/>
            </w:pPr>
            <w:r>
              <w:t xml:space="preserve">Mean </w:t>
            </w:r>
            <w:r>
              <w:rPr>
                <w:rStyle w:val="VerbatimChar"/>
              </w:rPr>
              <w:t>|gamma|</w:t>
            </w:r>
          </w:p>
        </w:tc>
        <w:tc>
          <w:tcPr>
            <w:tcW w:w="1353" w:type="dxa"/>
          </w:tcPr>
          <w:p w14:paraId="06A8B7F1" w14:textId="77777777" w:rsidR="007E43E6" w:rsidRDefault="00000000">
            <w:pPr>
              <w:pStyle w:val="Compact"/>
              <w:jc w:val="right"/>
            </w:pPr>
            <w:r>
              <w:t>Relative amplitude RMS</w:t>
            </w:r>
          </w:p>
        </w:tc>
        <w:tc>
          <w:tcPr>
            <w:tcW w:w="1134" w:type="dxa"/>
          </w:tcPr>
          <w:p w14:paraId="11A55B8A" w14:textId="77777777" w:rsidR="007E43E6" w:rsidRDefault="00000000">
            <w:pPr>
              <w:pStyle w:val="Compact"/>
              <w:jc w:val="right"/>
            </w:pPr>
            <w:r>
              <w:t>Phase RMS</w:t>
            </w:r>
          </w:p>
        </w:tc>
        <w:tc>
          <w:tcPr>
            <w:tcW w:w="1104" w:type="dxa"/>
          </w:tcPr>
          <w:p w14:paraId="0FB57F73" w14:textId="77777777" w:rsidR="007E43E6" w:rsidRDefault="00000000">
            <w:pPr>
              <w:pStyle w:val="Compact"/>
              <w:jc w:val="right"/>
            </w:pPr>
            <w:r>
              <w:t>Frames/s</w:t>
            </w:r>
          </w:p>
        </w:tc>
      </w:tr>
      <w:tr w:rsidR="007E43E6" w14:paraId="3072F4BC" w14:textId="77777777" w:rsidTr="00E266BA">
        <w:tc>
          <w:tcPr>
            <w:tcW w:w="1197" w:type="dxa"/>
          </w:tcPr>
          <w:p w14:paraId="7A4709B5" w14:textId="77777777" w:rsidR="007E43E6" w:rsidRDefault="00000000">
            <w:pPr>
              <w:pStyle w:val="Compact"/>
              <w:jc w:val="right"/>
            </w:pPr>
            <w:r>
              <w:t>16 kHz</w:t>
            </w:r>
          </w:p>
        </w:tc>
        <w:tc>
          <w:tcPr>
            <w:tcW w:w="1197" w:type="dxa"/>
          </w:tcPr>
          <w:p w14:paraId="124C56CC" w14:textId="77777777" w:rsidR="007E43E6" w:rsidRDefault="00000000">
            <w:pPr>
              <w:pStyle w:val="Compact"/>
              <w:jc w:val="right"/>
            </w:pPr>
            <w:r>
              <w:t>100 Hz</w:t>
            </w:r>
          </w:p>
        </w:tc>
        <w:tc>
          <w:tcPr>
            <w:tcW w:w="975" w:type="dxa"/>
          </w:tcPr>
          <w:p w14:paraId="15AA9545" w14:textId="77777777" w:rsidR="007E43E6" w:rsidRDefault="00000000">
            <w:pPr>
              <w:pStyle w:val="Compact"/>
              <w:jc w:val="right"/>
            </w:pPr>
            <w:r>
              <w:t>1</w:t>
            </w:r>
          </w:p>
        </w:tc>
        <w:tc>
          <w:tcPr>
            <w:tcW w:w="1419" w:type="dxa"/>
          </w:tcPr>
          <w:p w14:paraId="4C2D44A5" w14:textId="77777777" w:rsidR="007E43E6" w:rsidRDefault="00000000">
            <w:pPr>
              <w:pStyle w:val="Compact"/>
              <w:jc w:val="right"/>
            </w:pPr>
            <w:r>
              <w:t>5,413 Hz</w:t>
            </w:r>
          </w:p>
        </w:tc>
        <w:tc>
          <w:tcPr>
            <w:tcW w:w="1197" w:type="dxa"/>
          </w:tcPr>
          <w:p w14:paraId="7FAF39D7" w14:textId="77777777" w:rsidR="007E43E6" w:rsidRDefault="00000000">
            <w:pPr>
              <w:pStyle w:val="Compact"/>
              <w:jc w:val="right"/>
            </w:pPr>
            <w:r>
              <w:t>2.0033</w:t>
            </w:r>
          </w:p>
        </w:tc>
        <w:tc>
          <w:tcPr>
            <w:tcW w:w="1353" w:type="dxa"/>
          </w:tcPr>
          <w:p w14:paraId="004AED63" w14:textId="77777777" w:rsidR="007E43E6" w:rsidRDefault="00000000">
            <w:pPr>
              <w:pStyle w:val="Compact"/>
              <w:jc w:val="right"/>
            </w:pPr>
            <w:r>
              <w:t>2.06e-5</w:t>
            </w:r>
          </w:p>
        </w:tc>
        <w:tc>
          <w:tcPr>
            <w:tcW w:w="1134" w:type="dxa"/>
          </w:tcPr>
          <w:p w14:paraId="5581A13E" w14:textId="77777777" w:rsidR="007E43E6" w:rsidRDefault="00000000">
            <w:pPr>
              <w:pStyle w:val="Compact"/>
              <w:jc w:val="right"/>
            </w:pPr>
            <w:r>
              <w:t>0.0012°</w:t>
            </w:r>
          </w:p>
        </w:tc>
        <w:tc>
          <w:tcPr>
            <w:tcW w:w="1104" w:type="dxa"/>
          </w:tcPr>
          <w:p w14:paraId="69139CCB" w14:textId="77777777" w:rsidR="007E43E6" w:rsidRDefault="00000000">
            <w:pPr>
              <w:pStyle w:val="Compact"/>
              <w:jc w:val="right"/>
            </w:pPr>
            <w:r>
              <w:t>7.3</w:t>
            </w:r>
          </w:p>
        </w:tc>
      </w:tr>
      <w:tr w:rsidR="007E43E6" w14:paraId="65D19E57" w14:textId="77777777" w:rsidTr="00E266BA">
        <w:tc>
          <w:tcPr>
            <w:tcW w:w="1197" w:type="dxa"/>
          </w:tcPr>
          <w:p w14:paraId="452393BB" w14:textId="77777777" w:rsidR="007E43E6" w:rsidRDefault="00000000">
            <w:pPr>
              <w:pStyle w:val="Compact"/>
              <w:jc w:val="right"/>
            </w:pPr>
            <w:r>
              <w:t>16 kHz</w:t>
            </w:r>
          </w:p>
        </w:tc>
        <w:tc>
          <w:tcPr>
            <w:tcW w:w="1197" w:type="dxa"/>
          </w:tcPr>
          <w:p w14:paraId="00E7590F" w14:textId="77777777" w:rsidR="007E43E6" w:rsidRDefault="00000000">
            <w:pPr>
              <w:pStyle w:val="Compact"/>
              <w:jc w:val="right"/>
            </w:pPr>
            <w:r>
              <w:t>100 Hz</w:t>
            </w:r>
          </w:p>
        </w:tc>
        <w:tc>
          <w:tcPr>
            <w:tcW w:w="975" w:type="dxa"/>
          </w:tcPr>
          <w:p w14:paraId="46504C0C" w14:textId="77777777" w:rsidR="007E43E6" w:rsidRDefault="00000000">
            <w:pPr>
              <w:pStyle w:val="Compact"/>
              <w:jc w:val="right"/>
            </w:pPr>
            <w:r>
              <w:t>2</w:t>
            </w:r>
          </w:p>
        </w:tc>
        <w:tc>
          <w:tcPr>
            <w:tcW w:w="1419" w:type="dxa"/>
          </w:tcPr>
          <w:p w14:paraId="118239A9" w14:textId="77777777" w:rsidR="007E43E6" w:rsidRDefault="00000000">
            <w:pPr>
              <w:pStyle w:val="Compact"/>
              <w:jc w:val="right"/>
            </w:pPr>
            <w:r>
              <w:t>6,816 Hz</w:t>
            </w:r>
          </w:p>
        </w:tc>
        <w:tc>
          <w:tcPr>
            <w:tcW w:w="1197" w:type="dxa"/>
          </w:tcPr>
          <w:p w14:paraId="4BEACA68" w14:textId="77777777" w:rsidR="007E43E6" w:rsidRDefault="00000000">
            <w:pPr>
              <w:pStyle w:val="Compact"/>
              <w:jc w:val="right"/>
            </w:pPr>
            <w:r>
              <w:t>2.0017</w:t>
            </w:r>
          </w:p>
        </w:tc>
        <w:tc>
          <w:tcPr>
            <w:tcW w:w="1353" w:type="dxa"/>
          </w:tcPr>
          <w:p w14:paraId="0963D299" w14:textId="77777777" w:rsidR="007E43E6" w:rsidRDefault="00000000">
            <w:pPr>
              <w:pStyle w:val="Compact"/>
              <w:jc w:val="right"/>
            </w:pPr>
            <w:r>
              <w:t>2.63e-5</w:t>
            </w:r>
          </w:p>
        </w:tc>
        <w:tc>
          <w:tcPr>
            <w:tcW w:w="1134" w:type="dxa"/>
          </w:tcPr>
          <w:p w14:paraId="5592F0C0" w14:textId="77777777" w:rsidR="007E43E6" w:rsidRDefault="00000000">
            <w:pPr>
              <w:pStyle w:val="Compact"/>
              <w:jc w:val="right"/>
            </w:pPr>
            <w:r>
              <w:t>0.0014°</w:t>
            </w:r>
          </w:p>
        </w:tc>
        <w:tc>
          <w:tcPr>
            <w:tcW w:w="1104" w:type="dxa"/>
          </w:tcPr>
          <w:p w14:paraId="012AE64C" w14:textId="77777777" w:rsidR="007E43E6" w:rsidRDefault="00000000">
            <w:pPr>
              <w:pStyle w:val="Compact"/>
              <w:jc w:val="right"/>
            </w:pPr>
            <w:r>
              <w:t>7.3</w:t>
            </w:r>
          </w:p>
        </w:tc>
      </w:tr>
      <w:tr w:rsidR="007E43E6" w14:paraId="7257C711" w14:textId="77777777" w:rsidTr="00E266BA">
        <w:tc>
          <w:tcPr>
            <w:tcW w:w="1197" w:type="dxa"/>
          </w:tcPr>
          <w:p w14:paraId="35B45A4E" w14:textId="77777777" w:rsidR="007E43E6" w:rsidRDefault="00000000">
            <w:pPr>
              <w:pStyle w:val="Compact"/>
              <w:jc w:val="right"/>
            </w:pPr>
            <w:r>
              <w:t>16 kHz</w:t>
            </w:r>
          </w:p>
        </w:tc>
        <w:tc>
          <w:tcPr>
            <w:tcW w:w="1197" w:type="dxa"/>
          </w:tcPr>
          <w:p w14:paraId="62F93A73" w14:textId="77777777" w:rsidR="007E43E6" w:rsidRDefault="00000000">
            <w:pPr>
              <w:pStyle w:val="Compact"/>
              <w:jc w:val="right"/>
            </w:pPr>
            <w:r>
              <w:t>1 kHz</w:t>
            </w:r>
          </w:p>
        </w:tc>
        <w:tc>
          <w:tcPr>
            <w:tcW w:w="975" w:type="dxa"/>
          </w:tcPr>
          <w:p w14:paraId="0E443EFF" w14:textId="77777777" w:rsidR="007E43E6" w:rsidRDefault="00000000">
            <w:pPr>
              <w:pStyle w:val="Compact"/>
              <w:jc w:val="right"/>
            </w:pPr>
            <w:r>
              <w:t>1</w:t>
            </w:r>
          </w:p>
        </w:tc>
        <w:tc>
          <w:tcPr>
            <w:tcW w:w="1419" w:type="dxa"/>
          </w:tcPr>
          <w:p w14:paraId="6B3181B8" w14:textId="77777777" w:rsidR="007E43E6" w:rsidRDefault="00000000">
            <w:pPr>
              <w:pStyle w:val="Compact"/>
              <w:jc w:val="right"/>
            </w:pPr>
            <w:r>
              <w:t>12,717 Hz</w:t>
            </w:r>
          </w:p>
        </w:tc>
        <w:tc>
          <w:tcPr>
            <w:tcW w:w="1197" w:type="dxa"/>
          </w:tcPr>
          <w:p w14:paraId="654A5BD0" w14:textId="77777777" w:rsidR="007E43E6" w:rsidRDefault="00000000">
            <w:pPr>
              <w:pStyle w:val="Compact"/>
              <w:jc w:val="right"/>
            </w:pPr>
            <w:r>
              <w:t>2.0028</w:t>
            </w:r>
          </w:p>
        </w:tc>
        <w:tc>
          <w:tcPr>
            <w:tcW w:w="1353" w:type="dxa"/>
          </w:tcPr>
          <w:p w14:paraId="70B13105" w14:textId="77777777" w:rsidR="007E43E6" w:rsidRDefault="00000000">
            <w:pPr>
              <w:pStyle w:val="Compact"/>
              <w:jc w:val="right"/>
            </w:pPr>
            <w:r>
              <w:t>5.21e-5</w:t>
            </w:r>
          </w:p>
        </w:tc>
        <w:tc>
          <w:tcPr>
            <w:tcW w:w="1134" w:type="dxa"/>
          </w:tcPr>
          <w:p w14:paraId="58B293B0" w14:textId="77777777" w:rsidR="007E43E6" w:rsidRDefault="00000000">
            <w:pPr>
              <w:pStyle w:val="Compact"/>
              <w:jc w:val="right"/>
            </w:pPr>
            <w:r>
              <w:t>0.0028°</w:t>
            </w:r>
          </w:p>
        </w:tc>
        <w:tc>
          <w:tcPr>
            <w:tcW w:w="1104" w:type="dxa"/>
          </w:tcPr>
          <w:p w14:paraId="55D89EFA" w14:textId="77777777" w:rsidR="007E43E6" w:rsidRDefault="00000000">
            <w:pPr>
              <w:pStyle w:val="Compact"/>
              <w:jc w:val="right"/>
            </w:pPr>
            <w:r>
              <w:t>35.9</w:t>
            </w:r>
          </w:p>
        </w:tc>
      </w:tr>
      <w:tr w:rsidR="007E43E6" w14:paraId="0881763D" w14:textId="77777777" w:rsidTr="00E266BA">
        <w:tc>
          <w:tcPr>
            <w:tcW w:w="1197" w:type="dxa"/>
          </w:tcPr>
          <w:p w14:paraId="2C7CC6BF" w14:textId="77777777" w:rsidR="007E43E6" w:rsidRDefault="00000000">
            <w:pPr>
              <w:pStyle w:val="Compact"/>
              <w:jc w:val="right"/>
            </w:pPr>
            <w:r>
              <w:t>16 kHz</w:t>
            </w:r>
          </w:p>
        </w:tc>
        <w:tc>
          <w:tcPr>
            <w:tcW w:w="1197" w:type="dxa"/>
          </w:tcPr>
          <w:p w14:paraId="49E152B2" w14:textId="77777777" w:rsidR="007E43E6" w:rsidRDefault="00000000">
            <w:pPr>
              <w:pStyle w:val="Compact"/>
              <w:jc w:val="right"/>
            </w:pPr>
            <w:r>
              <w:t>1 kHz</w:t>
            </w:r>
          </w:p>
        </w:tc>
        <w:tc>
          <w:tcPr>
            <w:tcW w:w="975" w:type="dxa"/>
          </w:tcPr>
          <w:p w14:paraId="642E512D" w14:textId="77777777" w:rsidR="007E43E6" w:rsidRDefault="00000000">
            <w:pPr>
              <w:pStyle w:val="Compact"/>
              <w:jc w:val="right"/>
            </w:pPr>
            <w:r>
              <w:t>2</w:t>
            </w:r>
          </w:p>
        </w:tc>
        <w:tc>
          <w:tcPr>
            <w:tcW w:w="1419" w:type="dxa"/>
          </w:tcPr>
          <w:p w14:paraId="5FED155F" w14:textId="77777777" w:rsidR="007E43E6" w:rsidRDefault="00000000">
            <w:pPr>
              <w:pStyle w:val="Compact"/>
              <w:jc w:val="right"/>
            </w:pPr>
            <w:r>
              <w:t>14,320 Hz</w:t>
            </w:r>
          </w:p>
        </w:tc>
        <w:tc>
          <w:tcPr>
            <w:tcW w:w="1197" w:type="dxa"/>
          </w:tcPr>
          <w:p w14:paraId="2559B82D" w14:textId="77777777" w:rsidR="007E43E6" w:rsidRDefault="00000000">
            <w:pPr>
              <w:pStyle w:val="Compact"/>
              <w:jc w:val="right"/>
            </w:pPr>
            <w:r>
              <w:t>2.0015</w:t>
            </w:r>
          </w:p>
        </w:tc>
        <w:tc>
          <w:tcPr>
            <w:tcW w:w="1353" w:type="dxa"/>
          </w:tcPr>
          <w:p w14:paraId="7DFB67F1" w14:textId="77777777" w:rsidR="007E43E6" w:rsidRDefault="00000000">
            <w:pPr>
              <w:pStyle w:val="Compact"/>
              <w:jc w:val="right"/>
            </w:pPr>
            <w:r>
              <w:t>6.00e-5</w:t>
            </w:r>
          </w:p>
        </w:tc>
        <w:tc>
          <w:tcPr>
            <w:tcW w:w="1134" w:type="dxa"/>
          </w:tcPr>
          <w:p w14:paraId="30CF8156" w14:textId="77777777" w:rsidR="007E43E6" w:rsidRDefault="00000000">
            <w:pPr>
              <w:pStyle w:val="Compact"/>
              <w:jc w:val="right"/>
            </w:pPr>
            <w:r>
              <w:t>0.0033°</w:t>
            </w:r>
          </w:p>
        </w:tc>
        <w:tc>
          <w:tcPr>
            <w:tcW w:w="1104" w:type="dxa"/>
          </w:tcPr>
          <w:p w14:paraId="23A19297" w14:textId="77777777" w:rsidR="007E43E6" w:rsidRDefault="00000000">
            <w:pPr>
              <w:pStyle w:val="Compact"/>
              <w:jc w:val="right"/>
            </w:pPr>
            <w:r>
              <w:t>35.9</w:t>
            </w:r>
          </w:p>
        </w:tc>
      </w:tr>
      <w:tr w:rsidR="007E43E6" w14:paraId="56FCEABE" w14:textId="77777777" w:rsidTr="00E266BA">
        <w:tc>
          <w:tcPr>
            <w:tcW w:w="1197" w:type="dxa"/>
          </w:tcPr>
          <w:p w14:paraId="69A1AB4B" w14:textId="77777777" w:rsidR="007E43E6" w:rsidRDefault="00000000">
            <w:pPr>
              <w:pStyle w:val="Compact"/>
              <w:jc w:val="right"/>
            </w:pPr>
            <w:r>
              <w:t>16 kHz</w:t>
            </w:r>
          </w:p>
        </w:tc>
        <w:tc>
          <w:tcPr>
            <w:tcW w:w="1197" w:type="dxa"/>
          </w:tcPr>
          <w:p w14:paraId="7A3551BB" w14:textId="77777777" w:rsidR="007E43E6" w:rsidRDefault="00000000">
            <w:pPr>
              <w:pStyle w:val="Compact"/>
              <w:jc w:val="right"/>
            </w:pPr>
            <w:r>
              <w:t>4 kHz</w:t>
            </w:r>
          </w:p>
        </w:tc>
        <w:tc>
          <w:tcPr>
            <w:tcW w:w="975" w:type="dxa"/>
          </w:tcPr>
          <w:p w14:paraId="6A8D6BF1" w14:textId="77777777" w:rsidR="007E43E6" w:rsidRDefault="00000000">
            <w:pPr>
              <w:pStyle w:val="Compact"/>
              <w:jc w:val="right"/>
            </w:pPr>
            <w:r>
              <w:t>1</w:t>
            </w:r>
          </w:p>
        </w:tc>
        <w:tc>
          <w:tcPr>
            <w:tcW w:w="1419" w:type="dxa"/>
          </w:tcPr>
          <w:p w14:paraId="4E72E3E0" w14:textId="77777777" w:rsidR="007E43E6" w:rsidRDefault="00000000">
            <w:pPr>
              <w:pStyle w:val="Compact"/>
              <w:jc w:val="right"/>
            </w:pPr>
            <w:r>
              <w:t>14,508 Hz</w:t>
            </w:r>
          </w:p>
        </w:tc>
        <w:tc>
          <w:tcPr>
            <w:tcW w:w="1197" w:type="dxa"/>
          </w:tcPr>
          <w:p w14:paraId="289CF4B9" w14:textId="77777777" w:rsidR="007E43E6" w:rsidRDefault="00000000">
            <w:pPr>
              <w:pStyle w:val="Compact"/>
              <w:jc w:val="right"/>
            </w:pPr>
            <w:r>
              <w:t>2.0024</w:t>
            </w:r>
          </w:p>
        </w:tc>
        <w:tc>
          <w:tcPr>
            <w:tcW w:w="1353" w:type="dxa"/>
          </w:tcPr>
          <w:p w14:paraId="286529B6" w14:textId="77777777" w:rsidR="007E43E6" w:rsidRDefault="00000000">
            <w:pPr>
              <w:pStyle w:val="Compact"/>
              <w:jc w:val="right"/>
            </w:pPr>
            <w:r>
              <w:t>1.30e-4</w:t>
            </w:r>
          </w:p>
        </w:tc>
        <w:tc>
          <w:tcPr>
            <w:tcW w:w="1134" w:type="dxa"/>
          </w:tcPr>
          <w:p w14:paraId="4BFDF00D" w14:textId="77777777" w:rsidR="007E43E6" w:rsidRDefault="00000000">
            <w:pPr>
              <w:pStyle w:val="Compact"/>
              <w:jc w:val="right"/>
            </w:pPr>
            <w:r>
              <w:t>0.0056°</w:t>
            </w:r>
          </w:p>
        </w:tc>
        <w:tc>
          <w:tcPr>
            <w:tcW w:w="1104" w:type="dxa"/>
          </w:tcPr>
          <w:p w14:paraId="67EF00C1" w14:textId="77777777" w:rsidR="007E43E6" w:rsidRDefault="00000000">
            <w:pPr>
              <w:pStyle w:val="Compact"/>
              <w:jc w:val="right"/>
            </w:pPr>
            <w:r>
              <w:t>49.9</w:t>
            </w:r>
          </w:p>
        </w:tc>
      </w:tr>
      <w:tr w:rsidR="007E43E6" w14:paraId="5D62B8FB" w14:textId="77777777" w:rsidTr="00E266BA">
        <w:tc>
          <w:tcPr>
            <w:tcW w:w="1197" w:type="dxa"/>
          </w:tcPr>
          <w:p w14:paraId="3FC653D0" w14:textId="77777777" w:rsidR="007E43E6" w:rsidRDefault="00000000">
            <w:pPr>
              <w:pStyle w:val="Compact"/>
              <w:jc w:val="right"/>
            </w:pPr>
            <w:r>
              <w:t>16 kHz</w:t>
            </w:r>
          </w:p>
        </w:tc>
        <w:tc>
          <w:tcPr>
            <w:tcW w:w="1197" w:type="dxa"/>
          </w:tcPr>
          <w:p w14:paraId="368A35C5" w14:textId="77777777" w:rsidR="007E43E6" w:rsidRDefault="00000000">
            <w:pPr>
              <w:pStyle w:val="Compact"/>
              <w:jc w:val="right"/>
            </w:pPr>
            <w:r>
              <w:t>4 kHz</w:t>
            </w:r>
          </w:p>
        </w:tc>
        <w:tc>
          <w:tcPr>
            <w:tcW w:w="975" w:type="dxa"/>
          </w:tcPr>
          <w:p w14:paraId="6F3D8CEC" w14:textId="77777777" w:rsidR="007E43E6" w:rsidRDefault="00000000">
            <w:pPr>
              <w:pStyle w:val="Compact"/>
              <w:jc w:val="right"/>
            </w:pPr>
            <w:r>
              <w:t>2</w:t>
            </w:r>
          </w:p>
        </w:tc>
        <w:tc>
          <w:tcPr>
            <w:tcW w:w="1419" w:type="dxa"/>
          </w:tcPr>
          <w:p w14:paraId="27542914" w14:textId="77777777" w:rsidR="007E43E6" w:rsidRDefault="00000000">
            <w:pPr>
              <w:pStyle w:val="Compact"/>
              <w:jc w:val="right"/>
            </w:pPr>
            <w:r>
              <w:t>14,528 Hz</w:t>
            </w:r>
          </w:p>
        </w:tc>
        <w:tc>
          <w:tcPr>
            <w:tcW w:w="1197" w:type="dxa"/>
          </w:tcPr>
          <w:p w14:paraId="62B8BB1B" w14:textId="77777777" w:rsidR="007E43E6" w:rsidRDefault="00000000">
            <w:pPr>
              <w:pStyle w:val="Compact"/>
              <w:jc w:val="right"/>
            </w:pPr>
            <w:r>
              <w:t>2.0009</w:t>
            </w:r>
          </w:p>
        </w:tc>
        <w:tc>
          <w:tcPr>
            <w:tcW w:w="1353" w:type="dxa"/>
          </w:tcPr>
          <w:p w14:paraId="63EEE8A7" w14:textId="77777777" w:rsidR="007E43E6" w:rsidRDefault="00000000">
            <w:pPr>
              <w:pStyle w:val="Compact"/>
              <w:jc w:val="right"/>
            </w:pPr>
            <w:r>
              <w:t>1.36e-4</w:t>
            </w:r>
          </w:p>
        </w:tc>
        <w:tc>
          <w:tcPr>
            <w:tcW w:w="1134" w:type="dxa"/>
          </w:tcPr>
          <w:p w14:paraId="5F603372" w14:textId="77777777" w:rsidR="007E43E6" w:rsidRDefault="00000000">
            <w:pPr>
              <w:pStyle w:val="Compact"/>
              <w:jc w:val="right"/>
            </w:pPr>
            <w:r>
              <w:t>0.0053°</w:t>
            </w:r>
          </w:p>
        </w:tc>
        <w:tc>
          <w:tcPr>
            <w:tcW w:w="1104" w:type="dxa"/>
          </w:tcPr>
          <w:p w14:paraId="08A28205" w14:textId="77777777" w:rsidR="007E43E6" w:rsidRDefault="00000000">
            <w:pPr>
              <w:pStyle w:val="Compact"/>
              <w:jc w:val="right"/>
            </w:pPr>
            <w:r>
              <w:t>49.9</w:t>
            </w:r>
          </w:p>
        </w:tc>
      </w:tr>
      <w:tr w:rsidR="007E43E6" w14:paraId="5C33B4DD" w14:textId="77777777" w:rsidTr="00E266BA">
        <w:tc>
          <w:tcPr>
            <w:tcW w:w="1197" w:type="dxa"/>
          </w:tcPr>
          <w:p w14:paraId="2F5F53BF" w14:textId="77777777" w:rsidR="007E43E6" w:rsidRDefault="00000000">
            <w:pPr>
              <w:pStyle w:val="Compact"/>
              <w:jc w:val="right"/>
            </w:pPr>
            <w:r>
              <w:t>32 kHz*</w:t>
            </w:r>
          </w:p>
        </w:tc>
        <w:tc>
          <w:tcPr>
            <w:tcW w:w="1197" w:type="dxa"/>
          </w:tcPr>
          <w:p w14:paraId="771C82B3" w14:textId="77777777" w:rsidR="007E43E6" w:rsidRDefault="00000000">
            <w:pPr>
              <w:pStyle w:val="Compact"/>
              <w:jc w:val="right"/>
            </w:pPr>
            <w:r>
              <w:t>100 Hz</w:t>
            </w:r>
          </w:p>
        </w:tc>
        <w:tc>
          <w:tcPr>
            <w:tcW w:w="975" w:type="dxa"/>
          </w:tcPr>
          <w:p w14:paraId="1BCF15B3" w14:textId="77777777" w:rsidR="007E43E6" w:rsidRDefault="00000000">
            <w:pPr>
              <w:pStyle w:val="Compact"/>
              <w:jc w:val="right"/>
            </w:pPr>
            <w:r>
              <w:t>1</w:t>
            </w:r>
          </w:p>
        </w:tc>
        <w:tc>
          <w:tcPr>
            <w:tcW w:w="1419" w:type="dxa"/>
          </w:tcPr>
          <w:p w14:paraId="7280337D" w14:textId="77777777" w:rsidR="007E43E6" w:rsidRDefault="00000000">
            <w:pPr>
              <w:pStyle w:val="Compact"/>
              <w:jc w:val="right"/>
            </w:pPr>
            <w:r>
              <w:t>5,646 Hz</w:t>
            </w:r>
          </w:p>
        </w:tc>
        <w:tc>
          <w:tcPr>
            <w:tcW w:w="1197" w:type="dxa"/>
          </w:tcPr>
          <w:p w14:paraId="3B443CD8" w14:textId="77777777" w:rsidR="007E43E6" w:rsidRDefault="00000000">
            <w:pPr>
              <w:pStyle w:val="Compact"/>
              <w:jc w:val="right"/>
            </w:pPr>
            <w:r>
              <w:t>2.2367</w:t>
            </w:r>
          </w:p>
        </w:tc>
        <w:tc>
          <w:tcPr>
            <w:tcW w:w="1353" w:type="dxa"/>
          </w:tcPr>
          <w:p w14:paraId="43DEFCD1" w14:textId="77777777" w:rsidR="007E43E6" w:rsidRDefault="00000000">
            <w:pPr>
              <w:pStyle w:val="Compact"/>
              <w:jc w:val="right"/>
            </w:pPr>
            <w:r>
              <w:t>6.54e-5</w:t>
            </w:r>
          </w:p>
        </w:tc>
        <w:tc>
          <w:tcPr>
            <w:tcW w:w="1134" w:type="dxa"/>
          </w:tcPr>
          <w:p w14:paraId="5C95A94D" w14:textId="77777777" w:rsidR="007E43E6" w:rsidRDefault="00000000">
            <w:pPr>
              <w:pStyle w:val="Compact"/>
              <w:jc w:val="right"/>
            </w:pPr>
            <w:r>
              <w:t>0.0017°</w:t>
            </w:r>
          </w:p>
        </w:tc>
        <w:tc>
          <w:tcPr>
            <w:tcW w:w="1104" w:type="dxa"/>
          </w:tcPr>
          <w:p w14:paraId="748CE4D5" w14:textId="77777777" w:rsidR="007E43E6" w:rsidRDefault="00000000">
            <w:pPr>
              <w:pStyle w:val="Compact"/>
              <w:jc w:val="right"/>
            </w:pPr>
            <w:r>
              <w:t>7.2</w:t>
            </w:r>
          </w:p>
        </w:tc>
      </w:tr>
      <w:tr w:rsidR="007E43E6" w14:paraId="7D832071" w14:textId="77777777" w:rsidTr="00E266BA">
        <w:tc>
          <w:tcPr>
            <w:tcW w:w="1197" w:type="dxa"/>
          </w:tcPr>
          <w:p w14:paraId="46AE7B4B" w14:textId="77777777" w:rsidR="007E43E6" w:rsidRDefault="00000000">
            <w:pPr>
              <w:pStyle w:val="Compact"/>
              <w:jc w:val="right"/>
            </w:pPr>
            <w:r>
              <w:t>32 kHz*</w:t>
            </w:r>
          </w:p>
        </w:tc>
        <w:tc>
          <w:tcPr>
            <w:tcW w:w="1197" w:type="dxa"/>
          </w:tcPr>
          <w:p w14:paraId="2EBCD380" w14:textId="77777777" w:rsidR="007E43E6" w:rsidRDefault="00000000">
            <w:pPr>
              <w:pStyle w:val="Compact"/>
              <w:jc w:val="right"/>
            </w:pPr>
            <w:r>
              <w:t>100 Hz</w:t>
            </w:r>
          </w:p>
        </w:tc>
        <w:tc>
          <w:tcPr>
            <w:tcW w:w="975" w:type="dxa"/>
          </w:tcPr>
          <w:p w14:paraId="1D0A9484" w14:textId="77777777" w:rsidR="007E43E6" w:rsidRDefault="00000000">
            <w:pPr>
              <w:pStyle w:val="Compact"/>
              <w:jc w:val="right"/>
            </w:pPr>
            <w:r>
              <w:t>2</w:t>
            </w:r>
          </w:p>
        </w:tc>
        <w:tc>
          <w:tcPr>
            <w:tcW w:w="1419" w:type="dxa"/>
          </w:tcPr>
          <w:p w14:paraId="39F05C94" w14:textId="77777777" w:rsidR="007E43E6" w:rsidRDefault="00000000">
            <w:pPr>
              <w:pStyle w:val="Compact"/>
              <w:jc w:val="right"/>
            </w:pPr>
            <w:r>
              <w:t>6,025 Hz</w:t>
            </w:r>
          </w:p>
        </w:tc>
        <w:tc>
          <w:tcPr>
            <w:tcW w:w="1197" w:type="dxa"/>
          </w:tcPr>
          <w:p w14:paraId="551C5E53" w14:textId="77777777" w:rsidR="007E43E6" w:rsidRDefault="00000000">
            <w:pPr>
              <w:pStyle w:val="Compact"/>
              <w:jc w:val="right"/>
            </w:pPr>
            <w:r>
              <w:t>2.2352</w:t>
            </w:r>
          </w:p>
        </w:tc>
        <w:tc>
          <w:tcPr>
            <w:tcW w:w="1353" w:type="dxa"/>
          </w:tcPr>
          <w:p w14:paraId="3C5B77B6" w14:textId="77777777" w:rsidR="007E43E6" w:rsidRDefault="00000000">
            <w:pPr>
              <w:pStyle w:val="Compact"/>
              <w:jc w:val="right"/>
            </w:pPr>
            <w:r>
              <w:t>2.84e-5</w:t>
            </w:r>
          </w:p>
        </w:tc>
        <w:tc>
          <w:tcPr>
            <w:tcW w:w="1134" w:type="dxa"/>
          </w:tcPr>
          <w:p w14:paraId="1C0C47A1" w14:textId="77777777" w:rsidR="007E43E6" w:rsidRDefault="00000000">
            <w:pPr>
              <w:pStyle w:val="Compact"/>
              <w:jc w:val="right"/>
            </w:pPr>
            <w:r>
              <w:t>0.0011°</w:t>
            </w:r>
          </w:p>
        </w:tc>
        <w:tc>
          <w:tcPr>
            <w:tcW w:w="1104" w:type="dxa"/>
          </w:tcPr>
          <w:p w14:paraId="1E249C0B" w14:textId="77777777" w:rsidR="007E43E6" w:rsidRDefault="00000000">
            <w:pPr>
              <w:pStyle w:val="Compact"/>
              <w:jc w:val="right"/>
            </w:pPr>
            <w:r>
              <w:t>7.2</w:t>
            </w:r>
          </w:p>
        </w:tc>
      </w:tr>
      <w:tr w:rsidR="007E43E6" w14:paraId="14229520" w14:textId="77777777" w:rsidTr="00E266BA">
        <w:tc>
          <w:tcPr>
            <w:tcW w:w="1197" w:type="dxa"/>
          </w:tcPr>
          <w:p w14:paraId="2A809613" w14:textId="77777777" w:rsidR="007E43E6" w:rsidRDefault="00000000">
            <w:pPr>
              <w:pStyle w:val="Compact"/>
              <w:jc w:val="right"/>
            </w:pPr>
            <w:r>
              <w:t>32 kHz*</w:t>
            </w:r>
          </w:p>
        </w:tc>
        <w:tc>
          <w:tcPr>
            <w:tcW w:w="1197" w:type="dxa"/>
          </w:tcPr>
          <w:p w14:paraId="220A16AB" w14:textId="77777777" w:rsidR="007E43E6" w:rsidRDefault="00000000">
            <w:pPr>
              <w:pStyle w:val="Compact"/>
              <w:jc w:val="right"/>
            </w:pPr>
            <w:r>
              <w:t>1 kHz</w:t>
            </w:r>
          </w:p>
        </w:tc>
        <w:tc>
          <w:tcPr>
            <w:tcW w:w="975" w:type="dxa"/>
          </w:tcPr>
          <w:p w14:paraId="781467B3" w14:textId="77777777" w:rsidR="007E43E6" w:rsidRDefault="00000000">
            <w:pPr>
              <w:pStyle w:val="Compact"/>
              <w:jc w:val="right"/>
            </w:pPr>
            <w:r>
              <w:t>1</w:t>
            </w:r>
          </w:p>
        </w:tc>
        <w:tc>
          <w:tcPr>
            <w:tcW w:w="1419" w:type="dxa"/>
          </w:tcPr>
          <w:p w14:paraId="41DB261A" w14:textId="77777777" w:rsidR="007E43E6" w:rsidRDefault="00000000">
            <w:pPr>
              <w:pStyle w:val="Compact"/>
              <w:jc w:val="right"/>
            </w:pPr>
            <w:r>
              <w:t>11,011 Hz</w:t>
            </w:r>
          </w:p>
        </w:tc>
        <w:tc>
          <w:tcPr>
            <w:tcW w:w="1197" w:type="dxa"/>
          </w:tcPr>
          <w:p w14:paraId="0F5198D4" w14:textId="77777777" w:rsidR="007E43E6" w:rsidRDefault="00000000">
            <w:pPr>
              <w:pStyle w:val="Compact"/>
              <w:jc w:val="right"/>
            </w:pPr>
            <w:r>
              <w:t>2.2357</w:t>
            </w:r>
          </w:p>
        </w:tc>
        <w:tc>
          <w:tcPr>
            <w:tcW w:w="1353" w:type="dxa"/>
          </w:tcPr>
          <w:p w14:paraId="4860A746" w14:textId="77777777" w:rsidR="007E43E6" w:rsidRDefault="00000000">
            <w:pPr>
              <w:pStyle w:val="Compact"/>
              <w:jc w:val="right"/>
            </w:pPr>
            <w:r>
              <w:t>6.65e-5</w:t>
            </w:r>
          </w:p>
        </w:tc>
        <w:tc>
          <w:tcPr>
            <w:tcW w:w="1134" w:type="dxa"/>
          </w:tcPr>
          <w:p w14:paraId="3EFE135A" w14:textId="77777777" w:rsidR="007E43E6" w:rsidRDefault="00000000">
            <w:pPr>
              <w:pStyle w:val="Compact"/>
              <w:jc w:val="right"/>
            </w:pPr>
            <w:r>
              <w:t>0.0028°</w:t>
            </w:r>
          </w:p>
        </w:tc>
        <w:tc>
          <w:tcPr>
            <w:tcW w:w="1104" w:type="dxa"/>
          </w:tcPr>
          <w:p w14:paraId="34394541" w14:textId="77777777" w:rsidR="007E43E6" w:rsidRDefault="00000000">
            <w:pPr>
              <w:pStyle w:val="Compact"/>
              <w:jc w:val="right"/>
            </w:pPr>
            <w:r>
              <w:t>35.9</w:t>
            </w:r>
          </w:p>
        </w:tc>
      </w:tr>
      <w:tr w:rsidR="007E43E6" w14:paraId="49CDCC8D" w14:textId="77777777" w:rsidTr="00E266BA">
        <w:tc>
          <w:tcPr>
            <w:tcW w:w="1197" w:type="dxa"/>
          </w:tcPr>
          <w:p w14:paraId="0DBF9D2F" w14:textId="77777777" w:rsidR="007E43E6" w:rsidRDefault="00000000">
            <w:pPr>
              <w:pStyle w:val="Compact"/>
              <w:jc w:val="right"/>
            </w:pPr>
            <w:r>
              <w:t>32 kHz*</w:t>
            </w:r>
          </w:p>
        </w:tc>
        <w:tc>
          <w:tcPr>
            <w:tcW w:w="1197" w:type="dxa"/>
          </w:tcPr>
          <w:p w14:paraId="0AFDBC2A" w14:textId="77777777" w:rsidR="007E43E6" w:rsidRDefault="00000000">
            <w:pPr>
              <w:pStyle w:val="Compact"/>
              <w:jc w:val="right"/>
            </w:pPr>
            <w:r>
              <w:t>1 kHz</w:t>
            </w:r>
          </w:p>
        </w:tc>
        <w:tc>
          <w:tcPr>
            <w:tcW w:w="975" w:type="dxa"/>
          </w:tcPr>
          <w:p w14:paraId="4328518D" w14:textId="77777777" w:rsidR="007E43E6" w:rsidRDefault="00000000">
            <w:pPr>
              <w:pStyle w:val="Compact"/>
              <w:jc w:val="right"/>
            </w:pPr>
            <w:r>
              <w:t>2</w:t>
            </w:r>
          </w:p>
        </w:tc>
        <w:tc>
          <w:tcPr>
            <w:tcW w:w="1419" w:type="dxa"/>
          </w:tcPr>
          <w:p w14:paraId="7CCD7432" w14:textId="77777777" w:rsidR="007E43E6" w:rsidRDefault="00000000">
            <w:pPr>
              <w:pStyle w:val="Compact"/>
              <w:jc w:val="right"/>
            </w:pPr>
            <w:r>
              <w:t>12,817 Hz</w:t>
            </w:r>
          </w:p>
        </w:tc>
        <w:tc>
          <w:tcPr>
            <w:tcW w:w="1197" w:type="dxa"/>
          </w:tcPr>
          <w:p w14:paraId="70EFAA88" w14:textId="77777777" w:rsidR="007E43E6" w:rsidRDefault="00000000">
            <w:pPr>
              <w:pStyle w:val="Compact"/>
              <w:jc w:val="right"/>
            </w:pPr>
            <w:r>
              <w:t>2.2340</w:t>
            </w:r>
          </w:p>
        </w:tc>
        <w:tc>
          <w:tcPr>
            <w:tcW w:w="1353" w:type="dxa"/>
          </w:tcPr>
          <w:p w14:paraId="356E13BA" w14:textId="77777777" w:rsidR="007E43E6" w:rsidRDefault="00000000">
            <w:pPr>
              <w:pStyle w:val="Compact"/>
              <w:jc w:val="right"/>
            </w:pPr>
            <w:r>
              <w:t>6.12e-5</w:t>
            </w:r>
          </w:p>
        </w:tc>
        <w:tc>
          <w:tcPr>
            <w:tcW w:w="1134" w:type="dxa"/>
          </w:tcPr>
          <w:p w14:paraId="5AF784D6" w14:textId="77777777" w:rsidR="007E43E6" w:rsidRDefault="00000000">
            <w:pPr>
              <w:pStyle w:val="Compact"/>
              <w:jc w:val="right"/>
            </w:pPr>
            <w:r>
              <w:t>0.0035°</w:t>
            </w:r>
          </w:p>
        </w:tc>
        <w:tc>
          <w:tcPr>
            <w:tcW w:w="1104" w:type="dxa"/>
          </w:tcPr>
          <w:p w14:paraId="64AFDD68" w14:textId="77777777" w:rsidR="007E43E6" w:rsidRDefault="00000000">
            <w:pPr>
              <w:pStyle w:val="Compact"/>
              <w:jc w:val="right"/>
            </w:pPr>
            <w:r>
              <w:t>35.9</w:t>
            </w:r>
          </w:p>
        </w:tc>
      </w:tr>
      <w:tr w:rsidR="007E43E6" w14:paraId="67BC18ED" w14:textId="77777777" w:rsidTr="00E266BA">
        <w:tc>
          <w:tcPr>
            <w:tcW w:w="1197" w:type="dxa"/>
          </w:tcPr>
          <w:p w14:paraId="772D1B08" w14:textId="77777777" w:rsidR="007E43E6" w:rsidRDefault="00000000">
            <w:pPr>
              <w:pStyle w:val="Compact"/>
              <w:jc w:val="right"/>
            </w:pPr>
            <w:r>
              <w:t>32 kHz*</w:t>
            </w:r>
          </w:p>
        </w:tc>
        <w:tc>
          <w:tcPr>
            <w:tcW w:w="1197" w:type="dxa"/>
          </w:tcPr>
          <w:p w14:paraId="1872EBA2" w14:textId="77777777" w:rsidR="007E43E6" w:rsidRDefault="00000000">
            <w:pPr>
              <w:pStyle w:val="Compact"/>
              <w:jc w:val="right"/>
            </w:pPr>
            <w:r>
              <w:t>4 kHz</w:t>
            </w:r>
          </w:p>
        </w:tc>
        <w:tc>
          <w:tcPr>
            <w:tcW w:w="975" w:type="dxa"/>
          </w:tcPr>
          <w:p w14:paraId="0BC664B8" w14:textId="77777777" w:rsidR="007E43E6" w:rsidRDefault="00000000">
            <w:pPr>
              <w:pStyle w:val="Compact"/>
              <w:jc w:val="right"/>
            </w:pPr>
            <w:r>
              <w:t>1</w:t>
            </w:r>
          </w:p>
        </w:tc>
        <w:tc>
          <w:tcPr>
            <w:tcW w:w="1419" w:type="dxa"/>
          </w:tcPr>
          <w:p w14:paraId="5512A987" w14:textId="77777777" w:rsidR="007E43E6" w:rsidRDefault="00000000">
            <w:pPr>
              <w:pStyle w:val="Compact"/>
              <w:jc w:val="right"/>
            </w:pPr>
            <w:r>
              <w:t>12,863 Hz</w:t>
            </w:r>
          </w:p>
        </w:tc>
        <w:tc>
          <w:tcPr>
            <w:tcW w:w="1197" w:type="dxa"/>
          </w:tcPr>
          <w:p w14:paraId="47FE9335" w14:textId="77777777" w:rsidR="007E43E6" w:rsidRDefault="00000000">
            <w:pPr>
              <w:pStyle w:val="Compact"/>
              <w:jc w:val="right"/>
            </w:pPr>
            <w:r>
              <w:t>2.2353</w:t>
            </w:r>
          </w:p>
        </w:tc>
        <w:tc>
          <w:tcPr>
            <w:tcW w:w="1353" w:type="dxa"/>
          </w:tcPr>
          <w:p w14:paraId="0C623911" w14:textId="77777777" w:rsidR="007E43E6" w:rsidRDefault="00000000">
            <w:pPr>
              <w:pStyle w:val="Compact"/>
              <w:jc w:val="right"/>
            </w:pPr>
            <w:r>
              <w:t>1.18e-4</w:t>
            </w:r>
          </w:p>
        </w:tc>
        <w:tc>
          <w:tcPr>
            <w:tcW w:w="1134" w:type="dxa"/>
          </w:tcPr>
          <w:p w14:paraId="2F33E85D" w14:textId="77777777" w:rsidR="007E43E6" w:rsidRDefault="00000000">
            <w:pPr>
              <w:pStyle w:val="Compact"/>
              <w:jc w:val="right"/>
            </w:pPr>
            <w:r>
              <w:t>0.0052°</w:t>
            </w:r>
          </w:p>
        </w:tc>
        <w:tc>
          <w:tcPr>
            <w:tcW w:w="1104" w:type="dxa"/>
          </w:tcPr>
          <w:p w14:paraId="7566118C" w14:textId="77777777" w:rsidR="007E43E6" w:rsidRDefault="00000000">
            <w:pPr>
              <w:pStyle w:val="Compact"/>
              <w:jc w:val="right"/>
            </w:pPr>
            <w:r>
              <w:t>49.8</w:t>
            </w:r>
          </w:p>
        </w:tc>
      </w:tr>
      <w:tr w:rsidR="007E43E6" w14:paraId="3BA6A0FE" w14:textId="77777777" w:rsidTr="00E266BA">
        <w:tc>
          <w:tcPr>
            <w:tcW w:w="1197" w:type="dxa"/>
          </w:tcPr>
          <w:p w14:paraId="361519AF" w14:textId="77777777" w:rsidR="007E43E6" w:rsidRDefault="00000000">
            <w:pPr>
              <w:pStyle w:val="Compact"/>
              <w:jc w:val="right"/>
            </w:pPr>
            <w:r>
              <w:t>32 kHz*</w:t>
            </w:r>
          </w:p>
        </w:tc>
        <w:tc>
          <w:tcPr>
            <w:tcW w:w="1197" w:type="dxa"/>
          </w:tcPr>
          <w:p w14:paraId="62872364" w14:textId="77777777" w:rsidR="007E43E6" w:rsidRDefault="00000000">
            <w:pPr>
              <w:pStyle w:val="Compact"/>
              <w:jc w:val="right"/>
            </w:pPr>
            <w:r>
              <w:t>4 kHz</w:t>
            </w:r>
          </w:p>
        </w:tc>
        <w:tc>
          <w:tcPr>
            <w:tcW w:w="975" w:type="dxa"/>
          </w:tcPr>
          <w:p w14:paraId="7565A4D7" w14:textId="77777777" w:rsidR="007E43E6" w:rsidRDefault="00000000">
            <w:pPr>
              <w:pStyle w:val="Compact"/>
              <w:jc w:val="right"/>
            </w:pPr>
            <w:r>
              <w:t>2</w:t>
            </w:r>
          </w:p>
        </w:tc>
        <w:tc>
          <w:tcPr>
            <w:tcW w:w="1419" w:type="dxa"/>
          </w:tcPr>
          <w:p w14:paraId="5771D36D" w14:textId="77777777" w:rsidR="007E43E6" w:rsidRDefault="00000000">
            <w:pPr>
              <w:pStyle w:val="Compact"/>
              <w:jc w:val="right"/>
            </w:pPr>
            <w:r>
              <w:t>13,479 Hz</w:t>
            </w:r>
          </w:p>
        </w:tc>
        <w:tc>
          <w:tcPr>
            <w:tcW w:w="1197" w:type="dxa"/>
          </w:tcPr>
          <w:p w14:paraId="44C8D83C" w14:textId="77777777" w:rsidR="007E43E6" w:rsidRDefault="00000000">
            <w:pPr>
              <w:pStyle w:val="Compact"/>
              <w:jc w:val="right"/>
            </w:pPr>
            <w:r>
              <w:t>2.2338</w:t>
            </w:r>
          </w:p>
        </w:tc>
        <w:tc>
          <w:tcPr>
            <w:tcW w:w="1353" w:type="dxa"/>
          </w:tcPr>
          <w:p w14:paraId="681C5541" w14:textId="77777777" w:rsidR="007E43E6" w:rsidRDefault="00000000">
            <w:pPr>
              <w:pStyle w:val="Compact"/>
              <w:jc w:val="right"/>
            </w:pPr>
            <w:r>
              <w:t>1.14e-4</w:t>
            </w:r>
          </w:p>
        </w:tc>
        <w:tc>
          <w:tcPr>
            <w:tcW w:w="1134" w:type="dxa"/>
          </w:tcPr>
          <w:p w14:paraId="21FF8830" w14:textId="77777777" w:rsidR="007E43E6" w:rsidRDefault="00000000">
            <w:pPr>
              <w:pStyle w:val="Compact"/>
              <w:jc w:val="right"/>
            </w:pPr>
            <w:r>
              <w:t>0.0056°</w:t>
            </w:r>
          </w:p>
        </w:tc>
        <w:tc>
          <w:tcPr>
            <w:tcW w:w="1104" w:type="dxa"/>
          </w:tcPr>
          <w:p w14:paraId="631870A7" w14:textId="77777777" w:rsidR="007E43E6" w:rsidRDefault="00000000">
            <w:pPr>
              <w:pStyle w:val="Compact"/>
              <w:jc w:val="right"/>
            </w:pPr>
            <w:r>
              <w:t>49.8</w:t>
            </w:r>
          </w:p>
        </w:tc>
      </w:tr>
    </w:tbl>
    <w:p w14:paraId="027B0073" w14:textId="77777777" w:rsidR="007E43E6" w:rsidRDefault="00000000">
      <w:pPr>
        <w:pStyle w:val="FirstParagraph"/>
      </w:pPr>
      <w:r>
        <w:rPr>
          <w:i/>
          <w:iCs/>
        </w:rPr>
        <w:t xml:space="preserve">Runtime IF is not verified by the firmware’s </w:t>
      </w:r>
      <w:r>
        <w:rPr>
          <w:rStyle w:val="VerbatimChar"/>
          <w:i/>
          <w:iCs/>
        </w:rPr>
        <w:t>RTB</w:t>
      </w:r>
      <w:r>
        <w:rPr>
          <w:i/>
          <w:iCs/>
        </w:rPr>
        <w:t xml:space="preserve"> record.</w:t>
      </w:r>
      <w:r>
        <w:t xml:space="preserve"> The mean amplitude ratio sensor 1 / sensor 2 is 1.0006–1.0008 across these conditions. This ratio compares the raw internal response magnitudes and is not an excitation or received-voltage ratio.</w:t>
      </w:r>
    </w:p>
    <w:p w14:paraId="43CCFCE4" w14:textId="77777777" w:rsidR="007E43E6" w:rsidRDefault="00000000">
      <w:pPr>
        <w:pStyle w:val="Heading2"/>
      </w:pPr>
      <w:bookmarkStart w:id="4" w:name="_d3163fddb44f2ff144e9f52f74c60e5779e4ef3"/>
      <w:bookmarkEnd w:id="3"/>
      <w:r>
        <w:t>384 ksample/s: five-point tracking and fixed-frequency noise</w:t>
      </w:r>
    </w:p>
    <w:p w14:paraId="2A0E8AC0" w14:textId="77777777" w:rsidR="007E43E6" w:rsidRDefault="00000000">
      <w:pPr>
        <w:pStyle w:val="FirstParagraph"/>
      </w:pPr>
      <w:r>
        <w:t>The same definitions apply, but five of six conditions relocked repeatedly. The 42.5 kHz frequency RMS for sensor 1 at requested 32 kHz IF / 4 kHz bandwidth includes relock motion and is not a stationary noise estimate.</w:t>
      </w:r>
    </w:p>
    <w:tbl>
      <w:tblPr>
        <w:tblStyle w:val="Table"/>
        <w:tblW w:w="5000" w:type="pct"/>
        <w:tblLayout w:type="fixed"/>
        <w:tblLook w:val="0020" w:firstRow="1" w:lastRow="0" w:firstColumn="0" w:lastColumn="0" w:noHBand="0" w:noVBand="0"/>
      </w:tblPr>
      <w:tblGrid>
        <w:gridCol w:w="1197"/>
        <w:gridCol w:w="1038"/>
        <w:gridCol w:w="992"/>
        <w:gridCol w:w="1561"/>
        <w:gridCol w:w="1197"/>
        <w:gridCol w:w="1353"/>
        <w:gridCol w:w="1134"/>
        <w:gridCol w:w="1104"/>
      </w:tblGrid>
      <w:tr w:rsidR="007E43E6" w14:paraId="4E4CFA9F" w14:textId="77777777" w:rsidTr="00E266BA">
        <w:trPr>
          <w:cnfStyle w:val="100000000000" w:firstRow="1" w:lastRow="0" w:firstColumn="0" w:lastColumn="0" w:oddVBand="0" w:evenVBand="0" w:oddHBand="0" w:evenHBand="0" w:firstRowFirstColumn="0" w:firstRowLastColumn="0" w:lastRowFirstColumn="0" w:lastRowLastColumn="0"/>
          <w:tblHeader/>
        </w:trPr>
        <w:tc>
          <w:tcPr>
            <w:tcW w:w="1197" w:type="dxa"/>
          </w:tcPr>
          <w:p w14:paraId="0AEDC304" w14:textId="77777777" w:rsidR="007E43E6" w:rsidRDefault="00000000">
            <w:pPr>
              <w:pStyle w:val="Compact"/>
              <w:jc w:val="right"/>
            </w:pPr>
            <w:r>
              <w:t>Requested IF</w:t>
            </w:r>
          </w:p>
        </w:tc>
        <w:tc>
          <w:tcPr>
            <w:tcW w:w="1038" w:type="dxa"/>
          </w:tcPr>
          <w:p w14:paraId="5E5F2D12" w14:textId="77777777" w:rsidR="007E43E6" w:rsidRDefault="00000000">
            <w:pPr>
              <w:pStyle w:val="Compact"/>
              <w:jc w:val="right"/>
            </w:pPr>
            <w:r>
              <w:t>BW</w:t>
            </w:r>
          </w:p>
        </w:tc>
        <w:tc>
          <w:tcPr>
            <w:tcW w:w="992" w:type="dxa"/>
          </w:tcPr>
          <w:p w14:paraId="0450E35C" w14:textId="77777777" w:rsidR="007E43E6" w:rsidRDefault="00000000">
            <w:pPr>
              <w:pStyle w:val="Compact"/>
              <w:jc w:val="right"/>
            </w:pPr>
            <w:r>
              <w:t>Sensor</w:t>
            </w:r>
          </w:p>
        </w:tc>
        <w:tc>
          <w:tcPr>
            <w:tcW w:w="1561" w:type="dxa"/>
          </w:tcPr>
          <w:p w14:paraId="2E2EEF67" w14:textId="77777777" w:rsidR="007E43E6" w:rsidRDefault="00000000">
            <w:pPr>
              <w:pStyle w:val="Compact"/>
              <w:jc w:val="right"/>
            </w:pPr>
            <w:r>
              <w:t>Frequency RMS</w:t>
            </w:r>
          </w:p>
        </w:tc>
        <w:tc>
          <w:tcPr>
            <w:tcW w:w="1197" w:type="dxa"/>
          </w:tcPr>
          <w:p w14:paraId="59A317FC" w14:textId="77777777" w:rsidR="007E43E6" w:rsidRDefault="00000000">
            <w:pPr>
              <w:pStyle w:val="Compact"/>
              <w:jc w:val="right"/>
            </w:pPr>
            <w:r>
              <w:t xml:space="preserve">Mean </w:t>
            </w:r>
            <w:r>
              <w:rPr>
                <w:rStyle w:val="VerbatimChar"/>
              </w:rPr>
              <w:t>|gamma|</w:t>
            </w:r>
          </w:p>
        </w:tc>
        <w:tc>
          <w:tcPr>
            <w:tcW w:w="1353" w:type="dxa"/>
          </w:tcPr>
          <w:p w14:paraId="60DC0905" w14:textId="77777777" w:rsidR="007E43E6" w:rsidRDefault="00000000">
            <w:pPr>
              <w:pStyle w:val="Compact"/>
              <w:jc w:val="right"/>
            </w:pPr>
            <w:r>
              <w:t>Relative amplitude RMS</w:t>
            </w:r>
          </w:p>
        </w:tc>
        <w:tc>
          <w:tcPr>
            <w:tcW w:w="1134" w:type="dxa"/>
          </w:tcPr>
          <w:p w14:paraId="7452E2EC" w14:textId="77777777" w:rsidR="007E43E6" w:rsidRDefault="00000000">
            <w:pPr>
              <w:pStyle w:val="Compact"/>
              <w:jc w:val="right"/>
            </w:pPr>
            <w:r>
              <w:t>Phase RMS</w:t>
            </w:r>
          </w:p>
        </w:tc>
        <w:tc>
          <w:tcPr>
            <w:tcW w:w="1104" w:type="dxa"/>
          </w:tcPr>
          <w:p w14:paraId="2AD87D55" w14:textId="77777777" w:rsidR="007E43E6" w:rsidRDefault="00000000">
            <w:pPr>
              <w:pStyle w:val="Compact"/>
              <w:jc w:val="right"/>
            </w:pPr>
            <w:r>
              <w:t>Frames/s</w:t>
            </w:r>
          </w:p>
        </w:tc>
      </w:tr>
      <w:tr w:rsidR="007E43E6" w14:paraId="5526E158" w14:textId="77777777" w:rsidTr="00E266BA">
        <w:tc>
          <w:tcPr>
            <w:tcW w:w="1197" w:type="dxa"/>
          </w:tcPr>
          <w:p w14:paraId="7A37904E" w14:textId="77777777" w:rsidR="007E43E6" w:rsidRDefault="00000000">
            <w:pPr>
              <w:pStyle w:val="Compact"/>
              <w:jc w:val="right"/>
            </w:pPr>
            <w:r>
              <w:t>16 kHz*</w:t>
            </w:r>
          </w:p>
        </w:tc>
        <w:tc>
          <w:tcPr>
            <w:tcW w:w="1038" w:type="dxa"/>
          </w:tcPr>
          <w:p w14:paraId="40A80BC7" w14:textId="77777777" w:rsidR="007E43E6" w:rsidRDefault="00000000">
            <w:pPr>
              <w:pStyle w:val="Compact"/>
              <w:jc w:val="right"/>
            </w:pPr>
            <w:r>
              <w:t>100 Hz</w:t>
            </w:r>
          </w:p>
        </w:tc>
        <w:tc>
          <w:tcPr>
            <w:tcW w:w="992" w:type="dxa"/>
          </w:tcPr>
          <w:p w14:paraId="09D8AC7C" w14:textId="77777777" w:rsidR="007E43E6" w:rsidRDefault="00000000">
            <w:pPr>
              <w:pStyle w:val="Compact"/>
              <w:jc w:val="right"/>
            </w:pPr>
            <w:r>
              <w:t>1</w:t>
            </w:r>
          </w:p>
        </w:tc>
        <w:tc>
          <w:tcPr>
            <w:tcW w:w="1561" w:type="dxa"/>
          </w:tcPr>
          <w:p w14:paraId="585DC6B2" w14:textId="77777777" w:rsidR="007E43E6" w:rsidRDefault="00000000">
            <w:pPr>
              <w:pStyle w:val="Compact"/>
              <w:jc w:val="right"/>
            </w:pPr>
            <w:r>
              <w:t>11,637 Hz</w:t>
            </w:r>
          </w:p>
        </w:tc>
        <w:tc>
          <w:tcPr>
            <w:tcW w:w="1197" w:type="dxa"/>
          </w:tcPr>
          <w:p w14:paraId="209C769A" w14:textId="77777777" w:rsidR="007E43E6" w:rsidRDefault="00000000">
            <w:pPr>
              <w:pStyle w:val="Compact"/>
              <w:jc w:val="right"/>
            </w:pPr>
            <w:r>
              <w:t>2.0062</w:t>
            </w:r>
          </w:p>
        </w:tc>
        <w:tc>
          <w:tcPr>
            <w:tcW w:w="1353" w:type="dxa"/>
          </w:tcPr>
          <w:p w14:paraId="2D7EC6EA" w14:textId="77777777" w:rsidR="007E43E6" w:rsidRDefault="00000000">
            <w:pPr>
              <w:pStyle w:val="Compact"/>
              <w:jc w:val="right"/>
            </w:pPr>
            <w:r>
              <w:t>2.89e-5</w:t>
            </w:r>
          </w:p>
        </w:tc>
        <w:tc>
          <w:tcPr>
            <w:tcW w:w="1134" w:type="dxa"/>
          </w:tcPr>
          <w:p w14:paraId="73A1D818" w14:textId="77777777" w:rsidR="007E43E6" w:rsidRDefault="00000000">
            <w:pPr>
              <w:pStyle w:val="Compact"/>
              <w:jc w:val="right"/>
            </w:pPr>
            <w:r>
              <w:t>0.0011°</w:t>
            </w:r>
          </w:p>
        </w:tc>
        <w:tc>
          <w:tcPr>
            <w:tcW w:w="1104" w:type="dxa"/>
          </w:tcPr>
          <w:p w14:paraId="22EC0FCD" w14:textId="77777777" w:rsidR="007E43E6" w:rsidRDefault="00000000">
            <w:pPr>
              <w:pStyle w:val="Compact"/>
              <w:jc w:val="right"/>
            </w:pPr>
            <w:r>
              <w:t>6.8</w:t>
            </w:r>
          </w:p>
        </w:tc>
      </w:tr>
      <w:tr w:rsidR="007E43E6" w14:paraId="3E47BFC8" w14:textId="77777777" w:rsidTr="00E266BA">
        <w:tc>
          <w:tcPr>
            <w:tcW w:w="1197" w:type="dxa"/>
          </w:tcPr>
          <w:p w14:paraId="4F9FDDCF" w14:textId="77777777" w:rsidR="007E43E6" w:rsidRDefault="00000000">
            <w:pPr>
              <w:pStyle w:val="Compact"/>
              <w:jc w:val="right"/>
            </w:pPr>
            <w:r>
              <w:t>16 kHz*</w:t>
            </w:r>
          </w:p>
        </w:tc>
        <w:tc>
          <w:tcPr>
            <w:tcW w:w="1038" w:type="dxa"/>
          </w:tcPr>
          <w:p w14:paraId="430D3D2B" w14:textId="77777777" w:rsidR="007E43E6" w:rsidRDefault="00000000">
            <w:pPr>
              <w:pStyle w:val="Compact"/>
              <w:jc w:val="right"/>
            </w:pPr>
            <w:r>
              <w:t>100 Hz</w:t>
            </w:r>
          </w:p>
        </w:tc>
        <w:tc>
          <w:tcPr>
            <w:tcW w:w="992" w:type="dxa"/>
          </w:tcPr>
          <w:p w14:paraId="6DF074D5" w14:textId="77777777" w:rsidR="007E43E6" w:rsidRDefault="00000000">
            <w:pPr>
              <w:pStyle w:val="Compact"/>
              <w:jc w:val="right"/>
            </w:pPr>
            <w:r>
              <w:t>2</w:t>
            </w:r>
          </w:p>
        </w:tc>
        <w:tc>
          <w:tcPr>
            <w:tcW w:w="1561" w:type="dxa"/>
          </w:tcPr>
          <w:p w14:paraId="3CBF03E5" w14:textId="77777777" w:rsidR="007E43E6" w:rsidRDefault="00000000">
            <w:pPr>
              <w:pStyle w:val="Compact"/>
              <w:jc w:val="right"/>
            </w:pPr>
            <w:r>
              <w:t>14,011 Hz</w:t>
            </w:r>
          </w:p>
        </w:tc>
        <w:tc>
          <w:tcPr>
            <w:tcW w:w="1197" w:type="dxa"/>
          </w:tcPr>
          <w:p w14:paraId="07052D0E" w14:textId="77777777" w:rsidR="007E43E6" w:rsidRDefault="00000000">
            <w:pPr>
              <w:pStyle w:val="Compact"/>
              <w:jc w:val="right"/>
            </w:pPr>
            <w:r>
              <w:t>2.0043</w:t>
            </w:r>
          </w:p>
        </w:tc>
        <w:tc>
          <w:tcPr>
            <w:tcW w:w="1353" w:type="dxa"/>
          </w:tcPr>
          <w:p w14:paraId="6C9E22C9" w14:textId="77777777" w:rsidR="007E43E6" w:rsidRDefault="00000000">
            <w:pPr>
              <w:pStyle w:val="Compact"/>
              <w:jc w:val="right"/>
            </w:pPr>
            <w:r>
              <w:t>3.06e-5</w:t>
            </w:r>
          </w:p>
        </w:tc>
        <w:tc>
          <w:tcPr>
            <w:tcW w:w="1134" w:type="dxa"/>
          </w:tcPr>
          <w:p w14:paraId="09A97BC6" w14:textId="77777777" w:rsidR="007E43E6" w:rsidRDefault="00000000">
            <w:pPr>
              <w:pStyle w:val="Compact"/>
              <w:jc w:val="right"/>
            </w:pPr>
            <w:r>
              <w:t>0.0014°</w:t>
            </w:r>
          </w:p>
        </w:tc>
        <w:tc>
          <w:tcPr>
            <w:tcW w:w="1104" w:type="dxa"/>
          </w:tcPr>
          <w:p w14:paraId="45FE0D0F" w14:textId="77777777" w:rsidR="007E43E6" w:rsidRDefault="00000000">
            <w:pPr>
              <w:pStyle w:val="Compact"/>
              <w:jc w:val="right"/>
            </w:pPr>
            <w:r>
              <w:t>6.8</w:t>
            </w:r>
          </w:p>
        </w:tc>
      </w:tr>
      <w:tr w:rsidR="007E43E6" w14:paraId="5DA7A961" w14:textId="77777777" w:rsidTr="00E266BA">
        <w:tc>
          <w:tcPr>
            <w:tcW w:w="1197" w:type="dxa"/>
          </w:tcPr>
          <w:p w14:paraId="6195327F" w14:textId="77777777" w:rsidR="007E43E6" w:rsidRDefault="00000000">
            <w:pPr>
              <w:pStyle w:val="Compact"/>
              <w:jc w:val="right"/>
            </w:pPr>
            <w:r>
              <w:t>16 kHz*</w:t>
            </w:r>
          </w:p>
        </w:tc>
        <w:tc>
          <w:tcPr>
            <w:tcW w:w="1038" w:type="dxa"/>
          </w:tcPr>
          <w:p w14:paraId="33BF1FFC" w14:textId="77777777" w:rsidR="007E43E6" w:rsidRDefault="00000000">
            <w:pPr>
              <w:pStyle w:val="Compact"/>
              <w:jc w:val="right"/>
            </w:pPr>
            <w:r>
              <w:t>1 kHz</w:t>
            </w:r>
          </w:p>
        </w:tc>
        <w:tc>
          <w:tcPr>
            <w:tcW w:w="992" w:type="dxa"/>
          </w:tcPr>
          <w:p w14:paraId="463AC4F6" w14:textId="77777777" w:rsidR="007E43E6" w:rsidRDefault="00000000">
            <w:pPr>
              <w:pStyle w:val="Compact"/>
              <w:jc w:val="right"/>
            </w:pPr>
            <w:r>
              <w:t>1</w:t>
            </w:r>
          </w:p>
        </w:tc>
        <w:tc>
          <w:tcPr>
            <w:tcW w:w="1561" w:type="dxa"/>
          </w:tcPr>
          <w:p w14:paraId="57A2F6F8" w14:textId="77777777" w:rsidR="007E43E6" w:rsidRDefault="00000000">
            <w:pPr>
              <w:pStyle w:val="Compact"/>
              <w:jc w:val="right"/>
            </w:pPr>
            <w:r>
              <w:t>15,398 Hz</w:t>
            </w:r>
          </w:p>
        </w:tc>
        <w:tc>
          <w:tcPr>
            <w:tcW w:w="1197" w:type="dxa"/>
          </w:tcPr>
          <w:p w14:paraId="21E96DA0" w14:textId="77777777" w:rsidR="007E43E6" w:rsidRDefault="00000000">
            <w:pPr>
              <w:pStyle w:val="Compact"/>
              <w:jc w:val="right"/>
            </w:pPr>
            <w:r>
              <w:t>2.0053</w:t>
            </w:r>
          </w:p>
        </w:tc>
        <w:tc>
          <w:tcPr>
            <w:tcW w:w="1353" w:type="dxa"/>
          </w:tcPr>
          <w:p w14:paraId="131F4B53" w14:textId="77777777" w:rsidR="007E43E6" w:rsidRDefault="00000000">
            <w:pPr>
              <w:pStyle w:val="Compact"/>
              <w:jc w:val="right"/>
            </w:pPr>
            <w:r>
              <w:t>6.24e-5</w:t>
            </w:r>
          </w:p>
        </w:tc>
        <w:tc>
          <w:tcPr>
            <w:tcW w:w="1134" w:type="dxa"/>
          </w:tcPr>
          <w:p w14:paraId="32996B79" w14:textId="77777777" w:rsidR="007E43E6" w:rsidRDefault="00000000">
            <w:pPr>
              <w:pStyle w:val="Compact"/>
              <w:jc w:val="right"/>
            </w:pPr>
            <w:r>
              <w:t>0.0032°</w:t>
            </w:r>
          </w:p>
        </w:tc>
        <w:tc>
          <w:tcPr>
            <w:tcW w:w="1104" w:type="dxa"/>
          </w:tcPr>
          <w:p w14:paraId="42BCBCE6" w14:textId="77777777" w:rsidR="007E43E6" w:rsidRDefault="00000000">
            <w:pPr>
              <w:pStyle w:val="Compact"/>
              <w:jc w:val="right"/>
            </w:pPr>
            <w:r>
              <w:t>27.3</w:t>
            </w:r>
          </w:p>
        </w:tc>
      </w:tr>
      <w:tr w:rsidR="007E43E6" w14:paraId="54897E3D" w14:textId="77777777" w:rsidTr="00E266BA">
        <w:tc>
          <w:tcPr>
            <w:tcW w:w="1197" w:type="dxa"/>
          </w:tcPr>
          <w:p w14:paraId="0419E8AD" w14:textId="77777777" w:rsidR="007E43E6" w:rsidRDefault="00000000">
            <w:pPr>
              <w:pStyle w:val="Compact"/>
              <w:jc w:val="right"/>
            </w:pPr>
            <w:r>
              <w:t>16 kHz*</w:t>
            </w:r>
          </w:p>
        </w:tc>
        <w:tc>
          <w:tcPr>
            <w:tcW w:w="1038" w:type="dxa"/>
          </w:tcPr>
          <w:p w14:paraId="70FFE0AE" w14:textId="77777777" w:rsidR="007E43E6" w:rsidRDefault="00000000">
            <w:pPr>
              <w:pStyle w:val="Compact"/>
              <w:jc w:val="right"/>
            </w:pPr>
            <w:r>
              <w:t>1 kHz</w:t>
            </w:r>
          </w:p>
        </w:tc>
        <w:tc>
          <w:tcPr>
            <w:tcW w:w="992" w:type="dxa"/>
          </w:tcPr>
          <w:p w14:paraId="235B5704" w14:textId="77777777" w:rsidR="007E43E6" w:rsidRDefault="00000000">
            <w:pPr>
              <w:pStyle w:val="Compact"/>
              <w:jc w:val="right"/>
            </w:pPr>
            <w:r>
              <w:t>2</w:t>
            </w:r>
          </w:p>
        </w:tc>
        <w:tc>
          <w:tcPr>
            <w:tcW w:w="1561" w:type="dxa"/>
          </w:tcPr>
          <w:p w14:paraId="02260C33" w14:textId="77777777" w:rsidR="007E43E6" w:rsidRDefault="00000000">
            <w:pPr>
              <w:pStyle w:val="Compact"/>
              <w:jc w:val="right"/>
            </w:pPr>
            <w:r>
              <w:t>12,506 Hz</w:t>
            </w:r>
          </w:p>
        </w:tc>
        <w:tc>
          <w:tcPr>
            <w:tcW w:w="1197" w:type="dxa"/>
          </w:tcPr>
          <w:p w14:paraId="08AEA88B" w14:textId="77777777" w:rsidR="007E43E6" w:rsidRDefault="00000000">
            <w:pPr>
              <w:pStyle w:val="Compact"/>
              <w:jc w:val="right"/>
            </w:pPr>
            <w:r>
              <w:t>2.0032</w:t>
            </w:r>
          </w:p>
        </w:tc>
        <w:tc>
          <w:tcPr>
            <w:tcW w:w="1353" w:type="dxa"/>
          </w:tcPr>
          <w:p w14:paraId="2F848FD3" w14:textId="77777777" w:rsidR="007E43E6" w:rsidRDefault="00000000">
            <w:pPr>
              <w:pStyle w:val="Compact"/>
              <w:jc w:val="right"/>
            </w:pPr>
            <w:r>
              <w:t>7.50e-5</w:t>
            </w:r>
          </w:p>
        </w:tc>
        <w:tc>
          <w:tcPr>
            <w:tcW w:w="1134" w:type="dxa"/>
          </w:tcPr>
          <w:p w14:paraId="0B8E6C62" w14:textId="77777777" w:rsidR="007E43E6" w:rsidRDefault="00000000">
            <w:pPr>
              <w:pStyle w:val="Compact"/>
              <w:jc w:val="right"/>
            </w:pPr>
            <w:r>
              <w:t>0.0046°</w:t>
            </w:r>
          </w:p>
        </w:tc>
        <w:tc>
          <w:tcPr>
            <w:tcW w:w="1104" w:type="dxa"/>
          </w:tcPr>
          <w:p w14:paraId="71E0B4EB" w14:textId="77777777" w:rsidR="007E43E6" w:rsidRDefault="00000000">
            <w:pPr>
              <w:pStyle w:val="Compact"/>
              <w:jc w:val="right"/>
            </w:pPr>
            <w:r>
              <w:t>27.3</w:t>
            </w:r>
          </w:p>
        </w:tc>
      </w:tr>
      <w:tr w:rsidR="007E43E6" w14:paraId="37CAD23B" w14:textId="77777777" w:rsidTr="00E266BA">
        <w:tc>
          <w:tcPr>
            <w:tcW w:w="1197" w:type="dxa"/>
          </w:tcPr>
          <w:p w14:paraId="39BCCABE" w14:textId="77777777" w:rsidR="007E43E6" w:rsidRDefault="00000000">
            <w:pPr>
              <w:pStyle w:val="Compact"/>
              <w:jc w:val="right"/>
            </w:pPr>
            <w:r>
              <w:t>16 kHz*</w:t>
            </w:r>
          </w:p>
        </w:tc>
        <w:tc>
          <w:tcPr>
            <w:tcW w:w="1038" w:type="dxa"/>
          </w:tcPr>
          <w:p w14:paraId="1ABABA09" w14:textId="77777777" w:rsidR="007E43E6" w:rsidRDefault="00000000">
            <w:pPr>
              <w:pStyle w:val="Compact"/>
              <w:jc w:val="right"/>
            </w:pPr>
            <w:r>
              <w:t>4 kHz</w:t>
            </w:r>
          </w:p>
        </w:tc>
        <w:tc>
          <w:tcPr>
            <w:tcW w:w="992" w:type="dxa"/>
          </w:tcPr>
          <w:p w14:paraId="087FAB0A" w14:textId="77777777" w:rsidR="007E43E6" w:rsidRDefault="00000000">
            <w:pPr>
              <w:pStyle w:val="Compact"/>
              <w:jc w:val="right"/>
            </w:pPr>
            <w:r>
              <w:t>1</w:t>
            </w:r>
          </w:p>
        </w:tc>
        <w:tc>
          <w:tcPr>
            <w:tcW w:w="1561" w:type="dxa"/>
          </w:tcPr>
          <w:p w14:paraId="24D141DA" w14:textId="77777777" w:rsidR="007E43E6" w:rsidRDefault="00000000">
            <w:pPr>
              <w:pStyle w:val="Compact"/>
              <w:jc w:val="right"/>
            </w:pPr>
            <w:r>
              <w:t>23,091 Hz</w:t>
            </w:r>
          </w:p>
        </w:tc>
        <w:tc>
          <w:tcPr>
            <w:tcW w:w="1197" w:type="dxa"/>
          </w:tcPr>
          <w:p w14:paraId="0AD809E9" w14:textId="77777777" w:rsidR="007E43E6" w:rsidRDefault="00000000">
            <w:pPr>
              <w:pStyle w:val="Compact"/>
              <w:jc w:val="right"/>
            </w:pPr>
            <w:r>
              <w:t>2.0055</w:t>
            </w:r>
          </w:p>
        </w:tc>
        <w:tc>
          <w:tcPr>
            <w:tcW w:w="1353" w:type="dxa"/>
          </w:tcPr>
          <w:p w14:paraId="1D00EE96" w14:textId="77777777" w:rsidR="007E43E6" w:rsidRDefault="00000000">
            <w:pPr>
              <w:pStyle w:val="Compact"/>
              <w:jc w:val="right"/>
            </w:pPr>
            <w:r>
              <w:t>1.16e-4</w:t>
            </w:r>
          </w:p>
        </w:tc>
        <w:tc>
          <w:tcPr>
            <w:tcW w:w="1134" w:type="dxa"/>
          </w:tcPr>
          <w:p w14:paraId="47CDBA26" w14:textId="77777777" w:rsidR="007E43E6" w:rsidRDefault="00000000">
            <w:pPr>
              <w:pStyle w:val="Compact"/>
              <w:jc w:val="right"/>
            </w:pPr>
            <w:r>
              <w:t>0.0077°</w:t>
            </w:r>
          </w:p>
        </w:tc>
        <w:tc>
          <w:tcPr>
            <w:tcW w:w="1104" w:type="dxa"/>
          </w:tcPr>
          <w:p w14:paraId="3A6B0C7C" w14:textId="77777777" w:rsidR="007E43E6" w:rsidRDefault="00000000">
            <w:pPr>
              <w:pStyle w:val="Compact"/>
              <w:jc w:val="right"/>
            </w:pPr>
            <w:r>
              <w:t>32.4</w:t>
            </w:r>
          </w:p>
        </w:tc>
      </w:tr>
      <w:tr w:rsidR="007E43E6" w14:paraId="0415E301" w14:textId="77777777" w:rsidTr="00E266BA">
        <w:tc>
          <w:tcPr>
            <w:tcW w:w="1197" w:type="dxa"/>
          </w:tcPr>
          <w:p w14:paraId="7AEFEB76" w14:textId="77777777" w:rsidR="007E43E6" w:rsidRDefault="00000000">
            <w:pPr>
              <w:pStyle w:val="Compact"/>
              <w:jc w:val="right"/>
            </w:pPr>
            <w:r>
              <w:t>16 kHz*</w:t>
            </w:r>
          </w:p>
        </w:tc>
        <w:tc>
          <w:tcPr>
            <w:tcW w:w="1038" w:type="dxa"/>
          </w:tcPr>
          <w:p w14:paraId="6128F963" w14:textId="77777777" w:rsidR="007E43E6" w:rsidRDefault="00000000">
            <w:pPr>
              <w:pStyle w:val="Compact"/>
              <w:jc w:val="right"/>
            </w:pPr>
            <w:r>
              <w:t>4 kHz</w:t>
            </w:r>
          </w:p>
        </w:tc>
        <w:tc>
          <w:tcPr>
            <w:tcW w:w="992" w:type="dxa"/>
          </w:tcPr>
          <w:p w14:paraId="7BF43DFA" w14:textId="77777777" w:rsidR="007E43E6" w:rsidRDefault="00000000">
            <w:pPr>
              <w:pStyle w:val="Compact"/>
              <w:jc w:val="right"/>
            </w:pPr>
            <w:r>
              <w:t>2</w:t>
            </w:r>
          </w:p>
        </w:tc>
        <w:tc>
          <w:tcPr>
            <w:tcW w:w="1561" w:type="dxa"/>
          </w:tcPr>
          <w:p w14:paraId="63FA990D" w14:textId="77777777" w:rsidR="007E43E6" w:rsidRDefault="00000000">
            <w:pPr>
              <w:pStyle w:val="Compact"/>
              <w:jc w:val="right"/>
            </w:pPr>
            <w:r>
              <w:t>19,855 Hz</w:t>
            </w:r>
          </w:p>
        </w:tc>
        <w:tc>
          <w:tcPr>
            <w:tcW w:w="1197" w:type="dxa"/>
          </w:tcPr>
          <w:p w14:paraId="1FCE8408" w14:textId="77777777" w:rsidR="007E43E6" w:rsidRDefault="00000000">
            <w:pPr>
              <w:pStyle w:val="Compact"/>
              <w:jc w:val="right"/>
            </w:pPr>
            <w:r>
              <w:t>2.0032</w:t>
            </w:r>
          </w:p>
        </w:tc>
        <w:tc>
          <w:tcPr>
            <w:tcW w:w="1353" w:type="dxa"/>
          </w:tcPr>
          <w:p w14:paraId="50ABE77E" w14:textId="77777777" w:rsidR="007E43E6" w:rsidRDefault="00000000">
            <w:pPr>
              <w:pStyle w:val="Compact"/>
              <w:jc w:val="right"/>
            </w:pPr>
            <w:r>
              <w:t>1.52e-4</w:t>
            </w:r>
          </w:p>
        </w:tc>
        <w:tc>
          <w:tcPr>
            <w:tcW w:w="1134" w:type="dxa"/>
          </w:tcPr>
          <w:p w14:paraId="6DDCBCA4" w14:textId="77777777" w:rsidR="007E43E6" w:rsidRDefault="00000000">
            <w:pPr>
              <w:pStyle w:val="Compact"/>
              <w:jc w:val="right"/>
            </w:pPr>
            <w:r>
              <w:t>0.0072°</w:t>
            </w:r>
          </w:p>
        </w:tc>
        <w:tc>
          <w:tcPr>
            <w:tcW w:w="1104" w:type="dxa"/>
          </w:tcPr>
          <w:p w14:paraId="483DC0AF" w14:textId="77777777" w:rsidR="007E43E6" w:rsidRDefault="00000000">
            <w:pPr>
              <w:pStyle w:val="Compact"/>
              <w:jc w:val="right"/>
            </w:pPr>
            <w:r>
              <w:t>32.4</w:t>
            </w:r>
          </w:p>
        </w:tc>
      </w:tr>
      <w:tr w:rsidR="007E43E6" w14:paraId="03F1A253" w14:textId="77777777" w:rsidTr="00E266BA">
        <w:tc>
          <w:tcPr>
            <w:tcW w:w="1197" w:type="dxa"/>
          </w:tcPr>
          <w:p w14:paraId="56B24047" w14:textId="77777777" w:rsidR="007E43E6" w:rsidRDefault="00000000">
            <w:pPr>
              <w:pStyle w:val="Compact"/>
              <w:jc w:val="right"/>
            </w:pPr>
            <w:r>
              <w:t>32 kHz</w:t>
            </w:r>
          </w:p>
        </w:tc>
        <w:tc>
          <w:tcPr>
            <w:tcW w:w="1038" w:type="dxa"/>
          </w:tcPr>
          <w:p w14:paraId="0F58D65D" w14:textId="77777777" w:rsidR="007E43E6" w:rsidRDefault="00000000">
            <w:pPr>
              <w:pStyle w:val="Compact"/>
              <w:jc w:val="right"/>
            </w:pPr>
            <w:r>
              <w:t>100 Hz</w:t>
            </w:r>
          </w:p>
        </w:tc>
        <w:tc>
          <w:tcPr>
            <w:tcW w:w="992" w:type="dxa"/>
          </w:tcPr>
          <w:p w14:paraId="5E2456D8" w14:textId="77777777" w:rsidR="007E43E6" w:rsidRDefault="00000000">
            <w:pPr>
              <w:pStyle w:val="Compact"/>
              <w:jc w:val="right"/>
            </w:pPr>
            <w:r>
              <w:t>1</w:t>
            </w:r>
          </w:p>
        </w:tc>
        <w:tc>
          <w:tcPr>
            <w:tcW w:w="1561" w:type="dxa"/>
          </w:tcPr>
          <w:p w14:paraId="33248AFD" w14:textId="77777777" w:rsidR="007E43E6" w:rsidRDefault="00000000">
            <w:pPr>
              <w:pStyle w:val="Compact"/>
              <w:jc w:val="right"/>
            </w:pPr>
            <w:r>
              <w:t>10,033 Hz</w:t>
            </w:r>
          </w:p>
        </w:tc>
        <w:tc>
          <w:tcPr>
            <w:tcW w:w="1197" w:type="dxa"/>
          </w:tcPr>
          <w:p w14:paraId="1BF4E2AE" w14:textId="77777777" w:rsidR="007E43E6" w:rsidRDefault="00000000">
            <w:pPr>
              <w:pStyle w:val="Compact"/>
              <w:jc w:val="right"/>
            </w:pPr>
            <w:r>
              <w:t>2.2337</w:t>
            </w:r>
          </w:p>
        </w:tc>
        <w:tc>
          <w:tcPr>
            <w:tcW w:w="1353" w:type="dxa"/>
          </w:tcPr>
          <w:p w14:paraId="1CA8EDBA" w14:textId="77777777" w:rsidR="007E43E6" w:rsidRDefault="00000000">
            <w:pPr>
              <w:pStyle w:val="Compact"/>
              <w:jc w:val="right"/>
            </w:pPr>
            <w:r>
              <w:t>3.45e-5</w:t>
            </w:r>
          </w:p>
        </w:tc>
        <w:tc>
          <w:tcPr>
            <w:tcW w:w="1134" w:type="dxa"/>
          </w:tcPr>
          <w:p w14:paraId="17B4BB1C" w14:textId="77777777" w:rsidR="007E43E6" w:rsidRDefault="00000000">
            <w:pPr>
              <w:pStyle w:val="Compact"/>
              <w:jc w:val="right"/>
            </w:pPr>
            <w:r>
              <w:t>0.0013°</w:t>
            </w:r>
          </w:p>
        </w:tc>
        <w:tc>
          <w:tcPr>
            <w:tcW w:w="1104" w:type="dxa"/>
          </w:tcPr>
          <w:p w14:paraId="0B7AE00A" w14:textId="77777777" w:rsidR="007E43E6" w:rsidRDefault="00000000">
            <w:pPr>
              <w:pStyle w:val="Compact"/>
              <w:jc w:val="right"/>
            </w:pPr>
            <w:r>
              <w:t>7.6</w:t>
            </w:r>
          </w:p>
        </w:tc>
      </w:tr>
      <w:tr w:rsidR="007E43E6" w14:paraId="5CEAEDDB" w14:textId="77777777" w:rsidTr="00E266BA">
        <w:tc>
          <w:tcPr>
            <w:tcW w:w="1197" w:type="dxa"/>
          </w:tcPr>
          <w:p w14:paraId="67ECF097" w14:textId="77777777" w:rsidR="007E43E6" w:rsidRDefault="00000000">
            <w:pPr>
              <w:pStyle w:val="Compact"/>
              <w:jc w:val="right"/>
            </w:pPr>
            <w:r>
              <w:t>32 kHz</w:t>
            </w:r>
          </w:p>
        </w:tc>
        <w:tc>
          <w:tcPr>
            <w:tcW w:w="1038" w:type="dxa"/>
          </w:tcPr>
          <w:p w14:paraId="07D6B1AB" w14:textId="77777777" w:rsidR="007E43E6" w:rsidRDefault="00000000">
            <w:pPr>
              <w:pStyle w:val="Compact"/>
              <w:jc w:val="right"/>
            </w:pPr>
            <w:r>
              <w:t>100 Hz</w:t>
            </w:r>
          </w:p>
        </w:tc>
        <w:tc>
          <w:tcPr>
            <w:tcW w:w="992" w:type="dxa"/>
          </w:tcPr>
          <w:p w14:paraId="526A944F" w14:textId="77777777" w:rsidR="007E43E6" w:rsidRDefault="00000000">
            <w:pPr>
              <w:pStyle w:val="Compact"/>
              <w:jc w:val="right"/>
            </w:pPr>
            <w:r>
              <w:t>2</w:t>
            </w:r>
          </w:p>
        </w:tc>
        <w:tc>
          <w:tcPr>
            <w:tcW w:w="1561" w:type="dxa"/>
          </w:tcPr>
          <w:p w14:paraId="5DC87476" w14:textId="77777777" w:rsidR="007E43E6" w:rsidRDefault="00000000">
            <w:pPr>
              <w:pStyle w:val="Compact"/>
              <w:jc w:val="right"/>
            </w:pPr>
            <w:r>
              <w:t>10,862 Hz</w:t>
            </w:r>
          </w:p>
        </w:tc>
        <w:tc>
          <w:tcPr>
            <w:tcW w:w="1197" w:type="dxa"/>
          </w:tcPr>
          <w:p w14:paraId="6E28C3EE" w14:textId="77777777" w:rsidR="007E43E6" w:rsidRDefault="00000000">
            <w:pPr>
              <w:pStyle w:val="Compact"/>
              <w:jc w:val="right"/>
            </w:pPr>
            <w:r>
              <w:t>2.2311</w:t>
            </w:r>
          </w:p>
        </w:tc>
        <w:tc>
          <w:tcPr>
            <w:tcW w:w="1353" w:type="dxa"/>
          </w:tcPr>
          <w:p w14:paraId="2CF18556" w14:textId="77777777" w:rsidR="007E43E6" w:rsidRDefault="00000000">
            <w:pPr>
              <w:pStyle w:val="Compact"/>
              <w:jc w:val="right"/>
            </w:pPr>
            <w:r>
              <w:t>3.76e-5</w:t>
            </w:r>
          </w:p>
        </w:tc>
        <w:tc>
          <w:tcPr>
            <w:tcW w:w="1134" w:type="dxa"/>
          </w:tcPr>
          <w:p w14:paraId="48950218" w14:textId="77777777" w:rsidR="007E43E6" w:rsidRDefault="00000000">
            <w:pPr>
              <w:pStyle w:val="Compact"/>
              <w:jc w:val="right"/>
            </w:pPr>
            <w:r>
              <w:t>0.0014°</w:t>
            </w:r>
          </w:p>
        </w:tc>
        <w:tc>
          <w:tcPr>
            <w:tcW w:w="1104" w:type="dxa"/>
          </w:tcPr>
          <w:p w14:paraId="177E21FF" w14:textId="77777777" w:rsidR="007E43E6" w:rsidRDefault="00000000">
            <w:pPr>
              <w:pStyle w:val="Compact"/>
              <w:jc w:val="right"/>
            </w:pPr>
            <w:r>
              <w:t>7.6</w:t>
            </w:r>
          </w:p>
        </w:tc>
      </w:tr>
      <w:tr w:rsidR="007E43E6" w14:paraId="71B46ED7" w14:textId="77777777" w:rsidTr="00E266BA">
        <w:tc>
          <w:tcPr>
            <w:tcW w:w="1197" w:type="dxa"/>
          </w:tcPr>
          <w:p w14:paraId="3BB3C991" w14:textId="77777777" w:rsidR="007E43E6" w:rsidRDefault="00000000">
            <w:pPr>
              <w:pStyle w:val="Compact"/>
              <w:jc w:val="right"/>
            </w:pPr>
            <w:r>
              <w:lastRenderedPageBreak/>
              <w:t>32 kHz</w:t>
            </w:r>
          </w:p>
        </w:tc>
        <w:tc>
          <w:tcPr>
            <w:tcW w:w="1038" w:type="dxa"/>
          </w:tcPr>
          <w:p w14:paraId="7B48A5CD" w14:textId="77777777" w:rsidR="007E43E6" w:rsidRDefault="00000000">
            <w:pPr>
              <w:pStyle w:val="Compact"/>
              <w:jc w:val="right"/>
            </w:pPr>
            <w:r>
              <w:t>1 kHz</w:t>
            </w:r>
          </w:p>
        </w:tc>
        <w:tc>
          <w:tcPr>
            <w:tcW w:w="992" w:type="dxa"/>
          </w:tcPr>
          <w:p w14:paraId="2D0D996B" w14:textId="77777777" w:rsidR="007E43E6" w:rsidRDefault="00000000">
            <w:pPr>
              <w:pStyle w:val="Compact"/>
              <w:jc w:val="right"/>
            </w:pPr>
            <w:r>
              <w:t>1</w:t>
            </w:r>
          </w:p>
        </w:tc>
        <w:tc>
          <w:tcPr>
            <w:tcW w:w="1561" w:type="dxa"/>
          </w:tcPr>
          <w:p w14:paraId="7DC35FBB" w14:textId="77777777" w:rsidR="007E43E6" w:rsidRDefault="00000000">
            <w:pPr>
              <w:pStyle w:val="Compact"/>
              <w:jc w:val="right"/>
            </w:pPr>
            <w:r>
              <w:t>11,453 Hz</w:t>
            </w:r>
          </w:p>
        </w:tc>
        <w:tc>
          <w:tcPr>
            <w:tcW w:w="1197" w:type="dxa"/>
          </w:tcPr>
          <w:p w14:paraId="4B3C7C2C" w14:textId="77777777" w:rsidR="007E43E6" w:rsidRDefault="00000000">
            <w:pPr>
              <w:pStyle w:val="Compact"/>
              <w:jc w:val="right"/>
            </w:pPr>
            <w:r>
              <w:t>2.2327</w:t>
            </w:r>
          </w:p>
        </w:tc>
        <w:tc>
          <w:tcPr>
            <w:tcW w:w="1353" w:type="dxa"/>
          </w:tcPr>
          <w:p w14:paraId="6A748BE8" w14:textId="77777777" w:rsidR="007E43E6" w:rsidRDefault="00000000">
            <w:pPr>
              <w:pStyle w:val="Compact"/>
              <w:jc w:val="right"/>
            </w:pPr>
            <w:r>
              <w:t>6.57e-5</w:t>
            </w:r>
          </w:p>
        </w:tc>
        <w:tc>
          <w:tcPr>
            <w:tcW w:w="1134" w:type="dxa"/>
          </w:tcPr>
          <w:p w14:paraId="14284104" w14:textId="77777777" w:rsidR="007E43E6" w:rsidRDefault="00000000">
            <w:pPr>
              <w:pStyle w:val="Compact"/>
              <w:jc w:val="right"/>
            </w:pPr>
            <w:r>
              <w:t>0.0035°</w:t>
            </w:r>
          </w:p>
        </w:tc>
        <w:tc>
          <w:tcPr>
            <w:tcW w:w="1104" w:type="dxa"/>
          </w:tcPr>
          <w:p w14:paraId="6752E1FC" w14:textId="77777777" w:rsidR="007E43E6" w:rsidRDefault="00000000">
            <w:pPr>
              <w:pStyle w:val="Compact"/>
              <w:jc w:val="right"/>
            </w:pPr>
            <w:r>
              <w:t>26.0</w:t>
            </w:r>
          </w:p>
        </w:tc>
      </w:tr>
      <w:tr w:rsidR="007E43E6" w14:paraId="08D4B979" w14:textId="77777777" w:rsidTr="00E266BA">
        <w:tc>
          <w:tcPr>
            <w:tcW w:w="1197" w:type="dxa"/>
          </w:tcPr>
          <w:p w14:paraId="320D1655" w14:textId="77777777" w:rsidR="007E43E6" w:rsidRDefault="00000000">
            <w:pPr>
              <w:pStyle w:val="Compact"/>
              <w:jc w:val="right"/>
            </w:pPr>
            <w:r>
              <w:t>32 kHz</w:t>
            </w:r>
          </w:p>
        </w:tc>
        <w:tc>
          <w:tcPr>
            <w:tcW w:w="1038" w:type="dxa"/>
          </w:tcPr>
          <w:p w14:paraId="3B1E87D5" w14:textId="77777777" w:rsidR="007E43E6" w:rsidRDefault="00000000">
            <w:pPr>
              <w:pStyle w:val="Compact"/>
              <w:jc w:val="right"/>
            </w:pPr>
            <w:r>
              <w:t>1 kHz</w:t>
            </w:r>
          </w:p>
        </w:tc>
        <w:tc>
          <w:tcPr>
            <w:tcW w:w="992" w:type="dxa"/>
          </w:tcPr>
          <w:p w14:paraId="1D4DBEC3" w14:textId="77777777" w:rsidR="007E43E6" w:rsidRDefault="00000000">
            <w:pPr>
              <w:pStyle w:val="Compact"/>
              <w:jc w:val="right"/>
            </w:pPr>
            <w:r>
              <w:t>2</w:t>
            </w:r>
          </w:p>
        </w:tc>
        <w:tc>
          <w:tcPr>
            <w:tcW w:w="1561" w:type="dxa"/>
          </w:tcPr>
          <w:p w14:paraId="4A9C0426" w14:textId="77777777" w:rsidR="007E43E6" w:rsidRDefault="00000000">
            <w:pPr>
              <w:pStyle w:val="Compact"/>
              <w:jc w:val="right"/>
            </w:pPr>
            <w:r>
              <w:t>23,381 Hz</w:t>
            </w:r>
          </w:p>
        </w:tc>
        <w:tc>
          <w:tcPr>
            <w:tcW w:w="1197" w:type="dxa"/>
          </w:tcPr>
          <w:p w14:paraId="5E580051" w14:textId="77777777" w:rsidR="007E43E6" w:rsidRDefault="00000000">
            <w:pPr>
              <w:pStyle w:val="Compact"/>
              <w:jc w:val="right"/>
            </w:pPr>
            <w:r>
              <w:t>2.2311</w:t>
            </w:r>
          </w:p>
        </w:tc>
        <w:tc>
          <w:tcPr>
            <w:tcW w:w="1353" w:type="dxa"/>
          </w:tcPr>
          <w:p w14:paraId="71110D72" w14:textId="77777777" w:rsidR="007E43E6" w:rsidRDefault="00000000">
            <w:pPr>
              <w:pStyle w:val="Compact"/>
              <w:jc w:val="right"/>
            </w:pPr>
            <w:r>
              <w:t>7.32e-5</w:t>
            </w:r>
          </w:p>
        </w:tc>
        <w:tc>
          <w:tcPr>
            <w:tcW w:w="1134" w:type="dxa"/>
          </w:tcPr>
          <w:p w14:paraId="363DCF71" w14:textId="77777777" w:rsidR="007E43E6" w:rsidRDefault="00000000">
            <w:pPr>
              <w:pStyle w:val="Compact"/>
              <w:jc w:val="right"/>
            </w:pPr>
            <w:r>
              <w:t>0.0037°</w:t>
            </w:r>
          </w:p>
        </w:tc>
        <w:tc>
          <w:tcPr>
            <w:tcW w:w="1104" w:type="dxa"/>
          </w:tcPr>
          <w:p w14:paraId="7C4BF3CB" w14:textId="77777777" w:rsidR="007E43E6" w:rsidRDefault="00000000">
            <w:pPr>
              <w:pStyle w:val="Compact"/>
              <w:jc w:val="right"/>
            </w:pPr>
            <w:r>
              <w:t>26.0</w:t>
            </w:r>
          </w:p>
        </w:tc>
      </w:tr>
      <w:tr w:rsidR="007E43E6" w14:paraId="2A574649" w14:textId="77777777" w:rsidTr="00E266BA">
        <w:tc>
          <w:tcPr>
            <w:tcW w:w="1197" w:type="dxa"/>
          </w:tcPr>
          <w:p w14:paraId="63DBFAD9" w14:textId="77777777" w:rsidR="007E43E6" w:rsidRDefault="00000000">
            <w:pPr>
              <w:pStyle w:val="Compact"/>
              <w:jc w:val="right"/>
            </w:pPr>
            <w:r>
              <w:t>32 kHz</w:t>
            </w:r>
          </w:p>
        </w:tc>
        <w:tc>
          <w:tcPr>
            <w:tcW w:w="1038" w:type="dxa"/>
          </w:tcPr>
          <w:p w14:paraId="093330E6" w14:textId="77777777" w:rsidR="007E43E6" w:rsidRDefault="00000000">
            <w:pPr>
              <w:pStyle w:val="Compact"/>
              <w:jc w:val="right"/>
            </w:pPr>
            <w:r>
              <w:t>4 kHz</w:t>
            </w:r>
          </w:p>
        </w:tc>
        <w:tc>
          <w:tcPr>
            <w:tcW w:w="992" w:type="dxa"/>
          </w:tcPr>
          <w:p w14:paraId="0BE7A7C6" w14:textId="77777777" w:rsidR="007E43E6" w:rsidRDefault="00000000">
            <w:pPr>
              <w:pStyle w:val="Compact"/>
              <w:jc w:val="right"/>
            </w:pPr>
            <w:r>
              <w:t>1</w:t>
            </w:r>
          </w:p>
        </w:tc>
        <w:tc>
          <w:tcPr>
            <w:tcW w:w="1561" w:type="dxa"/>
          </w:tcPr>
          <w:p w14:paraId="511BFD98" w14:textId="77777777" w:rsidR="007E43E6" w:rsidRDefault="00000000">
            <w:pPr>
              <w:pStyle w:val="Compact"/>
              <w:jc w:val="right"/>
            </w:pPr>
            <w:r>
              <w:t>42,503 Hz</w:t>
            </w:r>
          </w:p>
        </w:tc>
        <w:tc>
          <w:tcPr>
            <w:tcW w:w="1197" w:type="dxa"/>
          </w:tcPr>
          <w:p w14:paraId="39DC7F92" w14:textId="77777777" w:rsidR="007E43E6" w:rsidRDefault="00000000">
            <w:pPr>
              <w:pStyle w:val="Compact"/>
              <w:jc w:val="right"/>
            </w:pPr>
            <w:r>
              <w:t>2.2324</w:t>
            </w:r>
          </w:p>
        </w:tc>
        <w:tc>
          <w:tcPr>
            <w:tcW w:w="1353" w:type="dxa"/>
          </w:tcPr>
          <w:p w14:paraId="5B16C53A" w14:textId="77777777" w:rsidR="007E43E6" w:rsidRDefault="00000000">
            <w:pPr>
              <w:pStyle w:val="Compact"/>
              <w:jc w:val="right"/>
            </w:pPr>
            <w:r>
              <w:t>1.01e-4</w:t>
            </w:r>
          </w:p>
        </w:tc>
        <w:tc>
          <w:tcPr>
            <w:tcW w:w="1134" w:type="dxa"/>
          </w:tcPr>
          <w:p w14:paraId="13991CF6" w14:textId="77777777" w:rsidR="007E43E6" w:rsidRDefault="00000000">
            <w:pPr>
              <w:pStyle w:val="Compact"/>
              <w:jc w:val="right"/>
            </w:pPr>
            <w:r>
              <w:t>0.0078°</w:t>
            </w:r>
          </w:p>
        </w:tc>
        <w:tc>
          <w:tcPr>
            <w:tcW w:w="1104" w:type="dxa"/>
          </w:tcPr>
          <w:p w14:paraId="73F8C981" w14:textId="77777777" w:rsidR="007E43E6" w:rsidRDefault="00000000">
            <w:pPr>
              <w:pStyle w:val="Compact"/>
              <w:jc w:val="right"/>
            </w:pPr>
            <w:r>
              <w:t>32.9</w:t>
            </w:r>
          </w:p>
        </w:tc>
      </w:tr>
      <w:tr w:rsidR="007E43E6" w14:paraId="6A6751F6" w14:textId="77777777" w:rsidTr="00E266BA">
        <w:tc>
          <w:tcPr>
            <w:tcW w:w="1197" w:type="dxa"/>
          </w:tcPr>
          <w:p w14:paraId="71303210" w14:textId="77777777" w:rsidR="007E43E6" w:rsidRDefault="00000000">
            <w:pPr>
              <w:pStyle w:val="Compact"/>
              <w:jc w:val="right"/>
            </w:pPr>
            <w:r>
              <w:t>32 kHz</w:t>
            </w:r>
          </w:p>
        </w:tc>
        <w:tc>
          <w:tcPr>
            <w:tcW w:w="1038" w:type="dxa"/>
          </w:tcPr>
          <w:p w14:paraId="60FD7DF5" w14:textId="77777777" w:rsidR="007E43E6" w:rsidRDefault="00000000">
            <w:pPr>
              <w:pStyle w:val="Compact"/>
              <w:jc w:val="right"/>
            </w:pPr>
            <w:r>
              <w:t>4 kHz</w:t>
            </w:r>
          </w:p>
        </w:tc>
        <w:tc>
          <w:tcPr>
            <w:tcW w:w="992" w:type="dxa"/>
          </w:tcPr>
          <w:p w14:paraId="77D5FA70" w14:textId="77777777" w:rsidR="007E43E6" w:rsidRDefault="00000000">
            <w:pPr>
              <w:pStyle w:val="Compact"/>
              <w:jc w:val="right"/>
            </w:pPr>
            <w:r>
              <w:t>2</w:t>
            </w:r>
          </w:p>
        </w:tc>
        <w:tc>
          <w:tcPr>
            <w:tcW w:w="1561" w:type="dxa"/>
          </w:tcPr>
          <w:p w14:paraId="66F5A41B" w14:textId="77777777" w:rsidR="007E43E6" w:rsidRDefault="00000000">
            <w:pPr>
              <w:pStyle w:val="Compact"/>
              <w:jc w:val="right"/>
            </w:pPr>
            <w:r>
              <w:t>15,655 Hz</w:t>
            </w:r>
          </w:p>
        </w:tc>
        <w:tc>
          <w:tcPr>
            <w:tcW w:w="1197" w:type="dxa"/>
          </w:tcPr>
          <w:p w14:paraId="78A57EBD" w14:textId="77777777" w:rsidR="007E43E6" w:rsidRDefault="00000000">
            <w:pPr>
              <w:pStyle w:val="Compact"/>
              <w:jc w:val="right"/>
            </w:pPr>
            <w:r>
              <w:t>2.2307</w:t>
            </w:r>
          </w:p>
        </w:tc>
        <w:tc>
          <w:tcPr>
            <w:tcW w:w="1353" w:type="dxa"/>
          </w:tcPr>
          <w:p w14:paraId="7FFC1E2E" w14:textId="77777777" w:rsidR="007E43E6" w:rsidRDefault="00000000">
            <w:pPr>
              <w:pStyle w:val="Compact"/>
              <w:jc w:val="right"/>
            </w:pPr>
            <w:r>
              <w:t>1.12e-4</w:t>
            </w:r>
          </w:p>
        </w:tc>
        <w:tc>
          <w:tcPr>
            <w:tcW w:w="1134" w:type="dxa"/>
          </w:tcPr>
          <w:p w14:paraId="061EBEEE" w14:textId="77777777" w:rsidR="007E43E6" w:rsidRDefault="00000000">
            <w:pPr>
              <w:pStyle w:val="Compact"/>
              <w:jc w:val="right"/>
            </w:pPr>
            <w:r>
              <w:t>0.0083°</w:t>
            </w:r>
          </w:p>
        </w:tc>
        <w:tc>
          <w:tcPr>
            <w:tcW w:w="1104" w:type="dxa"/>
          </w:tcPr>
          <w:p w14:paraId="648F5972" w14:textId="77777777" w:rsidR="007E43E6" w:rsidRDefault="00000000">
            <w:pPr>
              <w:pStyle w:val="Compact"/>
              <w:jc w:val="right"/>
            </w:pPr>
            <w:r>
              <w:t>32.9</w:t>
            </w:r>
          </w:p>
        </w:tc>
      </w:tr>
    </w:tbl>
    <w:p w14:paraId="18C04B9F" w14:textId="77777777" w:rsidR="007E43E6" w:rsidRDefault="00000000">
      <w:pPr>
        <w:pStyle w:val="FirstParagraph"/>
      </w:pPr>
      <w:r>
        <w:rPr>
          <w:i/>
          <w:iCs/>
        </w:rPr>
        <w:t>The 384k build’s compile-time IF is 32 kHz; the 16 kHz runtime request has no readback.</w:t>
      </w:r>
      <w:r>
        <w:t xml:space="preserve"> The 384k amplitude ratio sensor 1 / sensor 2 is 1.0007–1.0012.</w:t>
      </w:r>
    </w:p>
    <w:p w14:paraId="2421D2E7" w14:textId="77777777" w:rsidR="007E43E6" w:rsidRDefault="00000000">
      <w:pPr>
        <w:pStyle w:val="Heading2"/>
      </w:pPr>
      <w:bookmarkStart w:id="5" w:name="_5397db7d13689459b3431c711815590ba6c7b8a"/>
      <w:bookmarkEnd w:id="4"/>
      <w:r>
        <w:t>768 ksample/s: tracking stability and common-frequency complex noise</w:t>
      </w:r>
    </w:p>
    <w:p w14:paraId="40A4ADFA" w14:textId="77777777" w:rsidR="007E43E6" w:rsidRDefault="00000000">
      <w:pPr>
        <w:pStyle w:val="FirstParagraph"/>
      </w:pPr>
      <w:r>
        <w:t xml:space="preserve">The 768k tracker often relocked and sometimes chose the wrong baseline center. For a comparable complex-noise measurement, a separate run acquired 250 </w:t>
      </w:r>
      <w:r>
        <w:rPr>
          <w:rStyle w:val="VerbatimChar"/>
        </w:rPr>
        <w:t>gamma</w:t>
      </w:r>
      <w:r>
        <w:t xml:space="preserve"> samples at </w:t>
      </w:r>
      <w:r>
        <w:rPr>
          <w:b/>
          <w:bCs/>
        </w:rPr>
        <w:t>21,125,536 Hz</w:t>
      </w:r>
      <w:r>
        <w:t xml:space="preserve"> for sensor 1 and </w:t>
      </w:r>
      <w:r>
        <w:rPr>
          <w:b/>
          <w:bCs/>
        </w:rPr>
        <w:t>24,635,208 Hz</w:t>
      </w:r>
      <w:r>
        <w:t xml:space="preserve"> for sensor 2 under each IF and bandwidth setting. These are the centers from the earlier 192k / 16 kHz / 100 Hz baseline. The frequencies are fixed across all six 768k conditions. This reference run does not rely on the 768k baseline’s candidate choice.</w:t>
      </w:r>
    </w:p>
    <w:tbl>
      <w:tblPr>
        <w:tblStyle w:val="Table"/>
        <w:tblW w:w="5000" w:type="pct"/>
        <w:tblLayout w:type="fixed"/>
        <w:tblLook w:val="0020" w:firstRow="1" w:lastRow="0" w:firstColumn="0" w:lastColumn="0" w:noHBand="0" w:noVBand="0"/>
      </w:tblPr>
      <w:tblGrid>
        <w:gridCol w:w="1368"/>
        <w:gridCol w:w="1008"/>
        <w:gridCol w:w="1843"/>
        <w:gridCol w:w="992"/>
        <w:gridCol w:w="1629"/>
        <w:gridCol w:w="1490"/>
        <w:gridCol w:w="1246"/>
      </w:tblGrid>
      <w:tr w:rsidR="007E43E6" w14:paraId="53CC34AD" w14:textId="77777777" w:rsidTr="00E266BA">
        <w:trPr>
          <w:cnfStyle w:val="100000000000" w:firstRow="1" w:lastRow="0" w:firstColumn="0" w:lastColumn="0" w:oddVBand="0" w:evenVBand="0" w:oddHBand="0" w:evenHBand="0" w:firstRowFirstColumn="0" w:firstRowLastColumn="0" w:lastRowFirstColumn="0" w:lastRowLastColumn="0"/>
          <w:tblHeader/>
        </w:trPr>
        <w:tc>
          <w:tcPr>
            <w:tcW w:w="1368" w:type="dxa"/>
          </w:tcPr>
          <w:p w14:paraId="08B3234B" w14:textId="77777777" w:rsidR="007E43E6" w:rsidRDefault="00000000">
            <w:pPr>
              <w:pStyle w:val="Compact"/>
              <w:jc w:val="right"/>
            </w:pPr>
            <w:r>
              <w:t>Requested IF</w:t>
            </w:r>
          </w:p>
        </w:tc>
        <w:tc>
          <w:tcPr>
            <w:tcW w:w="1008" w:type="dxa"/>
          </w:tcPr>
          <w:p w14:paraId="5B5DB50F" w14:textId="77777777" w:rsidR="007E43E6" w:rsidRDefault="00000000">
            <w:pPr>
              <w:pStyle w:val="Compact"/>
              <w:jc w:val="right"/>
            </w:pPr>
            <w:r>
              <w:t>BW</w:t>
            </w:r>
          </w:p>
        </w:tc>
        <w:tc>
          <w:tcPr>
            <w:tcW w:w="1843" w:type="dxa"/>
          </w:tcPr>
          <w:p w14:paraId="34F7DEDC" w14:textId="77777777" w:rsidR="007E43E6" w:rsidRDefault="00000000">
            <w:pPr>
              <w:pStyle w:val="Compact"/>
              <w:jc w:val="right"/>
            </w:pPr>
            <w:r>
              <w:t>Baseline center S1 / S2 (MHz)</w:t>
            </w:r>
          </w:p>
        </w:tc>
        <w:tc>
          <w:tcPr>
            <w:tcW w:w="992" w:type="dxa"/>
          </w:tcPr>
          <w:p w14:paraId="242D72AB" w14:textId="77777777" w:rsidR="007E43E6" w:rsidRDefault="00000000">
            <w:pPr>
              <w:pStyle w:val="Compact"/>
              <w:jc w:val="right"/>
            </w:pPr>
            <w:r>
              <w:t>Five-point relocks</w:t>
            </w:r>
          </w:p>
        </w:tc>
        <w:tc>
          <w:tcPr>
            <w:tcW w:w="1629" w:type="dxa"/>
          </w:tcPr>
          <w:p w14:paraId="7E94CE4D" w14:textId="77777777" w:rsidR="007E43E6" w:rsidRDefault="00000000">
            <w:pPr>
              <w:pStyle w:val="Compact"/>
              <w:jc w:val="right"/>
            </w:pPr>
            <w:r>
              <w:t>Tracked frequency RMS S1 / S2 (kHz)</w:t>
            </w:r>
          </w:p>
        </w:tc>
        <w:tc>
          <w:tcPr>
            <w:tcW w:w="1490" w:type="dxa"/>
          </w:tcPr>
          <w:p w14:paraId="2DBB6B6A" w14:textId="77777777" w:rsidR="007E43E6" w:rsidRDefault="00000000">
            <w:pPr>
              <w:pStyle w:val="Compact"/>
              <w:jc w:val="right"/>
            </w:pPr>
            <w:r>
              <w:t>Relative amplitude RMS S1 / S2</w:t>
            </w:r>
          </w:p>
        </w:tc>
        <w:tc>
          <w:tcPr>
            <w:tcW w:w="1246" w:type="dxa"/>
          </w:tcPr>
          <w:p w14:paraId="0A149CB3" w14:textId="77777777" w:rsidR="007E43E6" w:rsidRDefault="00000000">
            <w:pPr>
              <w:pStyle w:val="Compact"/>
              <w:jc w:val="right"/>
            </w:pPr>
            <w:r>
              <w:t>Phase RMS S1 / S2 (degrees)</w:t>
            </w:r>
          </w:p>
        </w:tc>
      </w:tr>
      <w:tr w:rsidR="007E43E6" w14:paraId="5C7267B0" w14:textId="77777777" w:rsidTr="00E266BA">
        <w:tc>
          <w:tcPr>
            <w:tcW w:w="1368" w:type="dxa"/>
          </w:tcPr>
          <w:p w14:paraId="5C0DACC9" w14:textId="77777777" w:rsidR="007E43E6" w:rsidRDefault="00000000">
            <w:pPr>
              <w:pStyle w:val="Compact"/>
              <w:jc w:val="right"/>
            </w:pPr>
            <w:r>
              <w:t>16 kHz</w:t>
            </w:r>
          </w:p>
        </w:tc>
        <w:tc>
          <w:tcPr>
            <w:tcW w:w="1008" w:type="dxa"/>
          </w:tcPr>
          <w:p w14:paraId="13AA6FFE" w14:textId="77777777" w:rsidR="007E43E6" w:rsidRDefault="00000000">
            <w:pPr>
              <w:pStyle w:val="Compact"/>
              <w:jc w:val="right"/>
            </w:pPr>
            <w:r>
              <w:t>100 Hz</w:t>
            </w:r>
          </w:p>
        </w:tc>
        <w:tc>
          <w:tcPr>
            <w:tcW w:w="1843" w:type="dxa"/>
          </w:tcPr>
          <w:p w14:paraId="0C971601" w14:textId="77777777" w:rsidR="007E43E6" w:rsidRDefault="00000000">
            <w:pPr>
              <w:pStyle w:val="Compact"/>
              <w:jc w:val="right"/>
            </w:pPr>
            <w:r>
              <w:t>24.633 / 25.433</w:t>
            </w:r>
          </w:p>
        </w:tc>
        <w:tc>
          <w:tcPr>
            <w:tcW w:w="992" w:type="dxa"/>
          </w:tcPr>
          <w:p w14:paraId="1B33D6B8" w14:textId="77777777" w:rsidR="007E43E6" w:rsidRDefault="00000000">
            <w:pPr>
              <w:pStyle w:val="Compact"/>
              <w:jc w:val="right"/>
            </w:pPr>
            <w:r>
              <w:t>29</w:t>
            </w:r>
          </w:p>
        </w:tc>
        <w:tc>
          <w:tcPr>
            <w:tcW w:w="1629" w:type="dxa"/>
          </w:tcPr>
          <w:p w14:paraId="2EC106B8" w14:textId="77777777" w:rsidR="007E43E6" w:rsidRDefault="00000000">
            <w:pPr>
              <w:pStyle w:val="Compact"/>
              <w:jc w:val="right"/>
            </w:pPr>
            <w:r>
              <w:t>804.6 / 199.6</w:t>
            </w:r>
          </w:p>
        </w:tc>
        <w:tc>
          <w:tcPr>
            <w:tcW w:w="1490" w:type="dxa"/>
          </w:tcPr>
          <w:p w14:paraId="3E2B8B53" w14:textId="77777777" w:rsidR="007E43E6" w:rsidRDefault="00000000">
            <w:pPr>
              <w:pStyle w:val="Compact"/>
              <w:jc w:val="right"/>
            </w:pPr>
            <w:r>
              <w:t>5.38e-5 / 2.93e-5</w:t>
            </w:r>
          </w:p>
        </w:tc>
        <w:tc>
          <w:tcPr>
            <w:tcW w:w="1246" w:type="dxa"/>
          </w:tcPr>
          <w:p w14:paraId="278CB7C2" w14:textId="77777777" w:rsidR="007E43E6" w:rsidRDefault="00000000">
            <w:pPr>
              <w:pStyle w:val="Compact"/>
              <w:jc w:val="right"/>
            </w:pPr>
            <w:r>
              <w:t>0.0025 / 0.0015</w:t>
            </w:r>
          </w:p>
        </w:tc>
      </w:tr>
      <w:tr w:rsidR="007E43E6" w14:paraId="3B69FD3F" w14:textId="77777777" w:rsidTr="00E266BA">
        <w:tc>
          <w:tcPr>
            <w:tcW w:w="1368" w:type="dxa"/>
          </w:tcPr>
          <w:p w14:paraId="2C00BF74" w14:textId="77777777" w:rsidR="007E43E6" w:rsidRDefault="00000000">
            <w:pPr>
              <w:pStyle w:val="Compact"/>
              <w:jc w:val="right"/>
            </w:pPr>
            <w:r>
              <w:t>16 kHz</w:t>
            </w:r>
          </w:p>
        </w:tc>
        <w:tc>
          <w:tcPr>
            <w:tcW w:w="1008" w:type="dxa"/>
          </w:tcPr>
          <w:p w14:paraId="33BD89ED" w14:textId="77777777" w:rsidR="007E43E6" w:rsidRDefault="00000000">
            <w:pPr>
              <w:pStyle w:val="Compact"/>
              <w:jc w:val="right"/>
            </w:pPr>
            <w:r>
              <w:t>1 kHz</w:t>
            </w:r>
          </w:p>
        </w:tc>
        <w:tc>
          <w:tcPr>
            <w:tcW w:w="1843" w:type="dxa"/>
          </w:tcPr>
          <w:p w14:paraId="09611933" w14:textId="77777777" w:rsidR="007E43E6" w:rsidRDefault="00000000">
            <w:pPr>
              <w:pStyle w:val="Compact"/>
              <w:jc w:val="right"/>
            </w:pPr>
            <w:r>
              <w:t>22.673 / 24.681</w:t>
            </w:r>
          </w:p>
        </w:tc>
        <w:tc>
          <w:tcPr>
            <w:tcW w:w="992" w:type="dxa"/>
          </w:tcPr>
          <w:p w14:paraId="6D1073AB" w14:textId="77777777" w:rsidR="007E43E6" w:rsidRDefault="00000000">
            <w:pPr>
              <w:pStyle w:val="Compact"/>
              <w:jc w:val="right"/>
            </w:pPr>
            <w:r>
              <w:t>64</w:t>
            </w:r>
          </w:p>
        </w:tc>
        <w:tc>
          <w:tcPr>
            <w:tcW w:w="1629" w:type="dxa"/>
          </w:tcPr>
          <w:p w14:paraId="2B326587" w14:textId="77777777" w:rsidR="007E43E6" w:rsidRDefault="00000000">
            <w:pPr>
              <w:pStyle w:val="Compact"/>
              <w:jc w:val="right"/>
            </w:pPr>
            <w:r>
              <w:t>547.8 / 90.2</w:t>
            </w:r>
          </w:p>
        </w:tc>
        <w:tc>
          <w:tcPr>
            <w:tcW w:w="1490" w:type="dxa"/>
          </w:tcPr>
          <w:p w14:paraId="476DB001" w14:textId="77777777" w:rsidR="007E43E6" w:rsidRDefault="00000000">
            <w:pPr>
              <w:pStyle w:val="Compact"/>
              <w:jc w:val="right"/>
            </w:pPr>
            <w:r>
              <w:t>6.40e-5 / 6.44e-5</w:t>
            </w:r>
          </w:p>
        </w:tc>
        <w:tc>
          <w:tcPr>
            <w:tcW w:w="1246" w:type="dxa"/>
          </w:tcPr>
          <w:p w14:paraId="5605E689" w14:textId="77777777" w:rsidR="007E43E6" w:rsidRDefault="00000000">
            <w:pPr>
              <w:pStyle w:val="Compact"/>
              <w:jc w:val="right"/>
            </w:pPr>
            <w:r>
              <w:t>0.0035 / 0.0038</w:t>
            </w:r>
          </w:p>
        </w:tc>
      </w:tr>
      <w:tr w:rsidR="007E43E6" w14:paraId="7983B7A4" w14:textId="77777777" w:rsidTr="00E266BA">
        <w:tc>
          <w:tcPr>
            <w:tcW w:w="1368" w:type="dxa"/>
          </w:tcPr>
          <w:p w14:paraId="6C252DCE" w14:textId="77777777" w:rsidR="007E43E6" w:rsidRDefault="00000000">
            <w:pPr>
              <w:pStyle w:val="Compact"/>
              <w:jc w:val="right"/>
            </w:pPr>
            <w:r>
              <w:t>16 kHz</w:t>
            </w:r>
          </w:p>
        </w:tc>
        <w:tc>
          <w:tcPr>
            <w:tcW w:w="1008" w:type="dxa"/>
          </w:tcPr>
          <w:p w14:paraId="695B2275" w14:textId="77777777" w:rsidR="007E43E6" w:rsidRDefault="00000000">
            <w:pPr>
              <w:pStyle w:val="Compact"/>
              <w:jc w:val="right"/>
            </w:pPr>
            <w:r>
              <w:t>4 kHz</w:t>
            </w:r>
          </w:p>
        </w:tc>
        <w:tc>
          <w:tcPr>
            <w:tcW w:w="1843" w:type="dxa"/>
          </w:tcPr>
          <w:p w14:paraId="6845CEA0" w14:textId="77777777" w:rsidR="007E43E6" w:rsidRDefault="00000000">
            <w:pPr>
              <w:pStyle w:val="Compact"/>
              <w:jc w:val="right"/>
            </w:pPr>
            <w:r>
              <w:t>22.658 / 24.676</w:t>
            </w:r>
          </w:p>
        </w:tc>
        <w:tc>
          <w:tcPr>
            <w:tcW w:w="992" w:type="dxa"/>
          </w:tcPr>
          <w:p w14:paraId="5914AE15" w14:textId="77777777" w:rsidR="007E43E6" w:rsidRDefault="00000000">
            <w:pPr>
              <w:pStyle w:val="Compact"/>
              <w:jc w:val="right"/>
            </w:pPr>
            <w:r>
              <w:t>75</w:t>
            </w:r>
          </w:p>
        </w:tc>
        <w:tc>
          <w:tcPr>
            <w:tcW w:w="1629" w:type="dxa"/>
          </w:tcPr>
          <w:p w14:paraId="0967534B" w14:textId="77777777" w:rsidR="007E43E6" w:rsidRDefault="00000000">
            <w:pPr>
              <w:pStyle w:val="Compact"/>
              <w:jc w:val="right"/>
            </w:pPr>
            <w:r>
              <w:t>200.5 / 40.1</w:t>
            </w:r>
          </w:p>
        </w:tc>
        <w:tc>
          <w:tcPr>
            <w:tcW w:w="1490" w:type="dxa"/>
          </w:tcPr>
          <w:p w14:paraId="5BF31ACB" w14:textId="77777777" w:rsidR="007E43E6" w:rsidRDefault="00000000">
            <w:pPr>
              <w:pStyle w:val="Compact"/>
              <w:jc w:val="right"/>
            </w:pPr>
            <w:r>
              <w:t>1.28e-4 / 1.33e-4</w:t>
            </w:r>
          </w:p>
        </w:tc>
        <w:tc>
          <w:tcPr>
            <w:tcW w:w="1246" w:type="dxa"/>
          </w:tcPr>
          <w:p w14:paraId="1857C094" w14:textId="77777777" w:rsidR="007E43E6" w:rsidRDefault="00000000">
            <w:pPr>
              <w:pStyle w:val="Compact"/>
              <w:jc w:val="right"/>
            </w:pPr>
            <w:r>
              <w:t>0.0082 / 0.0086</w:t>
            </w:r>
          </w:p>
        </w:tc>
      </w:tr>
      <w:tr w:rsidR="007E43E6" w14:paraId="6A058211" w14:textId="77777777" w:rsidTr="00E266BA">
        <w:tc>
          <w:tcPr>
            <w:tcW w:w="1368" w:type="dxa"/>
          </w:tcPr>
          <w:p w14:paraId="4D291287" w14:textId="77777777" w:rsidR="007E43E6" w:rsidRDefault="00000000">
            <w:pPr>
              <w:pStyle w:val="Compact"/>
              <w:jc w:val="right"/>
            </w:pPr>
            <w:r>
              <w:t>32 kHz</w:t>
            </w:r>
          </w:p>
        </w:tc>
        <w:tc>
          <w:tcPr>
            <w:tcW w:w="1008" w:type="dxa"/>
          </w:tcPr>
          <w:p w14:paraId="3BB899F0" w14:textId="77777777" w:rsidR="007E43E6" w:rsidRDefault="00000000">
            <w:pPr>
              <w:pStyle w:val="Compact"/>
              <w:jc w:val="right"/>
            </w:pPr>
            <w:r>
              <w:t>100 Hz</w:t>
            </w:r>
          </w:p>
        </w:tc>
        <w:tc>
          <w:tcPr>
            <w:tcW w:w="1843" w:type="dxa"/>
          </w:tcPr>
          <w:p w14:paraId="33F65E4F" w14:textId="77777777" w:rsidR="007E43E6" w:rsidRDefault="00000000">
            <w:pPr>
              <w:pStyle w:val="Compact"/>
              <w:jc w:val="right"/>
            </w:pPr>
            <w:r>
              <w:t>21.116 / 24.650</w:t>
            </w:r>
          </w:p>
        </w:tc>
        <w:tc>
          <w:tcPr>
            <w:tcW w:w="992" w:type="dxa"/>
          </w:tcPr>
          <w:p w14:paraId="0D8CD98A" w14:textId="77777777" w:rsidR="007E43E6" w:rsidRDefault="00000000">
            <w:pPr>
              <w:pStyle w:val="Compact"/>
              <w:jc w:val="right"/>
            </w:pPr>
            <w:r>
              <w:t>13</w:t>
            </w:r>
          </w:p>
        </w:tc>
        <w:tc>
          <w:tcPr>
            <w:tcW w:w="1629" w:type="dxa"/>
          </w:tcPr>
          <w:p w14:paraId="6F8238A1" w14:textId="77777777" w:rsidR="007E43E6" w:rsidRDefault="00000000">
            <w:pPr>
              <w:pStyle w:val="Compact"/>
              <w:jc w:val="right"/>
            </w:pPr>
            <w:r>
              <w:t>32.2 / 16.9</w:t>
            </w:r>
          </w:p>
        </w:tc>
        <w:tc>
          <w:tcPr>
            <w:tcW w:w="1490" w:type="dxa"/>
          </w:tcPr>
          <w:p w14:paraId="71C36CD9" w14:textId="77777777" w:rsidR="007E43E6" w:rsidRDefault="00000000">
            <w:pPr>
              <w:pStyle w:val="Compact"/>
              <w:jc w:val="right"/>
            </w:pPr>
            <w:r>
              <w:t>3.94e-5 / 3.27e-5</w:t>
            </w:r>
          </w:p>
        </w:tc>
        <w:tc>
          <w:tcPr>
            <w:tcW w:w="1246" w:type="dxa"/>
          </w:tcPr>
          <w:p w14:paraId="7133C47A" w14:textId="77777777" w:rsidR="007E43E6" w:rsidRDefault="00000000">
            <w:pPr>
              <w:pStyle w:val="Compact"/>
              <w:jc w:val="right"/>
            </w:pPr>
            <w:r>
              <w:t>0.0016 / 0.0014</w:t>
            </w:r>
          </w:p>
        </w:tc>
      </w:tr>
      <w:tr w:rsidR="007E43E6" w14:paraId="1DA7DF11" w14:textId="77777777" w:rsidTr="00E266BA">
        <w:tc>
          <w:tcPr>
            <w:tcW w:w="1368" w:type="dxa"/>
          </w:tcPr>
          <w:p w14:paraId="705BA8DB" w14:textId="77777777" w:rsidR="007E43E6" w:rsidRDefault="00000000">
            <w:pPr>
              <w:pStyle w:val="Compact"/>
              <w:jc w:val="right"/>
            </w:pPr>
            <w:r>
              <w:t>32 kHz</w:t>
            </w:r>
          </w:p>
        </w:tc>
        <w:tc>
          <w:tcPr>
            <w:tcW w:w="1008" w:type="dxa"/>
          </w:tcPr>
          <w:p w14:paraId="0769BBDE" w14:textId="77777777" w:rsidR="007E43E6" w:rsidRDefault="00000000">
            <w:pPr>
              <w:pStyle w:val="Compact"/>
              <w:jc w:val="right"/>
            </w:pPr>
            <w:r>
              <w:t>1 kHz</w:t>
            </w:r>
          </w:p>
        </w:tc>
        <w:tc>
          <w:tcPr>
            <w:tcW w:w="1843" w:type="dxa"/>
          </w:tcPr>
          <w:p w14:paraId="7E58F31C" w14:textId="77777777" w:rsidR="007E43E6" w:rsidRDefault="00000000">
            <w:pPr>
              <w:pStyle w:val="Compact"/>
              <w:jc w:val="right"/>
            </w:pPr>
            <w:r>
              <w:t>23.900 / 24.648</w:t>
            </w:r>
          </w:p>
        </w:tc>
        <w:tc>
          <w:tcPr>
            <w:tcW w:w="992" w:type="dxa"/>
          </w:tcPr>
          <w:p w14:paraId="3573739B" w14:textId="77777777" w:rsidR="007E43E6" w:rsidRDefault="00000000">
            <w:pPr>
              <w:pStyle w:val="Compact"/>
              <w:jc w:val="right"/>
            </w:pPr>
            <w:r>
              <w:t>56</w:t>
            </w:r>
          </w:p>
        </w:tc>
        <w:tc>
          <w:tcPr>
            <w:tcW w:w="1629" w:type="dxa"/>
          </w:tcPr>
          <w:p w14:paraId="2926D3A8" w14:textId="77777777" w:rsidR="007E43E6" w:rsidRDefault="00000000">
            <w:pPr>
              <w:pStyle w:val="Compact"/>
              <w:jc w:val="right"/>
            </w:pPr>
            <w:r>
              <w:t>683.9 / 59.6</w:t>
            </w:r>
          </w:p>
        </w:tc>
        <w:tc>
          <w:tcPr>
            <w:tcW w:w="1490" w:type="dxa"/>
          </w:tcPr>
          <w:p w14:paraId="51929F69" w14:textId="77777777" w:rsidR="007E43E6" w:rsidRDefault="00000000">
            <w:pPr>
              <w:pStyle w:val="Compact"/>
              <w:jc w:val="right"/>
            </w:pPr>
            <w:r>
              <w:t>5.90e-5 / 6.44e-5</w:t>
            </w:r>
          </w:p>
        </w:tc>
        <w:tc>
          <w:tcPr>
            <w:tcW w:w="1246" w:type="dxa"/>
          </w:tcPr>
          <w:p w14:paraId="00FA4EA6" w14:textId="77777777" w:rsidR="007E43E6" w:rsidRDefault="00000000">
            <w:pPr>
              <w:pStyle w:val="Compact"/>
              <w:jc w:val="right"/>
            </w:pPr>
            <w:r>
              <w:t>0.0038 / 0.0074</w:t>
            </w:r>
          </w:p>
        </w:tc>
      </w:tr>
      <w:tr w:rsidR="007E43E6" w14:paraId="4D47445F" w14:textId="77777777" w:rsidTr="00E266BA">
        <w:tc>
          <w:tcPr>
            <w:tcW w:w="1368" w:type="dxa"/>
          </w:tcPr>
          <w:p w14:paraId="4C2561D3" w14:textId="77777777" w:rsidR="007E43E6" w:rsidRDefault="00000000">
            <w:pPr>
              <w:pStyle w:val="Compact"/>
              <w:jc w:val="right"/>
            </w:pPr>
            <w:r>
              <w:t>32 kHz</w:t>
            </w:r>
          </w:p>
        </w:tc>
        <w:tc>
          <w:tcPr>
            <w:tcW w:w="1008" w:type="dxa"/>
          </w:tcPr>
          <w:p w14:paraId="5126A80A" w14:textId="77777777" w:rsidR="007E43E6" w:rsidRDefault="00000000">
            <w:pPr>
              <w:pStyle w:val="Compact"/>
              <w:jc w:val="right"/>
            </w:pPr>
            <w:r>
              <w:t>4 kHz</w:t>
            </w:r>
          </w:p>
        </w:tc>
        <w:tc>
          <w:tcPr>
            <w:tcW w:w="1843" w:type="dxa"/>
          </w:tcPr>
          <w:p w14:paraId="53097B9F" w14:textId="77777777" w:rsidR="007E43E6" w:rsidRDefault="00000000">
            <w:pPr>
              <w:pStyle w:val="Compact"/>
              <w:jc w:val="right"/>
            </w:pPr>
            <w:r>
              <w:t>21.116 / 24.655</w:t>
            </w:r>
          </w:p>
        </w:tc>
        <w:tc>
          <w:tcPr>
            <w:tcW w:w="992" w:type="dxa"/>
          </w:tcPr>
          <w:p w14:paraId="2DD8637F" w14:textId="77777777" w:rsidR="007E43E6" w:rsidRDefault="00000000">
            <w:pPr>
              <w:pStyle w:val="Compact"/>
              <w:jc w:val="right"/>
            </w:pPr>
            <w:r>
              <w:t>44</w:t>
            </w:r>
          </w:p>
        </w:tc>
        <w:tc>
          <w:tcPr>
            <w:tcW w:w="1629" w:type="dxa"/>
          </w:tcPr>
          <w:p w14:paraId="616DC5B8" w14:textId="77777777" w:rsidR="007E43E6" w:rsidRDefault="00000000">
            <w:pPr>
              <w:pStyle w:val="Compact"/>
              <w:jc w:val="right"/>
            </w:pPr>
            <w:r>
              <w:t>12.5 / 163.0</w:t>
            </w:r>
          </w:p>
        </w:tc>
        <w:tc>
          <w:tcPr>
            <w:tcW w:w="1490" w:type="dxa"/>
          </w:tcPr>
          <w:p w14:paraId="4B4701BB" w14:textId="77777777" w:rsidR="007E43E6" w:rsidRDefault="00000000">
            <w:pPr>
              <w:pStyle w:val="Compact"/>
              <w:jc w:val="right"/>
            </w:pPr>
            <w:r>
              <w:t>1.07e-4 / 1.27e-4</w:t>
            </w:r>
          </w:p>
        </w:tc>
        <w:tc>
          <w:tcPr>
            <w:tcW w:w="1246" w:type="dxa"/>
          </w:tcPr>
          <w:p w14:paraId="7E1A2D42" w14:textId="77777777" w:rsidR="007E43E6" w:rsidRDefault="00000000">
            <w:pPr>
              <w:pStyle w:val="Compact"/>
              <w:jc w:val="right"/>
            </w:pPr>
            <w:r>
              <w:t>0.0084 / 0.0076</w:t>
            </w:r>
          </w:p>
        </w:tc>
      </w:tr>
    </w:tbl>
    <w:p w14:paraId="4216D30B" w14:textId="77777777" w:rsidR="007E43E6" w:rsidRDefault="00000000">
      <w:pPr>
        <w:pStyle w:val="FirstParagraph"/>
      </w:pPr>
      <w:r>
        <w:t xml:space="preserve">The 768k fixed-frequency mean amplitudes are approximately </w:t>
      </w:r>
      <w:r>
        <w:rPr>
          <w:b/>
          <w:bCs/>
        </w:rPr>
        <w:t>2.002–2.005</w:t>
      </w:r>
      <w:r>
        <w:t xml:space="preserve"> at requested 16 kHz IF and </w:t>
      </w:r>
      <w:r>
        <w:rPr>
          <w:b/>
          <w:bCs/>
        </w:rPr>
        <w:t>2.232–2.234</w:t>
      </w:r>
      <w:r>
        <w:t xml:space="preserve"> at requested 32 kHz IF, in uncalibrated internal units. The sensor 1 / sensor 2 mean-amplitude ratio is </w:t>
      </w:r>
      <w:r>
        <w:rPr>
          <w:b/>
          <w:bCs/>
        </w:rPr>
        <w:t>1.0007–1.0013</w:t>
      </w:r>
      <w:r>
        <w:t xml:space="preserve">. The separate noise-ratio CSV divides 768k relative amplitude and phase RMS by the corresponding 192k and 384k values; it is descriptive because those earlier captures used each run’s fitted center rather than </w:t>
      </w:r>
      <w:r>
        <w:lastRenderedPageBreak/>
        <w:t>these exact reference frequencies. Even the 768k conditions with plausible baseline centers had relocks; no 768k tracked-frequency row qualifies as a clean stationary-noise comparison.</w:t>
      </w:r>
    </w:p>
    <w:p w14:paraId="00AB215F" w14:textId="77777777" w:rsidR="007E43E6" w:rsidRDefault="00000000">
      <w:pPr>
        <w:pStyle w:val="Heading2"/>
      </w:pPr>
      <w:bookmarkStart w:id="6" w:name="_e25379529d73c46f94b40d57fd797f762dd25f4"/>
      <w:bookmarkEnd w:id="5"/>
      <w:r>
        <w:t>Files and remaining measurements</w:t>
      </w:r>
    </w:p>
    <w:p w14:paraId="402BDADB" w14:textId="77777777" w:rsidR="007E43E6" w:rsidRDefault="00000000">
      <w:pPr>
        <w:pStyle w:val="Compact"/>
        <w:numPr>
          <w:ilvl w:val="0"/>
          <w:numId w:val="2"/>
        </w:numPr>
      </w:pPr>
      <w:hyperlink r:id="rId6">
        <w:r>
          <w:rPr>
            <w:rStyle w:val="Hyperlink"/>
          </w:rPr>
          <w:t>Combined summary</w:t>
        </w:r>
      </w:hyperlink>
      <w:r>
        <w:t xml:space="preserve"> — all 72 sensor × point-mode rows across three rates, including loss/relock and sequence-gap counts.</w:t>
      </w:r>
    </w:p>
    <w:p w14:paraId="6D77D6E1" w14:textId="77777777" w:rsidR="007E43E6" w:rsidRDefault="00000000">
      <w:pPr>
        <w:pStyle w:val="Compact"/>
        <w:numPr>
          <w:ilvl w:val="0"/>
          <w:numId w:val="2"/>
        </w:numPr>
      </w:pPr>
      <w:hyperlink r:id="rId7">
        <w:r>
          <w:rPr>
            <w:rStyle w:val="Hyperlink"/>
          </w:rPr>
          <w:t>768k common-frequency complex-noise summary</w:t>
        </w:r>
      </w:hyperlink>
      <w:r>
        <w:t xml:space="preserve"> and </w:t>
      </w:r>
      <w:hyperlink r:id="rId8">
        <w:r>
          <w:rPr>
            <w:rStyle w:val="Hyperlink"/>
          </w:rPr>
          <w:t>raw-capture manifest</w:t>
        </w:r>
      </w:hyperlink>
      <w:r>
        <w:t>.</w:t>
      </w:r>
    </w:p>
    <w:p w14:paraId="297B5A72" w14:textId="77777777" w:rsidR="007E43E6" w:rsidRDefault="00000000">
      <w:pPr>
        <w:pStyle w:val="Compact"/>
        <w:numPr>
          <w:ilvl w:val="0"/>
          <w:numId w:val="2"/>
        </w:numPr>
      </w:pPr>
      <w:hyperlink r:id="rId9">
        <w:r>
          <w:rPr>
            <w:rStyle w:val="Hyperlink"/>
          </w:rPr>
          <w:t>768k / earlier-rate amplitude and phase noise ratios</w:t>
        </w:r>
      </w:hyperlink>
      <w:r>
        <w:t xml:space="preserve"> — per IF, bandwidth, and sensor.</w:t>
      </w:r>
    </w:p>
    <w:p w14:paraId="7C497FAF" w14:textId="77777777" w:rsidR="007E43E6" w:rsidRDefault="00000000">
      <w:pPr>
        <w:pStyle w:val="Compact"/>
        <w:numPr>
          <w:ilvl w:val="0"/>
          <w:numId w:val="2"/>
        </w:numPr>
      </w:pPr>
      <w:hyperlink r:id="rId10">
        <w:r>
          <w:rPr>
            <w:rStyle w:val="Hyperlink"/>
          </w:rPr>
          <w:t>192k 16 kHz request raw block</w:t>
        </w:r>
      </w:hyperlink>
      <w:r>
        <w:t xml:space="preserve">, </w:t>
      </w:r>
      <w:hyperlink r:id="rId11">
        <w:r>
          <w:rPr>
            <w:rStyle w:val="Hyperlink"/>
          </w:rPr>
          <w:t>192k 32 kHz request raw block</w:t>
        </w:r>
      </w:hyperlink>
      <w:r>
        <w:t xml:space="preserve">, </w:t>
      </w:r>
      <w:hyperlink r:id="rId12">
        <w:r>
          <w:rPr>
            <w:rStyle w:val="Hyperlink"/>
          </w:rPr>
          <w:t>384k raw block</w:t>
        </w:r>
      </w:hyperlink>
      <w:r>
        <w:t xml:space="preserve">, </w:t>
      </w:r>
      <w:hyperlink r:id="rId13">
        <w:r>
          <w:rPr>
            <w:rStyle w:val="Hyperlink"/>
          </w:rPr>
          <w:t>768k initial block</w:t>
        </w:r>
      </w:hyperlink>
      <w:r>
        <w:t xml:space="preserve">, and </w:t>
      </w:r>
      <w:hyperlink r:id="rId14">
        <w:r>
          <w:rPr>
            <w:rStyle w:val="Hyperlink"/>
          </w:rPr>
          <w:t>768k retry block</w:t>
        </w:r>
      </w:hyperlink>
      <w:r>
        <w:t xml:space="preserve"> — condition manifests and untouched serial CSVs. Failed attempts remain in the block directories but are excluded from the 72-row summary.</w:t>
      </w:r>
    </w:p>
    <w:p w14:paraId="2AB4463A" w14:textId="77777777" w:rsidR="007E43E6" w:rsidRDefault="00000000">
      <w:pPr>
        <w:pStyle w:val="Compact"/>
        <w:numPr>
          <w:ilvl w:val="0"/>
          <w:numId w:val="2"/>
        </w:numPr>
      </w:pPr>
      <w:r>
        <w:t>The user confirms no visible display content during both the selected 28 September capture and this matrix. Verifying LCD power or SPI inactivity would require firmware status or an electrical measurement. The NanoVNA firmware also needs an IF getter or direct IF readback to prove runtime IF changes.</w:t>
      </w:r>
    </w:p>
    <w:p w14:paraId="60F6D70A" w14:textId="77777777" w:rsidR="007E43E6" w:rsidRDefault="00000000">
      <w:pPr>
        <w:pStyle w:val="FirstParagraph"/>
      </w:pPr>
      <w:r>
        <w:t xml:space="preserve">The analyzer reference test passed with </w:t>
      </w:r>
      <w:r>
        <w:rPr>
          <w:rStyle w:val="VerbatimChar"/>
        </w:rPr>
        <w:t>python test_analyze_nanovna_matrix.py</w:t>
      </w:r>
      <w:r>
        <w:t>. The capture script checked bandwidth replies, two resonance centers, tracking record counts, and exact 250-sample fixed-frequency runs per sensor. It did not establish a physical sensor-state signal or SNR because no controlled state change was available. The next diagnostic priority is to identify why higher sample-rate builds repeatedly lose tracking and why the 768k baseline fits degrade before comparing frequency noise or retuning thresholds.</w:t>
      </w:r>
    </w:p>
    <w:p w14:paraId="78A48EC5" w14:textId="77777777" w:rsidR="007E43E6" w:rsidRDefault="00000000">
      <w:pPr>
        <w:pStyle w:val="BodyText"/>
      </w:pPr>
      <w:r>
        <w:t xml:space="preserve">The earlier </w:t>
      </w:r>
      <w:hyperlink r:id="rId15">
        <w:r>
          <w:rPr>
            <w:rStyle w:val="Hyperlink"/>
          </w:rPr>
          <w:t>NanoVNA–Red Pitaya comparison</w:t>
        </w:r>
      </w:hyperlink>
      <w:r>
        <w:t xml:space="preserve"> uses a separate 28 September 192k/100 Hz NanoVNA capture and a Red Pitaya shift-20 capture. The user confirms no visible display content in that NanoVNA capture too. Its source-level, geometry, effective-bandwidth, and unverified LCD bus-state limits still apply. No Red Pitaya condition matching the new 384k or 768k operating points was available for a valid platform noise ratio; the higher-rate relocks further prevent a stationary tracked-frequency comparison.</w:t>
      </w:r>
      <w:bookmarkEnd w:id="0"/>
      <w:bookmarkEnd w:id="6"/>
    </w:p>
    <w:sectPr w:rsidR="007E43E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565F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48FC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9466476">
    <w:abstractNumId w:val="0"/>
  </w:num>
  <w:num w:numId="2" w16cid:durableId="1823349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43E6"/>
    <w:rsid w:val="00442087"/>
    <w:rsid w:val="007E43E6"/>
    <w:rsid w:val="00E26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05CC"/>
  <w15:docId w15:val="{2FFC7201-AC5A-4B8C-B979-4AE9FEA3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output/setupA_nanovna_reference_gamma_768k_20260930_102353/manifest.json" TargetMode="External"/><Relationship Id="rId13" Type="http://schemas.openxmlformats.org/officeDocument/2006/relationships/hyperlink" Target="output/setupA_nanovna_768k_20260930_100917/manifest.json" TargetMode="External"/><Relationship Id="rId3" Type="http://schemas.openxmlformats.org/officeDocument/2006/relationships/settings" Target="settings.xml"/><Relationship Id="rId7" Type="http://schemas.openxmlformats.org/officeDocument/2006/relationships/hyperlink" Target="output/setupA_nanovna_reference_gamma_768k_20260930_102353/reference_gamma_summary.csv" TargetMode="External"/><Relationship Id="rId12" Type="http://schemas.openxmlformats.org/officeDocument/2006/relationships/hyperlink" Target="output/setupA_nanovna_384k_20260930_074601/manifest.js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output/setupA_nanovna_matrix_192k_384k_768k_20260930.csv" TargetMode="External"/><Relationship Id="rId11" Type="http://schemas.openxmlformats.org/officeDocument/2006/relationships/hyperlink" Target="output/setupA_nanovna_192k_20260930_070127/manifest.json" TargetMode="External"/><Relationship Id="rId5" Type="http://schemas.openxmlformats.org/officeDocument/2006/relationships/hyperlink" Target="output/setupA_nanovna_matrix_noise_quality_20260930.png" TargetMode="External"/><Relationship Id="rId15" Type="http://schemas.openxmlformats.org/officeDocument/2006/relationships/hyperlink" Target="comparison_report_2026-09-29.md" TargetMode="External"/><Relationship Id="rId10" Type="http://schemas.openxmlformats.org/officeDocument/2006/relationships/hyperlink" Target="output/setupA_nanovna_192k_20260930_065630/manifest.json" TargetMode="External"/><Relationship Id="rId4" Type="http://schemas.openxmlformats.org/officeDocument/2006/relationships/webSettings" Target="webSettings.xml"/><Relationship Id="rId9" Type="http://schemas.openxmlformats.org/officeDocument/2006/relationships/hyperlink" Target="output/setupA_nanovna_768k_noise_ratios_20260930.csv" TargetMode="External"/><Relationship Id="rId14" Type="http://schemas.openxmlformats.org/officeDocument/2006/relationships/hyperlink" Target="output/setupA_nanovna_768k_20260930_101714/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1837</Words>
  <Characters>10473</Characters>
  <Application>Microsoft Office Word</Application>
  <DocSecurity>0</DocSecurity>
  <Lines>87</Lines>
  <Paragraphs>24</Paragraphs>
  <ScaleCrop>false</ScaleCrop>
  <Company/>
  <LinksUpToDate>false</LinksUpToDate>
  <CharactersWithSpaces>12286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Bühlmann</cp:lastModifiedBy>
  <cp:revision>2</cp:revision>
  <dcterms:created xsi:type="dcterms:W3CDTF">2026-10-01T06:49:00Z</dcterms:created>
  <dcterms:modified xsi:type="dcterms:W3CDTF">2026-10-01T06:54:00Z</dcterms:modified>
</cp:coreProperties>
</file>