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AB2562" w:rsidRPr="00842823" w14:paraId="1ADA04F4" w14:textId="77777777" w:rsidTr="00FA6BEC">
        <w:trPr>
          <w:trHeight w:val="558"/>
        </w:trPr>
        <w:tc>
          <w:tcPr>
            <w:tcW w:w="704" w:type="dxa"/>
          </w:tcPr>
          <w:p w14:paraId="6F35F445" w14:textId="7E133DE2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1</w:t>
            </w:r>
          </w:p>
        </w:tc>
        <w:tc>
          <w:tcPr>
            <w:tcW w:w="8306" w:type="dxa"/>
          </w:tcPr>
          <w:p w14:paraId="03E8F3B4" w14:textId="234BBB3B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Motivation</w:t>
            </w:r>
            <w:r w:rsidR="00B2369E" w:rsidRPr="00842823">
              <w:rPr>
                <w:rFonts w:ascii="Century Gothic" w:hAnsi="Century Gothic"/>
                <w:b/>
                <w:bCs/>
              </w:rPr>
              <w:t xml:space="preserve"> &amp; question</w:t>
            </w:r>
          </w:p>
        </w:tc>
      </w:tr>
      <w:tr w:rsidR="00AB2562" w:rsidRPr="00AB2562" w14:paraId="7AE5DD2A" w14:textId="77777777" w:rsidTr="00422E2F">
        <w:tc>
          <w:tcPr>
            <w:tcW w:w="704" w:type="dxa"/>
          </w:tcPr>
          <w:p w14:paraId="38FCBFD6" w14:textId="2AA1C5D8" w:rsidR="00AB2562" w:rsidRP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7C9E6A32" w14:textId="3DD165F9" w:rsidR="00B2369E" w:rsidRDefault="00BD740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want to answer the </w:t>
            </w:r>
            <w:r w:rsidR="00B2369E">
              <w:rPr>
                <w:rFonts w:ascii="Century Gothic" w:hAnsi="Century Gothic"/>
              </w:rPr>
              <w:t xml:space="preserve">Question: </w:t>
            </w:r>
          </w:p>
          <w:p w14:paraId="288AB82F" w14:textId="71291201" w:rsidR="00AB2562" w:rsidRDefault="00B236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 you predict substance abuse and mental illness </w:t>
            </w:r>
            <w:r w:rsidR="00BD740D">
              <w:rPr>
                <w:rFonts w:ascii="Century Gothic" w:hAnsi="Century Gothic"/>
              </w:rPr>
              <w:t xml:space="preserve">solely </w:t>
            </w:r>
            <w:r>
              <w:rPr>
                <w:rFonts w:ascii="Century Gothic" w:hAnsi="Century Gothic"/>
              </w:rPr>
              <w:t>based on demographics?</w:t>
            </w:r>
          </w:p>
          <w:p w14:paraId="6B6EB567" w14:textId="77777777" w:rsidR="00B2369E" w:rsidRDefault="00B2369E">
            <w:pPr>
              <w:rPr>
                <w:rFonts w:ascii="Century Gothic" w:hAnsi="Century Gothic"/>
              </w:rPr>
            </w:pPr>
          </w:p>
          <w:p w14:paraId="68A6893A" w14:textId="77777777" w:rsidR="00B2369E" w:rsidRDefault="00B236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Motivation:</w:t>
            </w:r>
          </w:p>
          <w:p w14:paraId="46545948" w14:textId="77777777" w:rsidR="00B2369E" w:rsidRDefault="00B236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Encourage more openness and discussion about taboo subjects. (I have minor depression and am worried if I mention it, it will </w:t>
            </w:r>
            <w:r w:rsidR="00C50453">
              <w:rPr>
                <w:rFonts w:ascii="Century Gothic" w:hAnsi="Century Gothic"/>
              </w:rPr>
              <w:t>affect</w:t>
            </w:r>
            <w:r>
              <w:rPr>
                <w:rFonts w:ascii="Century Gothic" w:hAnsi="Century Gothic"/>
              </w:rPr>
              <w:t xml:space="preserve"> job prospects for example.)</w:t>
            </w:r>
          </w:p>
          <w:p w14:paraId="76E65D10" w14:textId="77777777" w:rsidR="00842823" w:rsidRDefault="00842823">
            <w:pPr>
              <w:rPr>
                <w:rFonts w:ascii="Century Gothic" w:hAnsi="Century Gothic"/>
              </w:rPr>
            </w:pPr>
          </w:p>
          <w:p w14:paraId="0EE90231" w14:textId="7BA4A8A3" w:rsidR="00C50453" w:rsidRDefault="00C504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Interaction with the public</w:t>
            </w:r>
          </w:p>
          <w:p w14:paraId="53583B40" w14:textId="2C480085" w:rsidR="00AF7A7F" w:rsidRPr="00AB2562" w:rsidRDefault="00AF7A7F">
            <w:pPr>
              <w:rPr>
                <w:rFonts w:ascii="Century Gothic" w:hAnsi="Century Gothic"/>
              </w:rPr>
            </w:pPr>
          </w:p>
        </w:tc>
      </w:tr>
      <w:tr w:rsidR="00AB2562" w:rsidRPr="00AB2562" w14:paraId="1A143C04" w14:textId="77777777" w:rsidTr="00422E2F">
        <w:trPr>
          <w:trHeight w:val="469"/>
        </w:trPr>
        <w:tc>
          <w:tcPr>
            <w:tcW w:w="704" w:type="dxa"/>
          </w:tcPr>
          <w:p w14:paraId="5F628912" w14:textId="63A35C67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8306" w:type="dxa"/>
          </w:tcPr>
          <w:p w14:paraId="62315845" w14:textId="46B8EC7E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Data collection</w:t>
            </w:r>
          </w:p>
        </w:tc>
      </w:tr>
      <w:tr w:rsidR="00AB2562" w:rsidRPr="00AB2562" w14:paraId="78C32BD5" w14:textId="77777777" w:rsidTr="00422E2F">
        <w:tc>
          <w:tcPr>
            <w:tcW w:w="704" w:type="dxa"/>
          </w:tcPr>
          <w:p w14:paraId="154F1CFA" w14:textId="6406906E" w:rsidR="00AB2562" w:rsidRP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04CE5136" w14:textId="77777777" w:rsidR="00AB2562" w:rsidRDefault="00D37A8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Health information not publicly available in Australia.</w:t>
            </w:r>
          </w:p>
          <w:p w14:paraId="0E2EC688" w14:textId="77777777" w:rsidR="00D37A8D" w:rsidRDefault="00D37A8D">
            <w:pPr>
              <w:rPr>
                <w:rFonts w:ascii="Century Gothic" w:hAnsi="Century Gothic"/>
              </w:rPr>
            </w:pPr>
          </w:p>
          <w:p w14:paraId="5763A678" w14:textId="7D47E102" w:rsidR="00D37A8D" w:rsidRDefault="00D37A8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Used US information – </w:t>
            </w:r>
            <w:r w:rsidRPr="002F7531">
              <w:rPr>
                <w:rFonts w:ascii="Century Gothic" w:hAnsi="Century Gothic"/>
                <w:highlight w:val="lightGray"/>
              </w:rPr>
              <w:t>show webpage</w:t>
            </w:r>
          </w:p>
          <w:p w14:paraId="49900894" w14:textId="6148B74B" w:rsidR="00AF7A7F" w:rsidRDefault="00AF7A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Original dataset for 5 years 282,764 – 2,742</w:t>
            </w:r>
          </w:p>
          <w:p w14:paraId="3DACB54D" w14:textId="25B42AE2" w:rsidR="00842823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Community demographics may differ and may affect the outcome</w:t>
            </w:r>
          </w:p>
          <w:p w14:paraId="14C807D3" w14:textId="77777777" w:rsidR="00D37A8D" w:rsidRDefault="00D37A8D">
            <w:pPr>
              <w:rPr>
                <w:rFonts w:ascii="Century Gothic" w:hAnsi="Century Gothic"/>
              </w:rPr>
            </w:pPr>
          </w:p>
          <w:p w14:paraId="62DCD0B9" w14:textId="0220311C" w:rsidR="00D37A8D" w:rsidRDefault="007D3FF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Codebook – </w:t>
            </w:r>
            <w:r w:rsidRPr="002F7531">
              <w:rPr>
                <w:rFonts w:ascii="Century Gothic" w:hAnsi="Century Gothic"/>
                <w:highlight w:val="lightGray"/>
              </w:rPr>
              <w:t>show codebook</w:t>
            </w:r>
            <w:r w:rsidR="00F80AC9">
              <w:rPr>
                <w:rFonts w:ascii="Century Gothic" w:hAnsi="Century Gothic"/>
              </w:rPr>
              <w:t xml:space="preserve"> – 800 pages</w:t>
            </w:r>
          </w:p>
          <w:p w14:paraId="2808A6F6" w14:textId="057EEF46" w:rsidR="006F1F17" w:rsidRDefault="006F1F17">
            <w:pPr>
              <w:rPr>
                <w:rFonts w:ascii="Century Gothic" w:hAnsi="Century Gothic"/>
              </w:rPr>
            </w:pPr>
            <w:r w:rsidRPr="002F7531">
              <w:rPr>
                <w:rFonts w:ascii="Century Gothic" w:hAnsi="Century Gothic"/>
                <w:highlight w:val="lightGray"/>
              </w:rPr>
              <w:t>Show MJEVER</w:t>
            </w:r>
            <w:r>
              <w:rPr>
                <w:rFonts w:ascii="Century Gothic" w:hAnsi="Century Gothic"/>
              </w:rPr>
              <w:t xml:space="preserve"> – options changed and removed</w:t>
            </w:r>
          </w:p>
          <w:p w14:paraId="42EC4882" w14:textId="38B969DA" w:rsidR="00F80AC9" w:rsidRDefault="00F80A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Mention error with marital status in survey </w:t>
            </w:r>
            <w:r w:rsidR="00842823">
              <w:rPr>
                <w:rFonts w:ascii="Century Gothic" w:hAnsi="Century Gothic"/>
              </w:rPr>
              <w:t>–</w:t>
            </w:r>
            <w:r>
              <w:rPr>
                <w:rFonts w:ascii="Century Gothic" w:hAnsi="Century Gothic"/>
              </w:rPr>
              <w:t xml:space="preserve"> </w:t>
            </w:r>
            <w:r w:rsidR="002F7531" w:rsidRPr="002F7531">
              <w:rPr>
                <w:rFonts w:ascii="Century Gothic" w:hAnsi="Century Gothic"/>
                <w:highlight w:val="lightGray"/>
              </w:rPr>
              <w:t>show WRKNUMJOB2</w:t>
            </w:r>
          </w:p>
          <w:p w14:paraId="17176D27" w14:textId="1091C2D6" w:rsidR="00842823" w:rsidRPr="00AB2562" w:rsidRDefault="00842823">
            <w:pPr>
              <w:rPr>
                <w:rFonts w:ascii="Century Gothic" w:hAnsi="Century Gothic"/>
              </w:rPr>
            </w:pPr>
          </w:p>
        </w:tc>
      </w:tr>
      <w:tr w:rsidR="00AB2562" w:rsidRPr="00842823" w14:paraId="5340AE1B" w14:textId="77777777" w:rsidTr="00422E2F">
        <w:trPr>
          <w:trHeight w:val="536"/>
        </w:trPr>
        <w:tc>
          <w:tcPr>
            <w:tcW w:w="704" w:type="dxa"/>
          </w:tcPr>
          <w:p w14:paraId="72759332" w14:textId="3F5580FB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8306" w:type="dxa"/>
          </w:tcPr>
          <w:p w14:paraId="239CD915" w14:textId="5B3E2F51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Data cleaning</w:t>
            </w:r>
          </w:p>
        </w:tc>
      </w:tr>
      <w:tr w:rsidR="00AB2562" w:rsidRPr="00AB2562" w14:paraId="42B6BA34" w14:textId="77777777" w:rsidTr="00422E2F">
        <w:tc>
          <w:tcPr>
            <w:tcW w:w="704" w:type="dxa"/>
          </w:tcPr>
          <w:p w14:paraId="7364137A" w14:textId="77777777" w:rsidR="00AB2562" w:rsidRP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734C9C62" w14:textId="2DE2BB36" w:rsidR="00AB2562" w:rsidRDefault="007D3FF1">
            <w:pPr>
              <w:rPr>
                <w:rFonts w:ascii="Century Gothic" w:hAnsi="Century Gothic"/>
              </w:rPr>
            </w:pPr>
            <w:r w:rsidRPr="002F7531">
              <w:rPr>
                <w:rFonts w:ascii="Century Gothic" w:hAnsi="Century Gothic"/>
                <w:highlight w:val="lightGray"/>
              </w:rPr>
              <w:t>Show data summery page</w:t>
            </w:r>
            <w:r w:rsidR="00F80AC9">
              <w:rPr>
                <w:rFonts w:ascii="Century Gothic" w:hAnsi="Century Gothic"/>
              </w:rPr>
              <w:t xml:space="preserve"> next to</w:t>
            </w:r>
          </w:p>
          <w:p w14:paraId="17769419" w14:textId="631E91D8" w:rsidR="00F80AC9" w:rsidRDefault="0084301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‘</w:t>
            </w:r>
            <w:proofErr w:type="spellStart"/>
            <w:r w:rsidR="00F80AC9">
              <w:rPr>
                <w:rFonts w:ascii="Century Gothic" w:hAnsi="Century Gothic"/>
              </w:rPr>
              <w:t>Datacleaning</w:t>
            </w:r>
            <w:proofErr w:type="spellEnd"/>
            <w:r>
              <w:rPr>
                <w:rFonts w:ascii="Century Gothic" w:hAnsi="Century Gothic"/>
              </w:rPr>
              <w:t>’</w:t>
            </w:r>
            <w:r w:rsidR="00F80AC9">
              <w:rPr>
                <w:rFonts w:ascii="Century Gothic" w:hAnsi="Century Gothic"/>
              </w:rPr>
              <w:t xml:space="preserve"> </w:t>
            </w:r>
            <w:r w:rsidR="00F80AC9" w:rsidRPr="002F7531">
              <w:rPr>
                <w:rFonts w:ascii="Century Gothic" w:hAnsi="Century Gothic"/>
                <w:highlight w:val="lightGray"/>
              </w:rPr>
              <w:t>notebook in VS</w:t>
            </w:r>
          </w:p>
          <w:p w14:paraId="2BEAC724" w14:textId="77777777" w:rsidR="00F80AC9" w:rsidRDefault="00F80AC9">
            <w:pPr>
              <w:rPr>
                <w:rFonts w:ascii="Century Gothic" w:hAnsi="Century Gothic"/>
              </w:rPr>
            </w:pPr>
          </w:p>
          <w:p w14:paraId="3E3C8A2C" w14:textId="57C08A98" w:rsidR="00F80AC9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Started models with 120,543 – 64</w:t>
            </w:r>
          </w:p>
          <w:p w14:paraId="614C2F12" w14:textId="63047D01" w:rsidR="00842823" w:rsidRPr="00AB2562" w:rsidRDefault="00842823">
            <w:pPr>
              <w:rPr>
                <w:rFonts w:ascii="Century Gothic" w:hAnsi="Century Gothic"/>
              </w:rPr>
            </w:pPr>
          </w:p>
        </w:tc>
      </w:tr>
      <w:tr w:rsidR="00AB2562" w:rsidRPr="00842823" w14:paraId="23D728BE" w14:textId="77777777" w:rsidTr="00422E2F">
        <w:trPr>
          <w:trHeight w:val="519"/>
        </w:trPr>
        <w:tc>
          <w:tcPr>
            <w:tcW w:w="704" w:type="dxa"/>
          </w:tcPr>
          <w:p w14:paraId="1FB1CF8F" w14:textId="28F7AFE7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4</w:t>
            </w:r>
          </w:p>
        </w:tc>
        <w:tc>
          <w:tcPr>
            <w:tcW w:w="8306" w:type="dxa"/>
          </w:tcPr>
          <w:p w14:paraId="0374686F" w14:textId="1163EB86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Machine learning models</w:t>
            </w:r>
          </w:p>
        </w:tc>
      </w:tr>
      <w:tr w:rsidR="00AB2562" w:rsidRPr="00AB2562" w14:paraId="1E12FFE0" w14:textId="77777777" w:rsidTr="00422E2F">
        <w:tc>
          <w:tcPr>
            <w:tcW w:w="704" w:type="dxa"/>
          </w:tcPr>
          <w:p w14:paraId="2625B636" w14:textId="77777777" w:rsidR="00AB2562" w:rsidRP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231E5344" w14:textId="76B2E79E" w:rsidR="009E4610" w:rsidRDefault="009E4610">
            <w:pPr>
              <w:rPr>
                <w:rFonts w:ascii="Century Gothic" w:hAnsi="Century Gothic"/>
              </w:rPr>
            </w:pPr>
            <w:r w:rsidRPr="002F7531">
              <w:rPr>
                <w:rFonts w:ascii="Century Gothic" w:hAnsi="Century Gothic"/>
                <w:highlight w:val="lightGray"/>
              </w:rPr>
              <w:t>Open analytics page</w:t>
            </w:r>
            <w:r>
              <w:rPr>
                <w:rFonts w:ascii="Century Gothic" w:hAnsi="Century Gothic"/>
              </w:rPr>
              <w:t xml:space="preserve"> </w:t>
            </w:r>
          </w:p>
          <w:p w14:paraId="3D1EA0B1" w14:textId="77777777" w:rsidR="009E4610" w:rsidRDefault="009E4610">
            <w:pPr>
              <w:rPr>
                <w:rFonts w:ascii="Century Gothic" w:hAnsi="Century Gothic"/>
              </w:rPr>
            </w:pPr>
          </w:p>
          <w:p w14:paraId="48C2146B" w14:textId="5D6D172A" w:rsidR="00842823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Categorical data – used Logistic regression </w:t>
            </w:r>
          </w:p>
          <w:p w14:paraId="53DA0F11" w14:textId="53D1D2E4" w:rsidR="00CB386F" w:rsidRDefault="00CB386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Binary encoding – </w:t>
            </w:r>
            <w:r w:rsidR="0030675B">
              <w:rPr>
                <w:rFonts w:ascii="Century Gothic" w:hAnsi="Century Gothic"/>
              </w:rPr>
              <w:t>further</w:t>
            </w:r>
            <w:r>
              <w:rPr>
                <w:rFonts w:ascii="Century Gothic" w:hAnsi="Century Gothic"/>
              </w:rPr>
              <w:t xml:space="preserve"> encoding</w:t>
            </w:r>
          </w:p>
          <w:p w14:paraId="123872BA" w14:textId="77777777" w:rsidR="00842823" w:rsidRDefault="00842823">
            <w:pPr>
              <w:rPr>
                <w:rFonts w:ascii="Century Gothic" w:hAnsi="Century Gothic"/>
              </w:rPr>
            </w:pPr>
          </w:p>
          <w:p w14:paraId="0828F876" w14:textId="77777777" w:rsidR="00842823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Find a balance between questions and accuracy of prediction outcome – needed category importance </w:t>
            </w:r>
          </w:p>
          <w:p w14:paraId="4C0581A4" w14:textId="78354C8D" w:rsidR="00842823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 used </w:t>
            </w:r>
            <w:r>
              <w:rPr>
                <w:rFonts w:ascii="Century Gothic" w:hAnsi="Century Gothic"/>
              </w:rPr>
              <w:t>Random Forest</w:t>
            </w:r>
          </w:p>
          <w:p w14:paraId="2FC6B782" w14:textId="757ABA7C" w:rsidR="009E4610" w:rsidRDefault="009E4610">
            <w:pPr>
              <w:rPr>
                <w:rFonts w:ascii="Century Gothic" w:hAnsi="Century Gothic"/>
              </w:rPr>
            </w:pPr>
          </w:p>
          <w:p w14:paraId="00511319" w14:textId="17CB15E1" w:rsidR="009E4610" w:rsidRDefault="009E461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Several </w:t>
            </w:r>
            <w:r w:rsidR="008E31DC">
              <w:rPr>
                <w:rFonts w:ascii="Century Gothic" w:hAnsi="Century Gothic"/>
              </w:rPr>
              <w:t>inputs</w:t>
            </w:r>
            <w:r>
              <w:rPr>
                <w:rFonts w:ascii="Century Gothic" w:hAnsi="Century Gothic"/>
              </w:rPr>
              <w:t xml:space="preserve"> – full info, partial info and just demographics</w:t>
            </w:r>
          </w:p>
          <w:p w14:paraId="5F6D1F8C" w14:textId="1E3F81D3" w:rsidR="00591489" w:rsidRDefault="005914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Added a grid search to all – finding the best settings for the model</w:t>
            </w:r>
          </w:p>
          <w:p w14:paraId="083E7C58" w14:textId="13826F0D" w:rsidR="00842823" w:rsidRDefault="009E461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the </w:t>
            </w:r>
            <w:r w:rsidRPr="002F7531">
              <w:rPr>
                <w:rFonts w:ascii="Century Gothic" w:hAnsi="Century Gothic"/>
                <w:highlight w:val="lightGray"/>
              </w:rPr>
              <w:t>final categories</w:t>
            </w:r>
            <w:r>
              <w:rPr>
                <w:rFonts w:ascii="Century Gothic" w:hAnsi="Century Gothic"/>
              </w:rPr>
              <w:t xml:space="preserve"> – </w:t>
            </w:r>
            <w:r w:rsidRPr="002F7531">
              <w:rPr>
                <w:rFonts w:ascii="Century Gothic" w:hAnsi="Century Gothic"/>
                <w:highlight w:val="lightGray"/>
              </w:rPr>
              <w:t>correlation diagram</w:t>
            </w:r>
            <w:r>
              <w:rPr>
                <w:rFonts w:ascii="Century Gothic" w:hAnsi="Century Gothic"/>
              </w:rPr>
              <w:t xml:space="preserve"> – 15 columns</w:t>
            </w:r>
          </w:p>
          <w:p w14:paraId="0FCBF216" w14:textId="6D303109" w:rsidR="009B4D1D" w:rsidRPr="00AB2562" w:rsidRDefault="009B4D1D" w:rsidP="009E4610">
            <w:pPr>
              <w:rPr>
                <w:rFonts w:ascii="Century Gothic" w:hAnsi="Century Gothic"/>
              </w:rPr>
            </w:pPr>
          </w:p>
        </w:tc>
      </w:tr>
    </w:tbl>
    <w:p w14:paraId="0D2905E9" w14:textId="77777777" w:rsidR="00422E2F" w:rsidRDefault="00422E2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AB2562" w:rsidRPr="00842823" w14:paraId="4F525E20" w14:textId="77777777" w:rsidTr="00422E2F">
        <w:trPr>
          <w:trHeight w:val="532"/>
        </w:trPr>
        <w:tc>
          <w:tcPr>
            <w:tcW w:w="704" w:type="dxa"/>
          </w:tcPr>
          <w:p w14:paraId="1AFB3793" w14:textId="36C05FD4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lastRenderedPageBreak/>
              <w:t>5</w:t>
            </w:r>
          </w:p>
        </w:tc>
        <w:tc>
          <w:tcPr>
            <w:tcW w:w="8306" w:type="dxa"/>
          </w:tcPr>
          <w:p w14:paraId="328FBCFF" w14:textId="7CB29659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Machine learning outcomes</w:t>
            </w:r>
          </w:p>
        </w:tc>
      </w:tr>
      <w:tr w:rsidR="00AB2562" w:rsidRPr="00AB2562" w14:paraId="563AE9F7" w14:textId="77777777" w:rsidTr="00422E2F">
        <w:tc>
          <w:tcPr>
            <w:tcW w:w="704" w:type="dxa"/>
          </w:tcPr>
          <w:p w14:paraId="74253E71" w14:textId="77777777" w:rsidR="00AB2562" w:rsidRP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0DD96380" w14:textId="77777777" w:rsidR="009E4610" w:rsidRDefault="009E4610" w:rsidP="009E461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the </w:t>
            </w:r>
            <w:r w:rsidRPr="002F7531">
              <w:rPr>
                <w:rFonts w:ascii="Century Gothic" w:hAnsi="Century Gothic"/>
                <w:highlight w:val="lightGray"/>
              </w:rPr>
              <w:t>summery tables</w:t>
            </w:r>
          </w:p>
          <w:p w14:paraId="53D9666B" w14:textId="0A4D10EA" w:rsidR="00842823" w:rsidRPr="00AB2562" w:rsidRDefault="00842823" w:rsidP="002F7531">
            <w:pPr>
              <w:rPr>
                <w:rFonts w:ascii="Century Gothic" w:hAnsi="Century Gothic"/>
              </w:rPr>
            </w:pPr>
          </w:p>
        </w:tc>
      </w:tr>
      <w:tr w:rsidR="00AB2562" w:rsidRPr="00AB2562" w14:paraId="5878AFA8" w14:textId="77777777" w:rsidTr="00422E2F">
        <w:tc>
          <w:tcPr>
            <w:tcW w:w="704" w:type="dxa"/>
          </w:tcPr>
          <w:p w14:paraId="568FECE8" w14:textId="27A5FD64" w:rsidR="00AB2562" w:rsidRP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74E0FA9A" w14:textId="5726DB3E" w:rsidR="00AB2562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Alcohol performed poorly - additional model – Sequential</w:t>
            </w:r>
          </w:p>
          <w:p w14:paraId="08B5ADD2" w14:textId="12CED129" w:rsidR="0030675B" w:rsidRDefault="0030675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One-hot encoding</w:t>
            </w:r>
          </w:p>
          <w:p w14:paraId="5FFCA5AF" w14:textId="1307AAE9" w:rsidR="00842823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Deep learning didn’t </w:t>
            </w:r>
            <w:r w:rsidR="002F7531">
              <w:rPr>
                <w:rFonts w:ascii="Century Gothic" w:hAnsi="Century Gothic"/>
              </w:rPr>
              <w:t>im</w:t>
            </w:r>
            <w:r>
              <w:rPr>
                <w:rFonts w:ascii="Century Gothic" w:hAnsi="Century Gothic"/>
              </w:rPr>
              <w:t>prove the outcome</w:t>
            </w:r>
          </w:p>
          <w:p w14:paraId="6A805639" w14:textId="776E5D42" w:rsidR="00842823" w:rsidRPr="00AB2562" w:rsidRDefault="00842823">
            <w:pPr>
              <w:rPr>
                <w:rFonts w:ascii="Century Gothic" w:hAnsi="Century Gothic"/>
              </w:rPr>
            </w:pPr>
          </w:p>
        </w:tc>
      </w:tr>
      <w:tr w:rsidR="00AB2562" w:rsidRPr="00AB2562" w14:paraId="5E4F51B4" w14:textId="77777777" w:rsidTr="00422E2F">
        <w:tc>
          <w:tcPr>
            <w:tcW w:w="704" w:type="dxa"/>
          </w:tcPr>
          <w:p w14:paraId="2665019F" w14:textId="77777777" w:rsidR="00AB2562" w:rsidRP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0BFC04C3" w14:textId="77777777" w:rsidR="00AB2562" w:rsidRPr="00AB2562" w:rsidRDefault="00AB2562">
            <w:pPr>
              <w:rPr>
                <w:rFonts w:ascii="Century Gothic" w:hAnsi="Century Gothic"/>
              </w:rPr>
            </w:pPr>
          </w:p>
        </w:tc>
      </w:tr>
      <w:tr w:rsidR="00AB2562" w:rsidRPr="00842823" w14:paraId="59BF851B" w14:textId="77777777" w:rsidTr="00422E2F">
        <w:trPr>
          <w:trHeight w:val="511"/>
        </w:trPr>
        <w:tc>
          <w:tcPr>
            <w:tcW w:w="704" w:type="dxa"/>
          </w:tcPr>
          <w:p w14:paraId="5C9B4DA4" w14:textId="7FB8E320" w:rsidR="00AB2562" w:rsidRPr="00842823" w:rsidRDefault="007D59C6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6</w:t>
            </w:r>
          </w:p>
        </w:tc>
        <w:tc>
          <w:tcPr>
            <w:tcW w:w="8306" w:type="dxa"/>
          </w:tcPr>
          <w:p w14:paraId="4CFE7AF2" w14:textId="215060CA" w:rsidR="00AB2562" w:rsidRPr="00842823" w:rsidRDefault="00AB2562">
            <w:pPr>
              <w:rPr>
                <w:rFonts w:ascii="Century Gothic" w:hAnsi="Century Gothic"/>
                <w:b/>
                <w:bCs/>
              </w:rPr>
            </w:pPr>
            <w:r w:rsidRPr="00842823">
              <w:rPr>
                <w:rFonts w:ascii="Century Gothic" w:hAnsi="Century Gothic"/>
                <w:b/>
                <w:bCs/>
              </w:rPr>
              <w:t>Conclusion</w:t>
            </w:r>
          </w:p>
        </w:tc>
      </w:tr>
      <w:tr w:rsidR="00AB2562" w:rsidRPr="00AB2562" w14:paraId="24146A53" w14:textId="77777777" w:rsidTr="00422E2F">
        <w:tc>
          <w:tcPr>
            <w:tcW w:w="704" w:type="dxa"/>
          </w:tcPr>
          <w:p w14:paraId="19AEA305" w14:textId="77777777" w:rsidR="00AB2562" w:rsidRDefault="00AB2562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082099C5" w14:textId="77777777" w:rsidR="00842823" w:rsidRDefault="00842823" w:rsidP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</w:t>
            </w:r>
            <w:r w:rsidRPr="007D59C6">
              <w:rPr>
                <w:rFonts w:ascii="Century Gothic" w:hAnsi="Century Gothic"/>
                <w:highlight w:val="lightGray"/>
              </w:rPr>
              <w:t>dropdown options on survey page</w:t>
            </w:r>
          </w:p>
          <w:p w14:paraId="59E0B137" w14:textId="77777777" w:rsidR="00AB2562" w:rsidRDefault="00AB2562">
            <w:pPr>
              <w:rPr>
                <w:rFonts w:ascii="Century Gothic" w:hAnsi="Century Gothic"/>
              </w:rPr>
            </w:pPr>
          </w:p>
          <w:p w14:paraId="71C22D0B" w14:textId="41B90362" w:rsidR="00842823" w:rsidRDefault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Prediction with very limited amount of related data can fairly accurately predict substance use as long as it has grouped responses.</w:t>
            </w:r>
          </w:p>
          <w:p w14:paraId="5BB0AE1D" w14:textId="3BE8EC68" w:rsidR="00842823" w:rsidRPr="00AB2562" w:rsidRDefault="00842823">
            <w:pPr>
              <w:rPr>
                <w:rFonts w:ascii="Century Gothic" w:hAnsi="Century Gothic"/>
              </w:rPr>
            </w:pPr>
          </w:p>
        </w:tc>
      </w:tr>
      <w:tr w:rsidR="007D59C6" w:rsidRPr="007D59C6" w14:paraId="0EB25948" w14:textId="77777777" w:rsidTr="00FA6BEC">
        <w:trPr>
          <w:trHeight w:val="594"/>
        </w:trPr>
        <w:tc>
          <w:tcPr>
            <w:tcW w:w="704" w:type="dxa"/>
          </w:tcPr>
          <w:p w14:paraId="182AE94D" w14:textId="4B20B3AA" w:rsidR="007D59C6" w:rsidRPr="007D59C6" w:rsidRDefault="007D59C6">
            <w:pPr>
              <w:rPr>
                <w:rFonts w:ascii="Century Gothic" w:hAnsi="Century Gothic"/>
                <w:b/>
                <w:bCs/>
              </w:rPr>
            </w:pPr>
            <w:r w:rsidRPr="007D59C6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8306" w:type="dxa"/>
          </w:tcPr>
          <w:p w14:paraId="4144FD33" w14:textId="5781E87F" w:rsidR="007D59C6" w:rsidRPr="007D59C6" w:rsidRDefault="007D59C6" w:rsidP="00842823">
            <w:pPr>
              <w:rPr>
                <w:rFonts w:ascii="Century Gothic" w:hAnsi="Century Gothic"/>
                <w:b/>
                <w:bCs/>
              </w:rPr>
            </w:pPr>
            <w:r w:rsidRPr="007D59C6">
              <w:rPr>
                <w:rFonts w:ascii="Century Gothic" w:hAnsi="Century Gothic"/>
                <w:b/>
                <w:bCs/>
              </w:rPr>
              <w:t>Prologue</w:t>
            </w:r>
          </w:p>
        </w:tc>
      </w:tr>
      <w:tr w:rsidR="007D59C6" w:rsidRPr="00AB2562" w14:paraId="5F7FF682" w14:textId="77777777" w:rsidTr="00422E2F">
        <w:tc>
          <w:tcPr>
            <w:tcW w:w="704" w:type="dxa"/>
          </w:tcPr>
          <w:p w14:paraId="2ED9CA64" w14:textId="77777777" w:rsidR="007D59C6" w:rsidRDefault="007D59C6">
            <w:pPr>
              <w:rPr>
                <w:rFonts w:ascii="Century Gothic" w:hAnsi="Century Gothic"/>
              </w:rPr>
            </w:pPr>
          </w:p>
        </w:tc>
        <w:tc>
          <w:tcPr>
            <w:tcW w:w="8306" w:type="dxa"/>
          </w:tcPr>
          <w:p w14:paraId="5989A6A8" w14:textId="1B0DB6B4" w:rsidR="007D59C6" w:rsidRPr="007D59C6" w:rsidRDefault="007D59C6" w:rsidP="0084282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Eventhough</w:t>
            </w:r>
            <w:proofErr w:type="spellEnd"/>
            <w:r>
              <w:rPr>
                <w:rFonts w:ascii="Century Gothic" w:hAnsi="Century Gothic"/>
              </w:rPr>
              <w:t xml:space="preserve"> no prediction outcome plots</w:t>
            </w:r>
          </w:p>
          <w:p w14:paraId="641C19D4" w14:textId="77777777" w:rsidR="007D59C6" w:rsidRDefault="007D59C6" w:rsidP="00842823">
            <w:pPr>
              <w:rPr>
                <w:rFonts w:ascii="Century Gothic" w:hAnsi="Century Gothic"/>
                <w:highlight w:val="lightGray"/>
              </w:rPr>
            </w:pPr>
          </w:p>
          <w:p w14:paraId="23DFFF5F" w14:textId="10CB58D8" w:rsidR="007D59C6" w:rsidRDefault="007D59C6" w:rsidP="00842823">
            <w:pPr>
              <w:rPr>
                <w:rFonts w:ascii="Century Gothic" w:hAnsi="Century Gothic"/>
              </w:rPr>
            </w:pPr>
            <w:r w:rsidRPr="007D59C6">
              <w:rPr>
                <w:rFonts w:ascii="Century Gothic" w:hAnsi="Century Gothic"/>
                <w:highlight w:val="lightGray"/>
              </w:rPr>
              <w:t>Show Introduction page</w:t>
            </w:r>
          </w:p>
          <w:p w14:paraId="77F4D082" w14:textId="17D61CA8" w:rsidR="007D59C6" w:rsidRDefault="007D59C6" w:rsidP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Plots on data to compare questionnaire outcome</w:t>
            </w:r>
          </w:p>
          <w:p w14:paraId="53EDC685" w14:textId="77777777" w:rsidR="007D59C6" w:rsidRDefault="007D59C6" w:rsidP="00842823">
            <w:pPr>
              <w:rPr>
                <w:rFonts w:ascii="Century Gothic" w:hAnsi="Century Gothic"/>
              </w:rPr>
            </w:pPr>
          </w:p>
          <w:p w14:paraId="55522A79" w14:textId="77777777" w:rsidR="007D59C6" w:rsidRDefault="007D59C6" w:rsidP="00842823">
            <w:pPr>
              <w:rPr>
                <w:rFonts w:ascii="Century Gothic" w:hAnsi="Century Gothic"/>
              </w:rPr>
            </w:pPr>
            <w:r w:rsidRPr="007D59C6">
              <w:rPr>
                <w:rFonts w:ascii="Century Gothic" w:hAnsi="Century Gothic"/>
                <w:highlight w:val="lightGray"/>
              </w:rPr>
              <w:t>Show Data page</w:t>
            </w:r>
          </w:p>
          <w:p w14:paraId="1E4FD9E3" w14:textId="77777777" w:rsidR="007D59C6" w:rsidRDefault="007D59C6" w:rsidP="007D59C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Pie-graphs for </w:t>
            </w:r>
            <w:r w:rsidRPr="007D59C6">
              <w:rPr>
                <w:rFonts w:ascii="Century Gothic" w:hAnsi="Century Gothic"/>
              </w:rPr>
              <w:t>questionnaire</w:t>
            </w:r>
            <w:r>
              <w:rPr>
                <w:rFonts w:ascii="Century Gothic" w:hAnsi="Century Gothic"/>
              </w:rPr>
              <w:t xml:space="preserve"> prediction input</w:t>
            </w:r>
          </w:p>
          <w:p w14:paraId="0C308167" w14:textId="6AEB1F56" w:rsidR="007D59C6" w:rsidRDefault="008E31DC" w:rsidP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 based – demographics may differ – review the input</w:t>
            </w:r>
          </w:p>
          <w:p w14:paraId="25E44D19" w14:textId="77777777" w:rsidR="007D59C6" w:rsidRDefault="007D59C6" w:rsidP="00842823">
            <w:pPr>
              <w:rPr>
                <w:rFonts w:ascii="Century Gothic" w:hAnsi="Century Gothic"/>
              </w:rPr>
            </w:pPr>
          </w:p>
          <w:p w14:paraId="74363AF0" w14:textId="4B2EC2E3" w:rsidR="00BD740D" w:rsidRDefault="00BD740D" w:rsidP="0084282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Help page is not yet complete</w:t>
            </w:r>
          </w:p>
        </w:tc>
      </w:tr>
    </w:tbl>
    <w:p w14:paraId="4BD07844" w14:textId="77777777" w:rsidR="00FF060C" w:rsidRDefault="0030675B"/>
    <w:sectPr w:rsidR="00FF060C" w:rsidSect="00131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62"/>
    <w:rsid w:val="00042AE7"/>
    <w:rsid w:val="0005793A"/>
    <w:rsid w:val="00131DCA"/>
    <w:rsid w:val="001616AA"/>
    <w:rsid w:val="0019184A"/>
    <w:rsid w:val="00237E90"/>
    <w:rsid w:val="002E6CCE"/>
    <w:rsid w:val="002F7531"/>
    <w:rsid w:val="0030675B"/>
    <w:rsid w:val="00422E2F"/>
    <w:rsid w:val="004516FF"/>
    <w:rsid w:val="004875BD"/>
    <w:rsid w:val="00591489"/>
    <w:rsid w:val="006F1F17"/>
    <w:rsid w:val="007D3FF1"/>
    <w:rsid w:val="007D59C6"/>
    <w:rsid w:val="00842823"/>
    <w:rsid w:val="00843013"/>
    <w:rsid w:val="008E31DC"/>
    <w:rsid w:val="008E75C6"/>
    <w:rsid w:val="009B4D1D"/>
    <w:rsid w:val="009E4610"/>
    <w:rsid w:val="00AB2562"/>
    <w:rsid w:val="00AD298A"/>
    <w:rsid w:val="00AE74EE"/>
    <w:rsid w:val="00AF7A7F"/>
    <w:rsid w:val="00B2369E"/>
    <w:rsid w:val="00BD740D"/>
    <w:rsid w:val="00C50453"/>
    <w:rsid w:val="00C55CE6"/>
    <w:rsid w:val="00C92A90"/>
    <w:rsid w:val="00CB386F"/>
    <w:rsid w:val="00D37A8D"/>
    <w:rsid w:val="00DE74E0"/>
    <w:rsid w:val="00EA05AC"/>
    <w:rsid w:val="00EB559B"/>
    <w:rsid w:val="00F03E90"/>
    <w:rsid w:val="00F17DDD"/>
    <w:rsid w:val="00F3300E"/>
    <w:rsid w:val="00F474A9"/>
    <w:rsid w:val="00F80AC9"/>
    <w:rsid w:val="00FA6BEC"/>
    <w:rsid w:val="00FD7DB5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6B6B"/>
  <w14:defaultImageDpi w14:val="32767"/>
  <w15:chartTrackingRefBased/>
  <w15:docId w15:val="{37C53FCC-FB4D-F14D-8743-069C0520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Broadbent</dc:creator>
  <cp:keywords/>
  <dc:description/>
  <cp:lastModifiedBy>Sylvia Broadbent</cp:lastModifiedBy>
  <cp:revision>11</cp:revision>
  <cp:lastPrinted>2021-02-26T08:15:00Z</cp:lastPrinted>
  <dcterms:created xsi:type="dcterms:W3CDTF">2021-02-25T01:54:00Z</dcterms:created>
  <dcterms:modified xsi:type="dcterms:W3CDTF">2021-02-26T08:28:00Z</dcterms:modified>
</cp:coreProperties>
</file>