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CA7F" w14:textId="77777777" w:rsidR="00C07F41" w:rsidRPr="00E41FC3" w:rsidRDefault="00000000">
      <w:pPr>
        <w:jc w:val="center"/>
        <w:rPr>
          <w:lang w:val="ru-RU"/>
        </w:rPr>
      </w:pPr>
      <w:r w:rsidRPr="00E41FC3">
        <w:rPr>
          <w:b/>
          <w:color w:val="24445B"/>
          <w:sz w:val="30"/>
          <w:lang w:val="ru-RU"/>
        </w:rPr>
        <w:t>ПАСПОРТ ЗАЩИЩАЕМОГО ПОМЕЩЕНИЯ</w:t>
      </w:r>
    </w:p>
    <w:p w14:paraId="1B5B1E37" w14:textId="77777777" w:rsidR="00C07F41" w:rsidRPr="00E41FC3" w:rsidRDefault="00000000">
      <w:pPr>
        <w:spacing w:after="100"/>
        <w:jc w:val="center"/>
        <w:rPr>
          <w:lang w:val="ru-RU"/>
        </w:rPr>
      </w:pPr>
      <w:r w:rsidRPr="00E41FC3">
        <w:rPr>
          <w:b/>
          <w:sz w:val="20"/>
          <w:lang w:val="ru-RU"/>
        </w:rPr>
        <w:t>Серверная-лаборатория ООО «Гусь ИнфоЗащита»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8280"/>
      </w:tblGrid>
      <w:tr w:rsidR="00C07F41" w:rsidRPr="00DE2871" w14:paraId="6CE0F949" w14:textId="77777777" w:rsidTr="00DE2871">
        <w:trPr>
          <w:tblHeader/>
          <w:jc w:val="center"/>
        </w:trPr>
        <w:tc>
          <w:tcPr>
            <w:tcW w:w="25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A2E0AD" w14:textId="77777777" w:rsidR="00C07F41" w:rsidRPr="00DE2871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DE2871">
              <w:rPr>
                <w:b/>
                <w:color w:val="000000" w:themeColor="text1"/>
              </w:rPr>
              <w:t>Параметр</w:t>
            </w:r>
            <w:proofErr w:type="spellEnd"/>
          </w:p>
        </w:tc>
        <w:tc>
          <w:tcPr>
            <w:tcW w:w="828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920545" w14:textId="77777777" w:rsidR="00C07F41" w:rsidRPr="00DE2871" w:rsidRDefault="00000000">
            <w:pPr>
              <w:spacing w:after="0"/>
              <w:rPr>
                <w:color w:val="000000" w:themeColor="text1"/>
              </w:rPr>
            </w:pPr>
            <w:r w:rsidRPr="00DE2871">
              <w:rPr>
                <w:b/>
                <w:color w:val="000000" w:themeColor="text1"/>
              </w:rPr>
              <w:t>Сведения</w:t>
            </w:r>
          </w:p>
        </w:tc>
      </w:tr>
      <w:tr w:rsidR="00C07F41" w:rsidRPr="00DE2871" w14:paraId="37025DAF" w14:textId="77777777" w:rsidTr="00DE2871">
        <w:trPr>
          <w:jc w:val="center"/>
        </w:trPr>
        <w:tc>
          <w:tcPr>
            <w:tcW w:w="25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C861D4" w14:textId="77777777" w:rsidR="00C07F41" w:rsidRPr="00DE2871" w:rsidRDefault="00000000">
            <w:pPr>
              <w:spacing w:after="0"/>
              <w:rPr>
                <w:color w:val="000000" w:themeColor="text1"/>
              </w:rPr>
            </w:pPr>
            <w:r w:rsidRPr="00DE2871">
              <w:rPr>
                <w:color w:val="000000" w:themeColor="text1"/>
              </w:rPr>
              <w:t>Назначение помещения</w:t>
            </w:r>
          </w:p>
        </w:tc>
        <w:tc>
          <w:tcPr>
            <w:tcW w:w="828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5DC2AD" w14:textId="77777777" w:rsidR="00C07F41" w:rsidRPr="00DE2871" w:rsidRDefault="00000000">
            <w:pPr>
              <w:spacing w:after="0"/>
              <w:rPr>
                <w:color w:val="000000" w:themeColor="text1"/>
                <w:lang w:val="ru-RU"/>
              </w:rPr>
            </w:pPr>
            <w:r w:rsidRPr="00DE2871">
              <w:rPr>
                <w:color w:val="000000" w:themeColor="text1"/>
                <w:lang w:val="ru-RU"/>
              </w:rPr>
              <w:t>Размещение сервера, рабочих станций и сетевых средств; обработка рабочих материалов с ограниченным доступом.</w:t>
            </w:r>
          </w:p>
        </w:tc>
      </w:tr>
      <w:tr w:rsidR="00C07F41" w:rsidRPr="00DE2871" w14:paraId="392F3D82" w14:textId="77777777" w:rsidTr="00DE2871">
        <w:trPr>
          <w:jc w:val="center"/>
        </w:trPr>
        <w:tc>
          <w:tcPr>
            <w:tcW w:w="25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D0DF8F" w14:textId="77777777" w:rsidR="00C07F41" w:rsidRPr="00DE2871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DE2871">
              <w:rPr>
                <w:color w:val="000000" w:themeColor="text1"/>
              </w:rPr>
              <w:t>Местоположение</w:t>
            </w:r>
            <w:proofErr w:type="spellEnd"/>
          </w:p>
        </w:tc>
        <w:tc>
          <w:tcPr>
            <w:tcW w:w="828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1D5AC0" w14:textId="404FBE6B" w:rsidR="00C07F41" w:rsidRPr="00DE2871" w:rsidRDefault="00000000">
            <w:pPr>
              <w:spacing w:after="0"/>
              <w:rPr>
                <w:color w:val="000000" w:themeColor="text1"/>
                <w:lang w:val="ru-RU"/>
              </w:rPr>
            </w:pPr>
            <w:r w:rsidRPr="00DE2871">
              <w:rPr>
                <w:color w:val="000000" w:themeColor="text1"/>
                <w:lang w:val="ru-RU"/>
              </w:rPr>
              <w:t xml:space="preserve">344000, г. Ростов-на-Дону, </w:t>
            </w:r>
            <w:r w:rsidR="00DE2871" w:rsidRPr="00DE2871">
              <w:rPr>
                <w:color w:val="000000" w:themeColor="text1"/>
                <w:lang w:val="ru-RU"/>
              </w:rPr>
              <w:t xml:space="preserve">ул. </w:t>
            </w:r>
            <w:proofErr w:type="spellStart"/>
            <w:r w:rsidR="00DE2871" w:rsidRPr="00DE2871">
              <w:rPr>
                <w:color w:val="000000" w:themeColor="text1"/>
              </w:rPr>
              <w:t>Обороны</w:t>
            </w:r>
            <w:proofErr w:type="spellEnd"/>
            <w:r w:rsidR="00DE2871" w:rsidRPr="00DE2871">
              <w:rPr>
                <w:color w:val="000000" w:themeColor="text1"/>
              </w:rPr>
              <w:t xml:space="preserve">, д. 89, </w:t>
            </w:r>
            <w:proofErr w:type="spellStart"/>
            <w:r w:rsidR="00DE2871" w:rsidRPr="00DE2871">
              <w:rPr>
                <w:color w:val="000000" w:themeColor="text1"/>
              </w:rPr>
              <w:t>офис</w:t>
            </w:r>
            <w:proofErr w:type="spellEnd"/>
            <w:r w:rsidR="00DE2871" w:rsidRPr="00DE2871">
              <w:rPr>
                <w:color w:val="000000" w:themeColor="text1"/>
              </w:rPr>
              <w:t xml:space="preserve"> 210</w:t>
            </w:r>
          </w:p>
        </w:tc>
      </w:tr>
      <w:tr w:rsidR="00C07F41" w:rsidRPr="00DE2871" w14:paraId="4B68D535" w14:textId="77777777" w:rsidTr="00DE2871">
        <w:trPr>
          <w:jc w:val="center"/>
        </w:trPr>
        <w:tc>
          <w:tcPr>
            <w:tcW w:w="25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57822F" w14:textId="77777777" w:rsidR="00C07F41" w:rsidRPr="00DE2871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DE2871">
              <w:rPr>
                <w:color w:val="000000" w:themeColor="text1"/>
              </w:rPr>
              <w:t>Размеры</w:t>
            </w:r>
            <w:proofErr w:type="spellEnd"/>
            <w:r w:rsidRPr="00DE2871">
              <w:rPr>
                <w:color w:val="000000" w:themeColor="text1"/>
              </w:rPr>
              <w:t xml:space="preserve"> / </w:t>
            </w:r>
            <w:proofErr w:type="spellStart"/>
            <w:r w:rsidRPr="00DE2871">
              <w:rPr>
                <w:color w:val="000000" w:themeColor="text1"/>
              </w:rPr>
              <w:t>площадь</w:t>
            </w:r>
            <w:proofErr w:type="spellEnd"/>
          </w:p>
        </w:tc>
        <w:tc>
          <w:tcPr>
            <w:tcW w:w="828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2A3CBD" w14:textId="0E576D99" w:rsidR="00C07F41" w:rsidRPr="00DE2871" w:rsidRDefault="00000000">
            <w:pPr>
              <w:spacing w:after="0"/>
              <w:rPr>
                <w:color w:val="000000" w:themeColor="text1"/>
              </w:rPr>
            </w:pPr>
            <w:r w:rsidRPr="00DE2871">
              <w:rPr>
                <w:color w:val="000000" w:themeColor="text1"/>
              </w:rPr>
              <w:t>4,</w:t>
            </w:r>
            <w:r w:rsidR="00DE2871">
              <w:rPr>
                <w:color w:val="000000" w:themeColor="text1"/>
                <w:lang w:val="ru-RU"/>
              </w:rPr>
              <w:t>40</w:t>
            </w:r>
            <w:r w:rsidRPr="00DE2871">
              <w:rPr>
                <w:color w:val="000000" w:themeColor="text1"/>
              </w:rPr>
              <w:t xml:space="preserve"> × 4,10 м; </w:t>
            </w:r>
            <w:proofErr w:type="spellStart"/>
            <w:r w:rsidRPr="00DE2871">
              <w:rPr>
                <w:color w:val="000000" w:themeColor="text1"/>
              </w:rPr>
              <w:t>расчётная</w:t>
            </w:r>
            <w:proofErr w:type="spellEnd"/>
            <w:r w:rsidRPr="00DE2871">
              <w:rPr>
                <w:color w:val="000000" w:themeColor="text1"/>
              </w:rPr>
              <w:t xml:space="preserve"> </w:t>
            </w:r>
            <w:proofErr w:type="spellStart"/>
            <w:r w:rsidRPr="00DE2871">
              <w:rPr>
                <w:color w:val="000000" w:themeColor="text1"/>
              </w:rPr>
              <w:t>площадь</w:t>
            </w:r>
            <w:proofErr w:type="spellEnd"/>
            <w:r w:rsidRPr="00DE2871">
              <w:rPr>
                <w:color w:val="000000" w:themeColor="text1"/>
              </w:rPr>
              <w:t xml:space="preserve"> 1</w:t>
            </w:r>
            <w:r w:rsidR="00DE2871">
              <w:rPr>
                <w:color w:val="000000" w:themeColor="text1"/>
                <w:lang w:val="ru-RU"/>
              </w:rPr>
              <w:t>8</w:t>
            </w:r>
            <w:r w:rsidRPr="00DE2871">
              <w:rPr>
                <w:color w:val="000000" w:themeColor="text1"/>
              </w:rPr>
              <w:t>,0 м².</w:t>
            </w:r>
          </w:p>
        </w:tc>
      </w:tr>
      <w:tr w:rsidR="00C07F41" w:rsidRPr="00DE2871" w14:paraId="1176869A" w14:textId="77777777" w:rsidTr="00DE2871">
        <w:trPr>
          <w:jc w:val="center"/>
        </w:trPr>
        <w:tc>
          <w:tcPr>
            <w:tcW w:w="25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C83516" w14:textId="77777777" w:rsidR="00C07F41" w:rsidRPr="00DE2871" w:rsidRDefault="00000000">
            <w:pPr>
              <w:spacing w:after="0"/>
              <w:rPr>
                <w:color w:val="000000" w:themeColor="text1"/>
              </w:rPr>
            </w:pPr>
            <w:r w:rsidRPr="00DE2871">
              <w:rPr>
                <w:color w:val="000000" w:themeColor="text1"/>
              </w:rPr>
              <w:t>Вход</w:t>
            </w:r>
          </w:p>
        </w:tc>
        <w:tc>
          <w:tcPr>
            <w:tcW w:w="828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A956E0" w14:textId="77777777" w:rsidR="00C07F41" w:rsidRPr="00DE2871" w:rsidRDefault="00000000">
            <w:pPr>
              <w:spacing w:after="0"/>
              <w:rPr>
                <w:color w:val="000000" w:themeColor="text1"/>
                <w:lang w:val="ru-RU"/>
              </w:rPr>
            </w:pPr>
            <w:r w:rsidRPr="00DE2871">
              <w:rPr>
                <w:color w:val="000000" w:themeColor="text1"/>
                <w:lang w:val="ru-RU"/>
              </w:rPr>
              <w:t>Из коридора; ширина проёма по учебной модели — 0,9 м.</w:t>
            </w:r>
          </w:p>
        </w:tc>
      </w:tr>
      <w:tr w:rsidR="00C07F41" w:rsidRPr="00DE2871" w14:paraId="7A4DC3FE" w14:textId="77777777" w:rsidTr="00DE2871">
        <w:trPr>
          <w:jc w:val="center"/>
        </w:trPr>
        <w:tc>
          <w:tcPr>
            <w:tcW w:w="25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167068" w14:textId="77777777" w:rsidR="00C07F41" w:rsidRPr="00DE2871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DE2871">
              <w:rPr>
                <w:color w:val="000000" w:themeColor="text1"/>
              </w:rPr>
              <w:t>Постоянно</w:t>
            </w:r>
            <w:proofErr w:type="spellEnd"/>
            <w:r w:rsidRPr="00DE2871">
              <w:rPr>
                <w:color w:val="000000" w:themeColor="text1"/>
              </w:rPr>
              <w:t xml:space="preserve"> </w:t>
            </w:r>
            <w:proofErr w:type="spellStart"/>
            <w:r w:rsidRPr="00DE2871">
              <w:rPr>
                <w:color w:val="000000" w:themeColor="text1"/>
              </w:rPr>
              <w:t>работающие</w:t>
            </w:r>
            <w:proofErr w:type="spellEnd"/>
          </w:p>
        </w:tc>
        <w:tc>
          <w:tcPr>
            <w:tcW w:w="828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E2EA91" w14:textId="3B77BC97" w:rsidR="00C07F41" w:rsidRPr="00DE2871" w:rsidRDefault="00000000">
            <w:pPr>
              <w:spacing w:after="0"/>
              <w:rPr>
                <w:color w:val="000000" w:themeColor="text1"/>
                <w:lang w:val="ru-RU"/>
              </w:rPr>
            </w:pPr>
            <w:r w:rsidRPr="00DE2871">
              <w:rPr>
                <w:color w:val="000000" w:themeColor="text1"/>
                <w:lang w:val="ru-RU"/>
              </w:rPr>
              <w:t>Сотрудники, допущенные директором;</w:t>
            </w:r>
          </w:p>
        </w:tc>
      </w:tr>
      <w:tr w:rsidR="00C07F41" w:rsidRPr="00DE2871" w14:paraId="44962AE9" w14:textId="77777777" w:rsidTr="00DE2871">
        <w:trPr>
          <w:jc w:val="center"/>
        </w:trPr>
        <w:tc>
          <w:tcPr>
            <w:tcW w:w="25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64E947" w14:textId="77777777" w:rsidR="00C07F41" w:rsidRPr="00DE2871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DE2871">
              <w:rPr>
                <w:color w:val="000000" w:themeColor="text1"/>
              </w:rPr>
              <w:t>Оборудование</w:t>
            </w:r>
            <w:proofErr w:type="spellEnd"/>
          </w:p>
        </w:tc>
        <w:tc>
          <w:tcPr>
            <w:tcW w:w="828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5601F6" w14:textId="3C61FF89" w:rsidR="00C07F41" w:rsidRPr="00DE2871" w:rsidRDefault="00E41FC3">
            <w:pPr>
              <w:spacing w:after="0"/>
              <w:rPr>
                <w:color w:val="000000" w:themeColor="text1"/>
              </w:rPr>
            </w:pPr>
            <w:r w:rsidRPr="00DE2871">
              <w:rPr>
                <w:color w:val="000000" w:themeColor="text1"/>
                <w:lang w:val="ru-RU"/>
              </w:rPr>
              <w:t>АРМ</w:t>
            </w:r>
            <w:r w:rsidRPr="00DE2871">
              <w:rPr>
                <w:color w:val="000000" w:themeColor="text1"/>
              </w:rPr>
              <w:t xml:space="preserve">-05; </w:t>
            </w:r>
            <w:r w:rsidRPr="00DE2871">
              <w:rPr>
                <w:color w:val="000000" w:themeColor="text1"/>
                <w:lang w:val="ru-RU"/>
              </w:rPr>
              <w:t>АРМ</w:t>
            </w:r>
            <w:r w:rsidRPr="00DE2871">
              <w:rPr>
                <w:color w:val="000000" w:themeColor="text1"/>
              </w:rPr>
              <w:t xml:space="preserve">-06; GIZ-SRV-01; GIZ-RTR-01; GIZ-SW-01; GIZ-SW-02; </w:t>
            </w:r>
            <w:r w:rsidR="004D1C23" w:rsidRPr="00DE2871">
              <w:rPr>
                <w:color w:val="000000" w:themeColor="text1"/>
              </w:rPr>
              <w:t>GIZ-UPS-01</w:t>
            </w:r>
            <w:r w:rsidR="00D717C1" w:rsidRPr="00DE2871">
              <w:rPr>
                <w:color w:val="000000" w:themeColor="text1"/>
              </w:rPr>
              <w:t>.</w:t>
            </w:r>
          </w:p>
        </w:tc>
      </w:tr>
    </w:tbl>
    <w:p w14:paraId="4FF8FFE4" w14:textId="77777777" w:rsidR="00C07F41" w:rsidRPr="00E41FC3" w:rsidRDefault="00000000">
      <w:pPr>
        <w:spacing w:before="80" w:after="40"/>
        <w:rPr>
          <w:lang w:val="ru-RU"/>
        </w:rPr>
      </w:pPr>
      <w:r w:rsidRPr="00E41FC3">
        <w:rPr>
          <w:b/>
          <w:color w:val="24445B"/>
          <w:sz w:val="18"/>
          <w:lang w:val="ru-RU"/>
        </w:rPr>
        <w:t>Порядок доступа и использования</w:t>
      </w:r>
    </w:p>
    <w:p w14:paraId="1E7DA01A" w14:textId="77777777" w:rsidR="00C07F41" w:rsidRPr="00E41FC3" w:rsidRDefault="00000000">
      <w:pPr>
        <w:ind w:left="115"/>
        <w:rPr>
          <w:lang w:val="ru-RU"/>
        </w:rPr>
      </w:pPr>
      <w:r w:rsidRPr="00E41FC3">
        <w:rPr>
          <w:sz w:val="15"/>
          <w:lang w:val="ru-RU"/>
        </w:rPr>
        <w:t>• Вход разрешается сотрудникам, которым помещение необходимо для работы и которые допущены руководителем. Посетители входят только в сопровождении сотрудника.</w:t>
      </w:r>
    </w:p>
    <w:p w14:paraId="5473C9DB" w14:textId="77777777" w:rsidR="00C07F41" w:rsidRPr="00E41FC3" w:rsidRDefault="00000000">
      <w:pPr>
        <w:ind w:left="115"/>
        <w:rPr>
          <w:lang w:val="ru-RU"/>
        </w:rPr>
      </w:pPr>
      <w:r w:rsidRPr="00E41FC3">
        <w:rPr>
          <w:sz w:val="15"/>
          <w:lang w:val="ru-RU"/>
        </w:rPr>
        <w:t>• Доступ к серверу и АРМ-05 предоставляется по служебным обязанностям. Сотрудники используют личные учётные записи; права назначаются ответственным лицом.</w:t>
      </w:r>
    </w:p>
    <w:p w14:paraId="7913AA2D" w14:textId="77777777" w:rsidR="00C07F41" w:rsidRPr="00E41FC3" w:rsidRDefault="00000000">
      <w:pPr>
        <w:ind w:left="115"/>
        <w:rPr>
          <w:lang w:val="ru-RU"/>
        </w:rPr>
      </w:pPr>
      <w:r w:rsidRPr="00E41FC3">
        <w:rPr>
          <w:sz w:val="15"/>
          <w:lang w:val="ru-RU"/>
        </w:rPr>
        <w:t>• Переносные носители проверяются на АРМ-06 перед использованием в защищённом контуре. Подключение и перенос файлов выполняются по установленному в организации порядку.</w:t>
      </w:r>
    </w:p>
    <w:p w14:paraId="430C42B3" w14:textId="6DC1E7A2" w:rsidR="00C07F41" w:rsidRPr="00E41FC3" w:rsidRDefault="00000000" w:rsidP="00D717C1">
      <w:pPr>
        <w:ind w:left="115"/>
        <w:rPr>
          <w:lang w:val="ru-RU"/>
        </w:rPr>
      </w:pPr>
      <w:r w:rsidRPr="00E41FC3">
        <w:rPr>
          <w:sz w:val="15"/>
          <w:lang w:val="ru-RU"/>
        </w:rPr>
        <w:t>• Оборудование размещается так, чтобы не перекрывать дверь, проход и доступ для обслуживания. Сервер и сетевые устройства размещаются в стойке; ИБП указан в составе оснащения.</w:t>
      </w:r>
    </w:p>
    <w:sectPr w:rsidR="00C07F41" w:rsidRPr="00E41FC3" w:rsidSect="00034616">
      <w:footerReference w:type="default" r:id="rId8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881AE" w14:textId="77777777" w:rsidR="00713189" w:rsidRDefault="00713189">
      <w:pPr>
        <w:spacing w:after="0"/>
      </w:pPr>
      <w:r>
        <w:separator/>
      </w:r>
    </w:p>
  </w:endnote>
  <w:endnote w:type="continuationSeparator" w:id="0">
    <w:p w14:paraId="0305FFE4" w14:textId="77777777" w:rsidR="00713189" w:rsidRDefault="007131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22E49" w14:textId="77777777" w:rsidR="00C07F41" w:rsidRPr="00E41FC3" w:rsidRDefault="00000000">
    <w:pPr>
      <w:pStyle w:val="a7"/>
      <w:jc w:val="center"/>
      <w:rPr>
        <w:lang w:val="ru-RU"/>
      </w:rPr>
    </w:pPr>
    <w:r w:rsidRPr="00E41FC3">
      <w:rPr>
        <w:color w:val="646E76"/>
        <w:sz w:val="14"/>
        <w:lang w:val="ru-RU"/>
      </w:rPr>
      <w:t>Учебный пример. Условные адрес, модели и номера не подтверждают наличие оборудования или фактическую настройку сети.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EE27D" w14:textId="77777777" w:rsidR="00713189" w:rsidRDefault="00713189">
      <w:pPr>
        <w:spacing w:after="0"/>
      </w:pPr>
      <w:r>
        <w:separator/>
      </w:r>
    </w:p>
  </w:footnote>
  <w:footnote w:type="continuationSeparator" w:id="0">
    <w:p w14:paraId="0C7152E4" w14:textId="77777777" w:rsidR="00713189" w:rsidRDefault="007131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05618">
    <w:abstractNumId w:val="8"/>
  </w:num>
  <w:num w:numId="2" w16cid:durableId="1358503686">
    <w:abstractNumId w:val="6"/>
  </w:num>
  <w:num w:numId="3" w16cid:durableId="922908658">
    <w:abstractNumId w:val="5"/>
  </w:num>
  <w:num w:numId="4" w16cid:durableId="296692216">
    <w:abstractNumId w:val="4"/>
  </w:num>
  <w:num w:numId="5" w16cid:durableId="686566440">
    <w:abstractNumId w:val="7"/>
  </w:num>
  <w:num w:numId="6" w16cid:durableId="668024045">
    <w:abstractNumId w:val="3"/>
  </w:num>
  <w:num w:numId="7" w16cid:durableId="847864443">
    <w:abstractNumId w:val="2"/>
  </w:num>
  <w:num w:numId="8" w16cid:durableId="802234848">
    <w:abstractNumId w:val="1"/>
  </w:num>
  <w:num w:numId="9" w16cid:durableId="333462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1DD9"/>
    <w:rsid w:val="004D1C23"/>
    <w:rsid w:val="005B27E7"/>
    <w:rsid w:val="005C4FBA"/>
    <w:rsid w:val="00713189"/>
    <w:rsid w:val="007C6711"/>
    <w:rsid w:val="00AA1D8D"/>
    <w:rsid w:val="00B47730"/>
    <w:rsid w:val="00BF2EB2"/>
    <w:rsid w:val="00C07F41"/>
    <w:rsid w:val="00CB0664"/>
    <w:rsid w:val="00D717C1"/>
    <w:rsid w:val="00DE2871"/>
    <w:rsid w:val="00E41F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C4250B"/>
  <w14:defaultImageDpi w14:val="300"/>
  <w15:docId w15:val="{E0CFCD4D-AE43-453A-8B6C-CE19A9E7A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" w:line="240" w:lineRule="auto"/>
    </w:pPr>
    <w:rPr>
      <w:rFonts w:ascii="Arial" w:eastAsia="Arial" w:hAnsi="Arial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Ковалец ПК</cp:lastModifiedBy>
  <cp:revision>4</cp:revision>
  <dcterms:created xsi:type="dcterms:W3CDTF">2026-10-06T12:49:00Z</dcterms:created>
  <dcterms:modified xsi:type="dcterms:W3CDTF">2026-10-08T21:25:00Z</dcterms:modified>
  <cp:category/>
</cp:coreProperties>
</file>