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2496" w14:textId="77777777" w:rsidR="00A23D77" w:rsidRDefault="00A23D77" w:rsidP="00A23D77">
      <w:pPr>
        <w:spacing w:after="240"/>
        <w:ind w:left="10632"/>
        <w:jc w:val="center"/>
      </w:pPr>
      <w:r>
        <w:t>Приложение № 3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62943980" w14:textId="77777777" w:rsidR="00DE2E37" w:rsidRDefault="00DE2E37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наличии аттестованных по требованиям безопасности информации</w:t>
      </w:r>
      <w:r w:rsidR="00A23D77">
        <w:rPr>
          <w:sz w:val="26"/>
          <w:szCs w:val="26"/>
        </w:rPr>
        <w:br/>
      </w:r>
      <w:r>
        <w:rPr>
          <w:sz w:val="26"/>
          <w:szCs w:val="26"/>
        </w:rPr>
        <w:t>автоматизированных систем,</w:t>
      </w:r>
      <w:r w:rsidR="00A23D77">
        <w:rPr>
          <w:sz w:val="26"/>
          <w:szCs w:val="26"/>
        </w:rPr>
        <w:t xml:space="preserve"> находящихся в защищаемом помещении, предназначенных</w:t>
      </w:r>
      <w:r w:rsidR="00A23D77">
        <w:rPr>
          <w:sz w:val="26"/>
          <w:szCs w:val="26"/>
        </w:rPr>
        <w:br/>
        <w:t>для хранения и обработки конфиденциальной информации, имеющихся у</w:t>
      </w:r>
    </w:p>
    <w:p w14:paraId="6B6EC761" w14:textId="77777777" w:rsidR="00DE2E37" w:rsidRDefault="00DE2E37">
      <w:pPr>
        <w:ind w:left="2552" w:right="2552"/>
        <w:jc w:val="center"/>
        <w:rPr>
          <w:sz w:val="24"/>
          <w:szCs w:val="24"/>
        </w:rPr>
      </w:pPr>
      <w:r>
        <w:rPr>
          <w:sz w:val="24"/>
        </w:rPr>
        <w:t>ООО «</w:t>
      </w:r>
      <w:r w:rsidR="004A4997" w:rsidRPr="004A4997">
        <w:rPr>
          <w:bCs/>
          <w:sz w:val="26"/>
          <w:szCs w:val="26"/>
        </w:rPr>
        <w:t>Гусь ИнфоЗащита</w:t>
      </w:r>
      <w:r>
        <w:rPr>
          <w:sz w:val="24"/>
        </w:rPr>
        <w:t>»</w:t>
      </w:r>
    </w:p>
    <w:p w14:paraId="13E3B2F3" w14:textId="77777777" w:rsidR="00DE2E37" w:rsidRDefault="00DE2E37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14:paraId="2154DE89" w14:textId="77777777" w:rsidR="00DE2E37" w:rsidRDefault="00DE2E37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A23D77">
        <w:rPr>
          <w:sz w:val="24"/>
          <w:szCs w:val="24"/>
        </w:rPr>
        <w:t>.</w:t>
      </w:r>
      <w:r>
        <w:rPr>
          <w:sz w:val="24"/>
          <w:szCs w:val="24"/>
        </w:rPr>
        <w:t xml:space="preserve"> Аттестованная по требованиям безопасности информации</w:t>
      </w:r>
      <w:r w:rsidR="00A23D77">
        <w:rPr>
          <w:sz w:val="24"/>
          <w:szCs w:val="24"/>
        </w:rPr>
        <w:br/>
      </w:r>
      <w:r>
        <w:rPr>
          <w:sz w:val="24"/>
          <w:szCs w:val="24"/>
        </w:rPr>
        <w:t>автоматизированная система</w:t>
      </w:r>
    </w:p>
    <w:tbl>
      <w:tblPr>
        <w:tblW w:w="15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1474"/>
        <w:gridCol w:w="1134"/>
        <w:gridCol w:w="1814"/>
        <w:gridCol w:w="907"/>
        <w:gridCol w:w="2381"/>
        <w:gridCol w:w="2381"/>
        <w:gridCol w:w="2381"/>
      </w:tblGrid>
      <w:tr w:rsidR="00DE2E37" w:rsidRPr="00A23D77" w14:paraId="20971DDE" w14:textId="77777777" w:rsidTr="00FE7963">
        <w:trPr>
          <w:cantSplit/>
          <w:tblHeader/>
        </w:trPr>
        <w:tc>
          <w:tcPr>
            <w:tcW w:w="567" w:type="dxa"/>
          </w:tcPr>
          <w:p w14:paraId="4FE9E178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14:paraId="5A7B9F2B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Наименование основных технических средств и систем, входящих в</w:t>
            </w:r>
            <w:r w:rsidR="00EF10E2">
              <w:rPr>
                <w:sz w:val="22"/>
                <w:szCs w:val="22"/>
              </w:rPr>
              <w:t> </w:t>
            </w:r>
            <w:r w:rsidRPr="00A23D77">
              <w:rPr>
                <w:sz w:val="22"/>
                <w:szCs w:val="22"/>
              </w:rPr>
              <w:t>состав автоматизирован</w:t>
            </w:r>
            <w:r w:rsidR="00EF10E2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ной системы</w:t>
            </w:r>
          </w:p>
        </w:tc>
        <w:tc>
          <w:tcPr>
            <w:tcW w:w="1474" w:type="dxa"/>
          </w:tcPr>
          <w:p w14:paraId="53962803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Тип,</w:t>
            </w:r>
            <w:r w:rsidRPr="00A23D77">
              <w:rPr>
                <w:sz w:val="22"/>
                <w:szCs w:val="22"/>
              </w:rPr>
              <w:br/>
              <w:t>изгото</w:t>
            </w:r>
            <w:r w:rsidRPr="00A23D77">
              <w:rPr>
                <w:sz w:val="22"/>
                <w:szCs w:val="22"/>
              </w:rPr>
              <w:softHyphen/>
              <w:t>витель, страна</w:t>
            </w:r>
          </w:p>
        </w:tc>
        <w:tc>
          <w:tcPr>
            <w:tcW w:w="1134" w:type="dxa"/>
          </w:tcPr>
          <w:p w14:paraId="4289CA70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Завод</w:t>
            </w:r>
            <w:r w:rsidRPr="00A23D77">
              <w:rPr>
                <w:sz w:val="22"/>
                <w:szCs w:val="22"/>
              </w:rPr>
              <w:softHyphen/>
              <w:t>ской №</w:t>
            </w:r>
          </w:p>
        </w:tc>
        <w:tc>
          <w:tcPr>
            <w:tcW w:w="1814" w:type="dxa"/>
          </w:tcPr>
          <w:p w14:paraId="3B28123D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Краткие технические характе</w:t>
            </w:r>
            <w:r w:rsidRPr="00A23D77">
              <w:rPr>
                <w:sz w:val="22"/>
                <w:szCs w:val="22"/>
              </w:rPr>
              <w:softHyphen/>
              <w:t>ристики</w:t>
            </w:r>
          </w:p>
        </w:tc>
        <w:tc>
          <w:tcPr>
            <w:tcW w:w="907" w:type="dxa"/>
          </w:tcPr>
          <w:p w14:paraId="0B50890D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Год выпус</w:t>
            </w:r>
            <w:r w:rsidRPr="00A23D77">
              <w:rPr>
                <w:sz w:val="22"/>
                <w:szCs w:val="22"/>
              </w:rPr>
              <w:softHyphen/>
              <w:t>ка</w:t>
            </w:r>
          </w:p>
        </w:tc>
        <w:tc>
          <w:tcPr>
            <w:tcW w:w="2381" w:type="dxa"/>
          </w:tcPr>
          <w:p w14:paraId="2BA677DD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документа, подтверждающего наличие автоматизирован</w:t>
            </w:r>
            <w:r w:rsidR="00FE7963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ной системы</w:t>
            </w:r>
            <w:r w:rsidR="00A23D77" w:rsidRPr="00A23D77">
              <w:rPr>
                <w:rStyle w:val="a9"/>
                <w:sz w:val="22"/>
                <w:szCs w:val="22"/>
                <w:vertAlign w:val="baseline"/>
              </w:rPr>
              <w:t>,</w:t>
            </w:r>
            <w:r w:rsidR="00A23D77" w:rsidRPr="00A23D77">
              <w:rPr>
                <w:sz w:val="22"/>
                <w:szCs w:val="22"/>
              </w:rPr>
              <w:t xml:space="preserve"> расположенной в</w:t>
            </w:r>
            <w:r w:rsidR="00FE7963">
              <w:rPr>
                <w:sz w:val="22"/>
                <w:szCs w:val="22"/>
              </w:rPr>
              <w:t> </w:t>
            </w:r>
            <w:r w:rsidR="00A23D77" w:rsidRPr="00A23D77">
              <w:rPr>
                <w:sz w:val="22"/>
                <w:szCs w:val="22"/>
              </w:rPr>
              <w:t>защищаемом помещении, с указанием номера защищаемого помещения (договор поставки с</w:t>
            </w:r>
            <w:r w:rsidR="00FE7963">
              <w:rPr>
                <w:sz w:val="22"/>
                <w:szCs w:val="22"/>
              </w:rPr>
              <w:t> </w:t>
            </w:r>
            <w:r w:rsidR="00A23D77" w:rsidRPr="00A23D77">
              <w:rPr>
                <w:sz w:val="22"/>
                <w:szCs w:val="22"/>
              </w:rPr>
              <w:t>приложением акта приема-передачи, товарная накладная)</w:t>
            </w:r>
          </w:p>
        </w:tc>
        <w:tc>
          <w:tcPr>
            <w:tcW w:w="2381" w:type="dxa"/>
          </w:tcPr>
          <w:p w14:paraId="2C511F58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аттестата соответствия и технического паспорта автомати</w:t>
            </w:r>
            <w:r w:rsidRPr="00A23D77">
              <w:rPr>
                <w:sz w:val="22"/>
                <w:szCs w:val="22"/>
              </w:rPr>
              <w:softHyphen/>
              <w:t>зированной системы (кем утверждены и дата)</w:t>
            </w:r>
          </w:p>
        </w:tc>
        <w:tc>
          <w:tcPr>
            <w:tcW w:w="2381" w:type="dxa"/>
          </w:tcPr>
          <w:p w14:paraId="3F2C4670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правоустанавли</w:t>
            </w:r>
            <w:r w:rsidRPr="00A23D77">
              <w:rPr>
                <w:sz w:val="22"/>
                <w:szCs w:val="22"/>
              </w:rPr>
              <w:softHyphen/>
              <w:t>вающего документа на помещение, в котором установлена автоматизирован</w:t>
            </w:r>
            <w:r w:rsidR="00FE7963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ная система</w:t>
            </w:r>
            <w:r w:rsidR="00A23D77">
              <w:rPr>
                <w:sz w:val="22"/>
                <w:szCs w:val="22"/>
              </w:rPr>
              <w:t xml:space="preserve"> (свидетельство о государст</w:t>
            </w:r>
            <w:r w:rsidR="00A23D77">
              <w:rPr>
                <w:sz w:val="22"/>
                <w:szCs w:val="22"/>
              </w:rPr>
              <w:softHyphen/>
              <w:t>венной регистрации права, выписка из ЕГРН, договор аренды (субаренды), договор безвозмездного пользования)</w:t>
            </w:r>
          </w:p>
        </w:tc>
      </w:tr>
      <w:tr w:rsidR="00DE2E37" w:rsidRPr="00A23D77" w14:paraId="32251A4D" w14:textId="77777777" w:rsidTr="00FE7963">
        <w:trPr>
          <w:cantSplit/>
          <w:tblHeader/>
        </w:trPr>
        <w:tc>
          <w:tcPr>
            <w:tcW w:w="567" w:type="dxa"/>
          </w:tcPr>
          <w:p w14:paraId="606185B1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14:paraId="1852D269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2</w:t>
            </w:r>
          </w:p>
        </w:tc>
        <w:tc>
          <w:tcPr>
            <w:tcW w:w="1474" w:type="dxa"/>
          </w:tcPr>
          <w:p w14:paraId="3C5ECA54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1B84DD99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14:paraId="5335EB55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5</w:t>
            </w:r>
          </w:p>
        </w:tc>
        <w:tc>
          <w:tcPr>
            <w:tcW w:w="907" w:type="dxa"/>
          </w:tcPr>
          <w:p w14:paraId="5691F0EC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14:paraId="37D46DCB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7</w:t>
            </w:r>
          </w:p>
        </w:tc>
        <w:tc>
          <w:tcPr>
            <w:tcW w:w="2381" w:type="dxa"/>
          </w:tcPr>
          <w:p w14:paraId="6B84D956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8</w:t>
            </w:r>
          </w:p>
        </w:tc>
        <w:tc>
          <w:tcPr>
            <w:tcW w:w="2381" w:type="dxa"/>
          </w:tcPr>
          <w:p w14:paraId="6292BB37" w14:textId="77777777"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9</w:t>
            </w:r>
          </w:p>
        </w:tc>
      </w:tr>
      <w:tr w:rsidR="00DE2E37" w:rsidRPr="00A23D77" w14:paraId="116F22C6" w14:textId="77777777" w:rsidTr="00FE7963">
        <w:trPr>
          <w:cantSplit/>
          <w:trHeight w:val="482"/>
        </w:trPr>
        <w:tc>
          <w:tcPr>
            <w:tcW w:w="567" w:type="dxa"/>
          </w:tcPr>
          <w:p w14:paraId="546ED656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155" w:type="dxa"/>
          </w:tcPr>
          <w:p w14:paraId="3B217D54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Защищённое рабочее место</w:t>
            </w:r>
          </w:p>
        </w:tc>
        <w:tc>
          <w:tcPr>
            <w:tcW w:w="1474" w:type="dxa"/>
          </w:tcPr>
          <w:p w14:paraId="0ED1E26D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24E81A15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ARM-05</w:t>
            </w:r>
          </w:p>
        </w:tc>
        <w:tc>
          <w:tcPr>
            <w:tcW w:w="1814" w:type="dxa"/>
          </w:tcPr>
          <w:p w14:paraId="773D7117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x86-64, 6 ядер, ОЗУ 16 ГБ, SSD 512 ГБ, монитор 24 дюйма</w:t>
            </w:r>
          </w:p>
        </w:tc>
        <w:tc>
          <w:tcPr>
            <w:tcW w:w="907" w:type="dxa"/>
          </w:tcPr>
          <w:p w14:paraId="0B287AEA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2B002AB7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407381CD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2A476EB7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25/08 от 20.08.2026; акт АП-02 от 01.09.2026</w:t>
            </w:r>
          </w:p>
        </w:tc>
      </w:tr>
      <w:tr w:rsidR="00DE2E37" w:rsidRPr="00A23D77" w14:paraId="3F189923" w14:textId="77777777" w:rsidTr="00FE7963">
        <w:trPr>
          <w:cantSplit/>
          <w:trHeight w:val="482"/>
        </w:trPr>
        <w:tc>
          <w:tcPr>
            <w:tcW w:w="567" w:type="dxa"/>
          </w:tcPr>
          <w:p w14:paraId="6F95B38F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2155" w:type="dxa"/>
          </w:tcPr>
          <w:p w14:paraId="5D16668A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Станция проверки носителей</w:t>
            </w:r>
          </w:p>
        </w:tc>
        <w:tc>
          <w:tcPr>
            <w:tcW w:w="1474" w:type="dxa"/>
          </w:tcPr>
          <w:p w14:paraId="3F68A40F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2C6AAAD1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ARM-06</w:t>
            </w:r>
          </w:p>
        </w:tc>
        <w:tc>
          <w:tcPr>
            <w:tcW w:w="1814" w:type="dxa"/>
          </w:tcPr>
          <w:p w14:paraId="1327E5D3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x86-64, 4 ядра, ОЗУ 16 ГБ, SSD 512 ГБ; без подключения к сети</w:t>
            </w:r>
          </w:p>
        </w:tc>
        <w:tc>
          <w:tcPr>
            <w:tcW w:w="907" w:type="dxa"/>
          </w:tcPr>
          <w:p w14:paraId="7CA89795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6ACC175A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32A8CB03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1080FA8C" w14:textId="77777777" w:rsidR="00DE2E37" w:rsidRPr="00A23D77" w:rsidRDefault="00EF4532">
            <w:pPr>
              <w:rPr>
                <w:sz w:val="22"/>
                <w:szCs w:val="22"/>
              </w:rPr>
            </w:pPr>
            <w:r w:rsidRPr="00EF4532">
              <w:rPr>
                <w:sz w:val="22"/>
              </w:rPr>
              <w:t>Договор УЧ-АР/01 от 01.09.2026; акт приёма-передачи от 01.09.2026</w:t>
            </w:r>
          </w:p>
        </w:tc>
      </w:tr>
      <w:tr w:rsidR="00DE2E37" w:rsidRPr="00A23D77" w14:paraId="5A56B580" w14:textId="77777777" w:rsidTr="00FE7963">
        <w:trPr>
          <w:cantSplit/>
          <w:trHeight w:val="482"/>
        </w:trPr>
        <w:tc>
          <w:tcPr>
            <w:tcW w:w="567" w:type="dxa"/>
          </w:tcPr>
          <w:p w14:paraId="2DB7AA1C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155" w:type="dxa"/>
          </w:tcPr>
          <w:p w14:paraId="7A05B834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Сервер</w:t>
            </w:r>
          </w:p>
        </w:tc>
        <w:tc>
          <w:tcPr>
            <w:tcW w:w="1474" w:type="dxa"/>
          </w:tcPr>
          <w:p w14:paraId="4878A065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56AE261F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SRV-01</w:t>
            </w:r>
          </w:p>
        </w:tc>
        <w:tc>
          <w:tcPr>
            <w:tcW w:w="1814" w:type="dxa"/>
          </w:tcPr>
          <w:p w14:paraId="71F94E86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8 ядер, ОЗУ 32 ГБ, 2 SSD по 1 ТБ RAID1; журналирование</w:t>
            </w:r>
          </w:p>
        </w:tc>
        <w:tc>
          <w:tcPr>
            <w:tcW w:w="907" w:type="dxa"/>
          </w:tcPr>
          <w:p w14:paraId="04464DAA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181E244A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5762E0D5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07581CD4" w14:textId="77777777" w:rsidR="00DE2E37" w:rsidRPr="00A23D77" w:rsidRDefault="00EF4532">
            <w:pPr>
              <w:rPr>
                <w:sz w:val="22"/>
                <w:szCs w:val="22"/>
              </w:rPr>
            </w:pPr>
            <w:r w:rsidRPr="00EF4532">
              <w:rPr>
                <w:sz w:val="22"/>
              </w:rPr>
              <w:t>Договор УЧ-АР/01 от 01.09.2026; акт приёма-передачи от 01.09.2026</w:t>
            </w:r>
          </w:p>
        </w:tc>
      </w:tr>
      <w:tr w:rsidR="00DE2E37" w:rsidRPr="00A23D77" w14:paraId="27AE08A7" w14:textId="77777777" w:rsidTr="00FE7963">
        <w:trPr>
          <w:cantSplit/>
          <w:trHeight w:val="482"/>
        </w:trPr>
        <w:tc>
          <w:tcPr>
            <w:tcW w:w="567" w:type="dxa"/>
          </w:tcPr>
          <w:p w14:paraId="4B7DCA17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155" w:type="dxa"/>
          </w:tcPr>
          <w:p w14:paraId="33BE9EFC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Локальное МФУ</w:t>
            </w:r>
          </w:p>
        </w:tc>
        <w:tc>
          <w:tcPr>
            <w:tcW w:w="1474" w:type="dxa"/>
          </w:tcPr>
          <w:p w14:paraId="32E60017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3C9E4454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MFP-01</w:t>
            </w:r>
          </w:p>
        </w:tc>
        <w:tc>
          <w:tcPr>
            <w:tcW w:w="1814" w:type="dxa"/>
          </w:tcPr>
          <w:p w14:paraId="1EB0196B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A4, двусторонняя печать, USB; сетевые интерфейсы отключены</w:t>
            </w:r>
          </w:p>
        </w:tc>
        <w:tc>
          <w:tcPr>
            <w:tcW w:w="907" w:type="dxa"/>
          </w:tcPr>
          <w:p w14:paraId="64CBDB9C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7BB4E348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65804BC6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05E7C645" w14:textId="77777777" w:rsidR="00DE2E37" w:rsidRPr="00A23D77" w:rsidRDefault="00EF4532">
            <w:pPr>
              <w:rPr>
                <w:sz w:val="22"/>
                <w:szCs w:val="22"/>
              </w:rPr>
            </w:pPr>
            <w:r w:rsidRPr="00EF4532">
              <w:rPr>
                <w:sz w:val="22"/>
              </w:rPr>
              <w:t>Договор УЧ-АР/01 от 01.09.2026; акт приёма-передачи от 01.09.2026</w:t>
            </w:r>
          </w:p>
        </w:tc>
      </w:tr>
      <w:tr w:rsidR="00DE2E37" w:rsidRPr="00A23D77" w14:paraId="2832C48A" w14:textId="77777777" w:rsidTr="00FE7963">
        <w:trPr>
          <w:cantSplit/>
          <w:trHeight w:val="482"/>
        </w:trPr>
        <w:tc>
          <w:tcPr>
            <w:tcW w:w="567" w:type="dxa"/>
          </w:tcPr>
          <w:p w14:paraId="5A8EC25D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155" w:type="dxa"/>
          </w:tcPr>
          <w:p w14:paraId="31C33F81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Источник бесперебойного питания</w:t>
            </w:r>
          </w:p>
        </w:tc>
        <w:tc>
          <w:tcPr>
            <w:tcW w:w="1474" w:type="dxa"/>
          </w:tcPr>
          <w:p w14:paraId="2A6809E9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74510582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UPS-01</w:t>
            </w:r>
          </w:p>
        </w:tc>
        <w:tc>
          <w:tcPr>
            <w:tcW w:w="1814" w:type="dxa"/>
          </w:tcPr>
          <w:p w14:paraId="634D5292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1500 ВА / 900 Вт; сервер и коммутатор, корректное завершение работы</w:t>
            </w:r>
          </w:p>
        </w:tc>
        <w:tc>
          <w:tcPr>
            <w:tcW w:w="907" w:type="dxa"/>
          </w:tcPr>
          <w:p w14:paraId="28659F1B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5D959025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4DC7C444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03C142F8" w14:textId="77777777" w:rsidR="00DE2E37" w:rsidRPr="00A23D77" w:rsidRDefault="00EF4532">
            <w:pPr>
              <w:rPr>
                <w:sz w:val="22"/>
                <w:szCs w:val="22"/>
              </w:rPr>
            </w:pPr>
            <w:r w:rsidRPr="00EF4532">
              <w:rPr>
                <w:sz w:val="22"/>
              </w:rPr>
              <w:t>Договор УЧ-АР/01 от 01.09.2026; акт приёма-передачи от 01.09.2026</w:t>
            </w:r>
          </w:p>
        </w:tc>
      </w:tr>
      <w:tr w:rsidR="00DE2E37" w:rsidRPr="00A23D77" w14:paraId="13DAFC2A" w14:textId="77777777" w:rsidTr="00FE7963">
        <w:trPr>
          <w:cantSplit/>
          <w:trHeight w:val="482"/>
        </w:trPr>
        <w:tc>
          <w:tcPr>
            <w:tcW w:w="567" w:type="dxa"/>
          </w:tcPr>
          <w:p w14:paraId="3EAAAE8F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2155" w:type="dxa"/>
          </w:tcPr>
          <w:p w14:paraId="34F78847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Коммутатор защищённого контура</w:t>
            </w:r>
          </w:p>
        </w:tc>
        <w:tc>
          <w:tcPr>
            <w:tcW w:w="1474" w:type="dxa"/>
          </w:tcPr>
          <w:p w14:paraId="1733EDF4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3E3C5B2B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SW-Z</w:t>
            </w:r>
          </w:p>
        </w:tc>
        <w:tc>
          <w:tcPr>
            <w:tcW w:w="1814" w:type="dxa"/>
          </w:tcPr>
          <w:p w14:paraId="2C825CEF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8 портов 1 Гбит/с, без маршрута в общий контур</w:t>
            </w:r>
          </w:p>
        </w:tc>
        <w:tc>
          <w:tcPr>
            <w:tcW w:w="907" w:type="dxa"/>
          </w:tcPr>
          <w:p w14:paraId="20340E46" w14:textId="77777777" w:rsidR="00DE2E37" w:rsidRPr="00A23D7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381" w:type="dxa"/>
          </w:tcPr>
          <w:p w14:paraId="081457EB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0F7D8699" w14:textId="77777777" w:rsidR="00DE2E37" w:rsidRPr="00A23D7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5DA16636" w14:textId="77777777" w:rsidR="00DE2E37" w:rsidRPr="00A23D77" w:rsidRDefault="00EF4532">
            <w:pPr>
              <w:rPr>
                <w:sz w:val="22"/>
                <w:szCs w:val="22"/>
              </w:rPr>
            </w:pPr>
            <w:r w:rsidRPr="00EF4532">
              <w:rPr>
                <w:sz w:val="22"/>
              </w:rPr>
              <w:t>Договор УЧ-АР/01 от 01.09.2026; акт приёма-передачи от 01.09.2026</w:t>
            </w:r>
          </w:p>
        </w:tc>
      </w:tr>
    </w:tbl>
    <w:p w14:paraId="530882DE" w14:textId="77777777" w:rsidR="00DE2E37" w:rsidRPr="004A4997" w:rsidRDefault="00DE2E37">
      <w:pPr>
        <w:rPr>
          <w:sz w:val="22"/>
          <w:szCs w:val="22"/>
        </w:rPr>
      </w:pPr>
    </w:p>
    <w:p w14:paraId="08914D8D" w14:textId="77777777" w:rsidR="00DE2E37" w:rsidRDefault="00DE2E37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в аттестованной по требованиям</w:t>
      </w:r>
      <w:r w:rsidR="00A005F4">
        <w:rPr>
          <w:sz w:val="24"/>
          <w:szCs w:val="24"/>
        </w:rPr>
        <w:t xml:space="preserve"> </w:t>
      </w:r>
      <w:r>
        <w:rPr>
          <w:sz w:val="24"/>
          <w:szCs w:val="24"/>
        </w:rPr>
        <w:t>безопасности информации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55"/>
        <w:gridCol w:w="1701"/>
        <w:gridCol w:w="1418"/>
        <w:gridCol w:w="2268"/>
        <w:gridCol w:w="1701"/>
        <w:gridCol w:w="3119"/>
      </w:tblGrid>
      <w:tr w:rsidR="00DE2E37" w14:paraId="4DD2817B" w14:textId="77777777" w:rsidTr="00FE7963">
        <w:trPr>
          <w:cantSplit/>
          <w:tblHeader/>
        </w:trPr>
        <w:tc>
          <w:tcPr>
            <w:tcW w:w="567" w:type="dxa"/>
          </w:tcPr>
          <w:p w14:paraId="4958D7F7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268" w:type="dxa"/>
          </w:tcPr>
          <w:p w14:paraId="7061EBFB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14:paraId="77A6E06F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1701" w:type="dxa"/>
          </w:tcPr>
          <w:p w14:paraId="57FD0406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18" w:type="dxa"/>
          </w:tcPr>
          <w:p w14:paraId="20904435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Заводской №</w:t>
            </w:r>
            <w:r w:rsidR="00A005F4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(№</w:t>
            </w:r>
            <w:r w:rsidR="00A005F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14:paraId="5995598D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дающего наличие средства защиты информации</w:t>
            </w:r>
            <w:r w:rsidR="00A005F4">
              <w:rPr>
                <w:sz w:val="22"/>
                <w:szCs w:val="22"/>
              </w:rPr>
              <w:t xml:space="preserve"> (договор поставки с</w:t>
            </w:r>
            <w:r w:rsidR="00DE7A49">
              <w:rPr>
                <w:sz w:val="22"/>
                <w:szCs w:val="22"/>
              </w:rPr>
              <w:t> </w:t>
            </w:r>
            <w:r w:rsidR="00A005F4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предоставленные соискателю лицензии правообладателем </w:t>
            </w:r>
            <w:r w:rsidR="00DE7A49">
              <w:rPr>
                <w:sz w:val="22"/>
                <w:szCs w:val="22"/>
              </w:rPr>
              <w:br/>
            </w:r>
            <w:r w:rsidR="00A005F4"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1701" w:type="dxa"/>
          </w:tcPr>
          <w:p w14:paraId="51996E2F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сертификата соответствия,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срок действия,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№ знака соответствия</w:t>
            </w:r>
          </w:p>
        </w:tc>
        <w:tc>
          <w:tcPr>
            <w:tcW w:w="3119" w:type="dxa"/>
          </w:tcPr>
          <w:p w14:paraId="0624D380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технического паспорта автоматизи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рованной системы</w:t>
            </w:r>
            <w:r w:rsidR="00A005F4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кем утвержден и дата</w:t>
            </w:r>
            <w:r w:rsidR="00A005F4">
              <w:rPr>
                <w:sz w:val="22"/>
                <w:szCs w:val="22"/>
              </w:rPr>
              <w:t xml:space="preserve"> (реквизиты технического паспорта, в котором указано данное средство защиты информации)</w:t>
            </w:r>
          </w:p>
        </w:tc>
      </w:tr>
      <w:tr w:rsidR="00DE2E37" w14:paraId="75A1C734" w14:textId="77777777" w:rsidTr="00FE7963">
        <w:trPr>
          <w:cantSplit/>
          <w:tblHeader/>
        </w:trPr>
        <w:tc>
          <w:tcPr>
            <w:tcW w:w="567" w:type="dxa"/>
          </w:tcPr>
          <w:p w14:paraId="1FBE3D6D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8" w:type="dxa"/>
          </w:tcPr>
          <w:p w14:paraId="60474E18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14:paraId="2A8BE435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3BE97E6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51D639CE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14:paraId="22747937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95B039A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19" w:type="dxa"/>
          </w:tcPr>
          <w:p w14:paraId="63A615DE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DE2E37" w14:paraId="0D68FE9B" w14:textId="77777777" w:rsidTr="00FE7963">
        <w:trPr>
          <w:cantSplit/>
          <w:trHeight w:val="482"/>
        </w:trPr>
        <w:tc>
          <w:tcPr>
            <w:tcW w:w="567" w:type="dxa"/>
          </w:tcPr>
          <w:p w14:paraId="5A6402C3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49CAC9D5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Astra Linux Special Edition 1.8</w:t>
            </w:r>
          </w:p>
        </w:tc>
        <w:tc>
          <w:tcPr>
            <w:tcW w:w="2155" w:type="dxa"/>
          </w:tcPr>
          <w:p w14:paraId="03ADC5CD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ОС, именные учётные записи, управление доступом, журналирование</w:t>
            </w:r>
          </w:p>
        </w:tc>
        <w:tc>
          <w:tcPr>
            <w:tcW w:w="1701" w:type="dxa"/>
          </w:tcPr>
          <w:p w14:paraId="3C89FFA5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ООО «РусБИТех-Астра»</w:t>
            </w:r>
          </w:p>
        </w:tc>
        <w:tc>
          <w:tcPr>
            <w:tcW w:w="1418" w:type="dxa"/>
          </w:tcPr>
          <w:p w14:paraId="1521434C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OS-01; экземпляры по поставке</w:t>
            </w:r>
          </w:p>
        </w:tc>
        <w:tc>
          <w:tcPr>
            <w:tcW w:w="2268" w:type="dxa"/>
          </w:tcPr>
          <w:p w14:paraId="381F72BB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1701" w:type="dxa"/>
          </w:tcPr>
          <w:p w14:paraId="29814BA6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ФСТЭК № 2557; переоформлен 03.06.2026; действует до 27.01.2031; знак экземпляра по поставке</w:t>
            </w:r>
          </w:p>
        </w:tc>
        <w:tc>
          <w:tcPr>
            <w:tcW w:w="3119" w:type="dxa"/>
          </w:tcPr>
          <w:p w14:paraId="603FDF5E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АС-01 от 01.09.2026; директор</w:t>
            </w:r>
          </w:p>
        </w:tc>
      </w:tr>
      <w:tr w:rsidR="00DE2E37" w14:paraId="4456FFE6" w14:textId="77777777" w:rsidTr="00FE7963">
        <w:trPr>
          <w:cantSplit/>
          <w:trHeight w:val="482"/>
        </w:trPr>
        <w:tc>
          <w:tcPr>
            <w:tcW w:w="567" w:type="dxa"/>
          </w:tcPr>
          <w:p w14:paraId="0FFC318A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268" w:type="dxa"/>
          </w:tcPr>
          <w:p w14:paraId="59053B92" w14:textId="77777777" w:rsidR="00DE2E37" w:rsidRPr="004A4997" w:rsidRDefault="00DE2E37">
            <w:pPr>
              <w:rPr>
                <w:sz w:val="22"/>
                <w:szCs w:val="22"/>
                <w:lang w:val="en-US"/>
              </w:rPr>
            </w:pPr>
            <w:r w:rsidRPr="004A4997">
              <w:rPr>
                <w:sz w:val="22"/>
                <w:lang w:val="en-US"/>
              </w:rPr>
              <w:t xml:space="preserve">Kaspersky Endpoint Security </w:t>
            </w:r>
            <w:r>
              <w:rPr>
                <w:sz w:val="22"/>
              </w:rPr>
              <w:t>для</w:t>
            </w:r>
            <w:r w:rsidRPr="004A4997">
              <w:rPr>
                <w:sz w:val="22"/>
                <w:lang w:val="en-US"/>
              </w:rPr>
              <w:t xml:space="preserve"> Linux 12.4.0.1225</w:t>
            </w:r>
          </w:p>
        </w:tc>
        <w:tc>
          <w:tcPr>
            <w:tcW w:w="2155" w:type="dxa"/>
          </w:tcPr>
          <w:p w14:paraId="38CB31F9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Локальная защита физических компьютеров и сервера; без Light Agent</w:t>
            </w:r>
          </w:p>
        </w:tc>
        <w:tc>
          <w:tcPr>
            <w:tcW w:w="1701" w:type="dxa"/>
          </w:tcPr>
          <w:p w14:paraId="6648E071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АО «Лаборатория Касперского»</w:t>
            </w:r>
          </w:p>
        </w:tc>
        <w:tc>
          <w:tcPr>
            <w:tcW w:w="1418" w:type="dxa"/>
          </w:tcPr>
          <w:p w14:paraId="14D737BB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AV-01; экземпляры по поставке</w:t>
            </w:r>
          </w:p>
        </w:tc>
        <w:tc>
          <w:tcPr>
            <w:tcW w:w="2268" w:type="dxa"/>
          </w:tcPr>
          <w:p w14:paraId="1F81AAE5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1701" w:type="dxa"/>
          </w:tcPr>
          <w:p w14:paraId="4C85E23E" w14:textId="77777777"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ФСТЭК № 2534; сертифицированная версия поддерживается до 27.12.2030; знак экземпляра по поставке</w:t>
            </w:r>
          </w:p>
        </w:tc>
        <w:tc>
          <w:tcPr>
            <w:tcW w:w="3119" w:type="dxa"/>
          </w:tcPr>
          <w:p w14:paraId="47453033" w14:textId="77777777" w:rsid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АС-01 от 01.09.2026; директор</w:t>
            </w:r>
          </w:p>
        </w:tc>
      </w:tr>
    </w:tbl>
    <w:p w14:paraId="58A3FF8F" w14:textId="77777777" w:rsidR="00DE2E37" w:rsidRPr="00DE7A49" w:rsidRDefault="00DE2E37">
      <w:pPr>
        <w:rPr>
          <w:sz w:val="22"/>
          <w:szCs w:val="22"/>
        </w:rPr>
      </w:pPr>
    </w:p>
    <w:p w14:paraId="268FE518" w14:textId="77777777" w:rsidR="00DE2E37" w:rsidRDefault="00DE2E37" w:rsidP="00FD50BE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Программы для электронно-вычислительных машин и базы</w:t>
      </w:r>
      <w:r>
        <w:rPr>
          <w:sz w:val="24"/>
          <w:szCs w:val="24"/>
        </w:rPr>
        <w:br/>
        <w:t>данных (в том числе программные средства проектирования,</w:t>
      </w:r>
      <w:r>
        <w:rPr>
          <w:sz w:val="24"/>
          <w:szCs w:val="24"/>
        </w:rPr>
        <w:br/>
        <w:t>используемые при выполнении работ, оказании услу</w:t>
      </w:r>
      <w:r w:rsidR="00EF4532">
        <w:rPr>
          <w:sz w:val="24"/>
          <w:szCs w:val="24"/>
        </w:rPr>
        <w:t>г,</w:t>
      </w:r>
      <w:r w:rsidR="00EF4532">
        <w:rPr>
          <w:sz w:val="24"/>
          <w:szCs w:val="24"/>
        </w:rPr>
        <w:br/>
        <w:t>предусмотренных подпунктом «б</w:t>
      </w:r>
      <w:r>
        <w:rPr>
          <w:sz w:val="24"/>
          <w:szCs w:val="24"/>
        </w:rPr>
        <w:t>» пункта 4 Положения</w:t>
      </w:r>
      <w:r>
        <w:rPr>
          <w:sz w:val="24"/>
          <w:szCs w:val="24"/>
        </w:rPr>
        <w:br/>
        <w:t>о лицензировании деятельности по технической защите</w:t>
      </w:r>
      <w:r>
        <w:rPr>
          <w:sz w:val="24"/>
          <w:szCs w:val="24"/>
        </w:rPr>
        <w:br/>
        <w:t>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79),</w:t>
      </w:r>
      <w:r>
        <w:rPr>
          <w:sz w:val="24"/>
          <w:szCs w:val="24"/>
        </w:rPr>
        <w:br/>
        <w:t>установленные в аттестованной 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2155"/>
        <w:gridCol w:w="2155"/>
        <w:gridCol w:w="2041"/>
        <w:gridCol w:w="3289"/>
        <w:gridCol w:w="2835"/>
      </w:tblGrid>
      <w:tr w:rsidR="00DE2E37" w:rsidRPr="00DE2E37" w14:paraId="3FB3E7BC" w14:textId="77777777" w:rsidTr="00FD50BE">
        <w:trPr>
          <w:cantSplit/>
          <w:tblHeader/>
        </w:trPr>
        <w:tc>
          <w:tcPr>
            <w:tcW w:w="567" w:type="dxa"/>
          </w:tcPr>
          <w:p w14:paraId="7954A2E1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14:paraId="3EF997C9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14:paraId="0840D237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2155" w:type="dxa"/>
          </w:tcPr>
          <w:p w14:paraId="39CD3371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14:paraId="103B3704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Заводской №</w:t>
            </w:r>
            <w:r>
              <w:rPr>
                <w:sz w:val="22"/>
                <w:szCs w:val="22"/>
              </w:rPr>
              <w:br/>
              <w:t xml:space="preserve">(№ </w:t>
            </w:r>
            <w:r w:rsidRPr="00DE2E37">
              <w:rPr>
                <w:sz w:val="22"/>
                <w:szCs w:val="22"/>
              </w:rPr>
              <w:t>копии)</w:t>
            </w:r>
          </w:p>
        </w:tc>
        <w:tc>
          <w:tcPr>
            <w:tcW w:w="3289" w:type="dxa"/>
          </w:tcPr>
          <w:p w14:paraId="4ABA5A70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документ</w:t>
            </w:r>
            <w:r>
              <w:rPr>
                <w:sz w:val="22"/>
                <w:szCs w:val="22"/>
              </w:rPr>
              <w:t>ов</w:t>
            </w:r>
            <w:r w:rsidR="0013752A">
              <w:rPr>
                <w:sz w:val="22"/>
                <w:szCs w:val="22"/>
              </w:rPr>
              <w:t>, подтверж</w:t>
            </w:r>
            <w:r w:rsidRPr="00DE2E37">
              <w:rPr>
                <w:sz w:val="22"/>
                <w:szCs w:val="22"/>
              </w:rPr>
              <w:t>да</w:t>
            </w:r>
            <w:r w:rsidR="0013752A">
              <w:rPr>
                <w:sz w:val="22"/>
                <w:szCs w:val="22"/>
              </w:rPr>
              <w:softHyphen/>
            </w:r>
            <w:r w:rsidRPr="00DE2E37">
              <w:rPr>
                <w:sz w:val="22"/>
                <w:szCs w:val="22"/>
              </w:rPr>
              <w:t>ющ</w:t>
            </w:r>
            <w:r>
              <w:rPr>
                <w:sz w:val="22"/>
                <w:szCs w:val="22"/>
              </w:rPr>
              <w:t>их</w:t>
            </w:r>
            <w:r w:rsidRPr="00DE2E37">
              <w:rPr>
                <w:sz w:val="22"/>
                <w:szCs w:val="22"/>
              </w:rPr>
              <w:t xml:space="preserve"> наличие программ для электронно-вычисли</w:t>
            </w:r>
            <w:r w:rsidRPr="00DE2E37">
              <w:rPr>
                <w:sz w:val="22"/>
                <w:szCs w:val="22"/>
              </w:rPr>
              <w:softHyphen/>
              <w:t>тельных машин</w:t>
            </w:r>
            <w:r>
              <w:rPr>
                <w:sz w:val="22"/>
                <w:szCs w:val="22"/>
              </w:rPr>
              <w:t>, входящих в российский реестр программ и (или) имеющих лицензию (договор поставки с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лицензиату (соискателю лицензии) правообла</w:t>
            </w:r>
            <w:r>
              <w:rPr>
                <w:sz w:val="22"/>
                <w:szCs w:val="22"/>
              </w:rPr>
              <w:softHyphen/>
              <w:t>дателем или организацией, имеющей право распространять указанные программы)</w:t>
            </w:r>
          </w:p>
        </w:tc>
        <w:tc>
          <w:tcPr>
            <w:tcW w:w="2835" w:type="dxa"/>
          </w:tcPr>
          <w:p w14:paraId="6A2C4730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техни</w:t>
            </w:r>
            <w:r w:rsidRPr="00DE2E37">
              <w:rPr>
                <w:sz w:val="22"/>
                <w:szCs w:val="22"/>
              </w:rPr>
              <w:softHyphen/>
              <w:t xml:space="preserve">ческого паспорта </w:t>
            </w:r>
            <w:r w:rsidR="00FD50BE">
              <w:rPr>
                <w:sz w:val="22"/>
                <w:szCs w:val="22"/>
              </w:rPr>
              <w:br/>
            </w:r>
            <w:r w:rsidRPr="00DE2E37">
              <w:rPr>
                <w:sz w:val="22"/>
                <w:szCs w:val="22"/>
              </w:rPr>
              <w:t>автоматизи</w:t>
            </w:r>
            <w:r w:rsidRPr="00DE2E37">
              <w:rPr>
                <w:sz w:val="22"/>
                <w:szCs w:val="22"/>
              </w:rPr>
              <w:softHyphen/>
              <w:t>рованной системы</w:t>
            </w:r>
            <w:r>
              <w:rPr>
                <w:sz w:val="22"/>
                <w:szCs w:val="22"/>
              </w:rPr>
              <w:t>, кем утвержден и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дата (реквизиты технического паспорта, в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котором указана данная программа для электронно-вычисли</w:t>
            </w:r>
            <w:r>
              <w:rPr>
                <w:sz w:val="22"/>
                <w:szCs w:val="22"/>
              </w:rPr>
              <w:softHyphen/>
              <w:t>тельных машин)</w:t>
            </w:r>
          </w:p>
        </w:tc>
      </w:tr>
      <w:tr w:rsidR="00DE2E37" w:rsidRPr="00DE2E37" w14:paraId="0FF91BDD" w14:textId="77777777" w:rsidTr="00FD50BE">
        <w:trPr>
          <w:cantSplit/>
          <w:tblHeader/>
        </w:trPr>
        <w:tc>
          <w:tcPr>
            <w:tcW w:w="567" w:type="dxa"/>
          </w:tcPr>
          <w:p w14:paraId="73CDF554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14:paraId="3F499625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14:paraId="0511E263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3</w:t>
            </w:r>
          </w:p>
        </w:tc>
        <w:tc>
          <w:tcPr>
            <w:tcW w:w="2155" w:type="dxa"/>
          </w:tcPr>
          <w:p w14:paraId="1A269462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14:paraId="551731B7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5</w:t>
            </w:r>
          </w:p>
        </w:tc>
        <w:tc>
          <w:tcPr>
            <w:tcW w:w="3289" w:type="dxa"/>
          </w:tcPr>
          <w:p w14:paraId="75DB2992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6</w:t>
            </w:r>
          </w:p>
        </w:tc>
        <w:tc>
          <w:tcPr>
            <w:tcW w:w="2835" w:type="dxa"/>
          </w:tcPr>
          <w:p w14:paraId="73D6BC0C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7</w:t>
            </w:r>
          </w:p>
        </w:tc>
      </w:tr>
      <w:tr w:rsidR="00DE2E37" w:rsidRPr="00DE2E37" w14:paraId="1B83E304" w14:textId="77777777" w:rsidTr="00FD50BE">
        <w:trPr>
          <w:cantSplit/>
          <w:trHeight w:val="482"/>
        </w:trPr>
        <w:tc>
          <w:tcPr>
            <w:tcW w:w="567" w:type="dxa"/>
          </w:tcPr>
          <w:p w14:paraId="62AE985E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155" w:type="dxa"/>
          </w:tcPr>
          <w:p w14:paraId="5F1838FF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Astra Linux Special Edition 1.8</w:t>
            </w:r>
          </w:p>
        </w:tc>
        <w:tc>
          <w:tcPr>
            <w:tcW w:w="2155" w:type="dxa"/>
          </w:tcPr>
          <w:p w14:paraId="3F4F693A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ООО «РусБИТех-Астра»</w:t>
            </w:r>
          </w:p>
        </w:tc>
        <w:tc>
          <w:tcPr>
            <w:tcW w:w="2155" w:type="dxa"/>
          </w:tcPr>
          <w:p w14:paraId="6484A0B2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ОС, именные учётные записи, управление доступом, журналирование</w:t>
            </w:r>
          </w:p>
        </w:tc>
        <w:tc>
          <w:tcPr>
            <w:tcW w:w="2041" w:type="dxa"/>
          </w:tcPr>
          <w:p w14:paraId="4F15C992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OS-01</w:t>
            </w:r>
          </w:p>
        </w:tc>
        <w:tc>
          <w:tcPr>
            <w:tcW w:w="3289" w:type="dxa"/>
          </w:tcPr>
          <w:p w14:paraId="11E2B804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41BA19FD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АС-01 от 01.09.2026; директор</w:t>
            </w:r>
          </w:p>
        </w:tc>
      </w:tr>
      <w:tr w:rsidR="00DE2E37" w:rsidRPr="00DE2E37" w14:paraId="1F54CF4C" w14:textId="77777777" w:rsidTr="00FD50BE">
        <w:trPr>
          <w:cantSplit/>
          <w:trHeight w:val="482"/>
        </w:trPr>
        <w:tc>
          <w:tcPr>
            <w:tcW w:w="567" w:type="dxa"/>
          </w:tcPr>
          <w:p w14:paraId="2DA8DDB5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155" w:type="dxa"/>
          </w:tcPr>
          <w:p w14:paraId="424E26A5" w14:textId="77777777" w:rsidR="00DE2E37" w:rsidRPr="004A4997" w:rsidRDefault="00DE2E37">
            <w:pPr>
              <w:rPr>
                <w:sz w:val="22"/>
                <w:szCs w:val="22"/>
                <w:lang w:val="en-US"/>
              </w:rPr>
            </w:pPr>
            <w:r w:rsidRPr="004A4997">
              <w:rPr>
                <w:sz w:val="22"/>
                <w:lang w:val="en-US"/>
              </w:rPr>
              <w:t xml:space="preserve">Kaspersky Endpoint Security </w:t>
            </w:r>
            <w:r>
              <w:rPr>
                <w:sz w:val="22"/>
              </w:rPr>
              <w:t>для</w:t>
            </w:r>
            <w:r w:rsidRPr="004A4997">
              <w:rPr>
                <w:sz w:val="22"/>
                <w:lang w:val="en-US"/>
              </w:rPr>
              <w:t xml:space="preserve"> Linux 12.4.0.1225</w:t>
            </w:r>
          </w:p>
        </w:tc>
        <w:tc>
          <w:tcPr>
            <w:tcW w:w="2155" w:type="dxa"/>
          </w:tcPr>
          <w:p w14:paraId="4B2D6321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АО «Лаборатория Касперского»</w:t>
            </w:r>
          </w:p>
        </w:tc>
        <w:tc>
          <w:tcPr>
            <w:tcW w:w="2155" w:type="dxa"/>
          </w:tcPr>
          <w:p w14:paraId="2740C501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Локальная защита физических компьютеров и сервера; без Light Agent</w:t>
            </w:r>
          </w:p>
        </w:tc>
        <w:tc>
          <w:tcPr>
            <w:tcW w:w="2041" w:type="dxa"/>
          </w:tcPr>
          <w:p w14:paraId="7AD26CEF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AV-01</w:t>
            </w:r>
          </w:p>
        </w:tc>
        <w:tc>
          <w:tcPr>
            <w:tcW w:w="3289" w:type="dxa"/>
          </w:tcPr>
          <w:p w14:paraId="75AA0827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1707BFC6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АС-01 от 01.09.2026; директор</w:t>
            </w:r>
          </w:p>
        </w:tc>
      </w:tr>
      <w:tr w:rsidR="00DE2E37" w:rsidRPr="00DE2E37" w14:paraId="363F7D43" w14:textId="77777777" w:rsidTr="00FD50BE">
        <w:trPr>
          <w:cantSplit/>
          <w:trHeight w:val="482"/>
        </w:trPr>
        <w:tc>
          <w:tcPr>
            <w:tcW w:w="567" w:type="dxa"/>
          </w:tcPr>
          <w:p w14:paraId="13A14B36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155" w:type="dxa"/>
          </w:tcPr>
          <w:p w14:paraId="2DCF1DBA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Файловые наборы R1–R5</w:t>
            </w:r>
          </w:p>
        </w:tc>
        <w:tc>
          <w:tcPr>
            <w:tcW w:w="2155" w:type="dxa"/>
          </w:tcPr>
          <w:p w14:paraId="7DB42A81" w14:textId="2D493D65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ООО «</w:t>
            </w:r>
            <w:r w:rsidR="003C7E80" w:rsidRPr="003C7E80">
              <w:rPr>
                <w:sz w:val="22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2155" w:type="dxa"/>
          </w:tcPr>
          <w:p w14:paraId="03CF9113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Собственные рабочие материалы и документы заказчиков</w:t>
            </w:r>
          </w:p>
        </w:tc>
        <w:tc>
          <w:tcPr>
            <w:tcW w:w="2041" w:type="dxa"/>
          </w:tcPr>
          <w:p w14:paraId="4CFD4345" w14:textId="77777777" w:rsidR="00DE2E37" w:rsidRP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R1–R5</w:t>
            </w:r>
          </w:p>
        </w:tc>
        <w:tc>
          <w:tcPr>
            <w:tcW w:w="3289" w:type="dxa"/>
          </w:tcPr>
          <w:p w14:paraId="2B0A7ED7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Создание в рамках деятельности; материалы заказчиков по договорам</w:t>
            </w:r>
          </w:p>
        </w:tc>
        <w:tc>
          <w:tcPr>
            <w:tcW w:w="2835" w:type="dxa"/>
          </w:tcPr>
          <w:p w14:paraId="4CB0D09A" w14:textId="77777777" w:rsidR="00DE2E37" w:rsidRPr="00DE2E37" w:rsidRDefault="00DE2E37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АС-01 от 01.09.2026; директор</w:t>
            </w:r>
          </w:p>
        </w:tc>
      </w:tr>
    </w:tbl>
    <w:p w14:paraId="3CB53A99" w14:textId="77777777" w:rsidR="00DE2E37" w:rsidRPr="00FD50BE" w:rsidRDefault="00DE2E37" w:rsidP="00FD50BE">
      <w:pPr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FD50BE" w14:paraId="6EC097A5" w14:textId="77777777" w:rsidTr="00FD50BE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95CF75" w14:textId="77777777" w:rsidR="00FD50BE" w:rsidRDefault="00FD50BE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Директор ООО «</w:t>
            </w:r>
            <w:r w:rsidR="004A4997" w:rsidRPr="004A4997">
              <w:rPr>
                <w:bCs/>
                <w:sz w:val="26"/>
                <w:szCs w:val="26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4871C" w14:textId="77777777"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FFFB37" w14:textId="77777777"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52FBE" w14:textId="77777777"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156B42" w14:textId="639FA8B0" w:rsidR="00FD50BE" w:rsidRDefault="004A4997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C82A5E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FD50BE" w14:paraId="5DF68592" w14:textId="77777777" w:rsidTr="00FD50BE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6D867885" w14:textId="77777777" w:rsidR="00FD50BE" w:rsidRDefault="00FD50BE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5ACA6F97" w14:textId="77777777" w:rsidR="00FD50BE" w:rsidRDefault="00FD50BE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327D5A4" w14:textId="77777777" w:rsidR="00FD50BE" w:rsidRDefault="00FD50BE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4A3BA9A1" w14:textId="77777777" w:rsidR="00FD50BE" w:rsidRDefault="00FD50BE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DE7500A" w14:textId="77777777" w:rsidR="00FD50BE" w:rsidRDefault="00FD50BE" w:rsidP="00554EF7">
            <w:pPr>
              <w:jc w:val="center"/>
            </w:pPr>
            <w:r>
              <w:t>(инициалы, фамилия)</w:t>
            </w:r>
          </w:p>
        </w:tc>
      </w:tr>
    </w:tbl>
    <w:p w14:paraId="556F0848" w14:textId="77777777" w:rsidR="00DE2E37" w:rsidRDefault="00DE2E37" w:rsidP="00A90B6C">
      <w:pPr>
        <w:ind w:right="13153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14:paraId="1F9D8E9F" w14:textId="77777777" w:rsidR="00DE2E37" w:rsidRPr="00DE2E37" w:rsidRDefault="00DE2E37">
      <w:pPr>
        <w:rPr>
          <w:sz w:val="2"/>
          <w:szCs w:val="2"/>
        </w:rPr>
      </w:pPr>
    </w:p>
    <w:sectPr w:rsidR="00DE2E37" w:rsidRPr="00DE2E37" w:rsidSect="00EF10E2">
      <w:headerReference w:type="even" r:id="rId6"/>
      <w:headerReference w:type="default" r:id="rId7"/>
      <w:headerReference w:type="first" r:id="rId8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67E3" w14:textId="77777777" w:rsidR="00A26C18" w:rsidRDefault="00A26C18">
      <w:r>
        <w:separator/>
      </w:r>
    </w:p>
  </w:endnote>
  <w:endnote w:type="continuationSeparator" w:id="0">
    <w:p w14:paraId="2364C7E6" w14:textId="77777777" w:rsidR="00A26C18" w:rsidRDefault="00A2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0DE69" w14:textId="77777777" w:rsidR="00A26C18" w:rsidRDefault="00A26C18">
      <w:r>
        <w:separator/>
      </w:r>
    </w:p>
  </w:footnote>
  <w:footnote w:type="continuationSeparator" w:id="0">
    <w:p w14:paraId="3C869865" w14:textId="77777777" w:rsidR="00A26C18" w:rsidRDefault="00A26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AECC" w14:textId="77777777" w:rsidR="000058A0" w:rsidRDefault="000058A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AB72" w14:textId="77777777" w:rsidR="00DE2E37" w:rsidRDefault="00DE2E37" w:rsidP="0065562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7059" w14:textId="77777777" w:rsidR="000058A0" w:rsidRDefault="000058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77"/>
    <w:rsid w:val="000058A0"/>
    <w:rsid w:val="0013752A"/>
    <w:rsid w:val="00312727"/>
    <w:rsid w:val="003C7E80"/>
    <w:rsid w:val="003F035C"/>
    <w:rsid w:val="003F625B"/>
    <w:rsid w:val="00401DD9"/>
    <w:rsid w:val="00430766"/>
    <w:rsid w:val="004A4997"/>
    <w:rsid w:val="00554EF7"/>
    <w:rsid w:val="00655624"/>
    <w:rsid w:val="00680628"/>
    <w:rsid w:val="00861725"/>
    <w:rsid w:val="00922F78"/>
    <w:rsid w:val="00925E73"/>
    <w:rsid w:val="00A005F4"/>
    <w:rsid w:val="00A23D77"/>
    <w:rsid w:val="00A26C18"/>
    <w:rsid w:val="00A90B6C"/>
    <w:rsid w:val="00C44516"/>
    <w:rsid w:val="00C82A5E"/>
    <w:rsid w:val="00DE2E37"/>
    <w:rsid w:val="00DE7A49"/>
    <w:rsid w:val="00EF10E2"/>
    <w:rsid w:val="00EF4532"/>
    <w:rsid w:val="00FD50BE"/>
    <w:rsid w:val="00F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84C47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character" w:styleId="aa">
    <w:name w:val="Strong"/>
    <w:uiPriority w:val="22"/>
    <w:qFormat/>
    <w:rsid w:val="004A4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4</cp:revision>
  <cp:lastPrinted>2017-08-11T09:07:00Z</cp:lastPrinted>
  <dcterms:created xsi:type="dcterms:W3CDTF">2026-10-06T19:28:00Z</dcterms:created>
  <dcterms:modified xsi:type="dcterms:W3CDTF">2026-10-08T21:49:00Z</dcterms:modified>
</cp:coreProperties>
</file>