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2720C0" w:rsidRDefault="008B6015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занятие № 12</w:t>
      </w:r>
    </w:p>
    <w:p w:rsidR="00D511E2" w:rsidRPr="003831D8" w:rsidRDefault="00D511E2" w:rsidP="0023608C">
      <w:pPr>
        <w:spacing w:after="0" w:line="264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3831D8">
        <w:rPr>
          <w:rFonts w:ascii="Times New Roman" w:hAnsi="Times New Roman" w:cs="Times New Roman"/>
          <w:b/>
          <w:spacing w:val="-2"/>
          <w:sz w:val="28"/>
          <w:szCs w:val="28"/>
        </w:rPr>
        <w:t>Тема:</w:t>
      </w:r>
      <w:r w:rsidRPr="003831D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3831D8" w:rsidRPr="003831D8">
        <w:rPr>
          <w:rFonts w:ascii="Times New Roman" w:hAnsi="Times New Roman" w:cs="Times New Roman"/>
          <w:spacing w:val="-2"/>
          <w:sz w:val="28"/>
          <w:szCs w:val="28"/>
        </w:rPr>
        <w:t>Алгоритмы квадратичного кручения эллиптических кривых, их назначение.</w:t>
      </w:r>
    </w:p>
    <w:p w:rsidR="003831D8" w:rsidRPr="003831D8" w:rsidRDefault="003831D8" w:rsidP="0023608C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3344E" w:rsidRPr="003831D8" w:rsidRDefault="00967B23" w:rsidP="0003344E">
      <w:pPr>
        <w:spacing w:after="0" w:line="276" w:lineRule="auto"/>
        <w:jc w:val="both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3831D8">
        <w:rPr>
          <w:rFonts w:ascii="Times New Roman" w:hAnsi="Times New Roman" w:cs="Times New Roman"/>
          <w:b/>
          <w:sz w:val="28"/>
          <w:szCs w:val="28"/>
        </w:rPr>
        <w:t>Литература:</w:t>
      </w:r>
      <w:r w:rsidR="00511E2E" w:rsidRPr="003831D8">
        <w:rPr>
          <w:rFonts w:ascii="Times New Roman" w:hAnsi="Times New Roman" w:cs="Times New Roman"/>
          <w:sz w:val="28"/>
          <w:szCs w:val="28"/>
        </w:rPr>
        <w:t xml:space="preserve"> </w:t>
      </w:r>
      <w:r w:rsidR="0003344E" w:rsidRPr="003831D8">
        <w:rPr>
          <w:rFonts w:ascii="Times New Roman" w:hAnsi="Times New Roman" w:cs="Times New Roman"/>
          <w:sz w:val="28"/>
          <w:szCs w:val="28"/>
        </w:rPr>
        <w:t>Ишмухаметов Ш.Т., Рубцова Р.Г. Математические основы защиты</w:t>
      </w:r>
      <w:r w:rsidR="0003344E" w:rsidRPr="003831D8">
        <w:rPr>
          <w:rFonts w:ascii="Times New Roman" w:hAnsi="Times New Roman" w:cs="Times New Roman"/>
          <w:spacing w:val="-4"/>
          <w:sz w:val="28"/>
          <w:szCs w:val="28"/>
        </w:rPr>
        <w:t xml:space="preserve"> информации. Электронное учебное пособие. Казанский федеральный университет, </w:t>
      </w:r>
      <w:r w:rsidR="0003344E" w:rsidRPr="003831D8">
        <w:rPr>
          <w:rFonts w:ascii="Times New Roman" w:hAnsi="Times New Roman" w:cs="Times New Roman"/>
          <w:spacing w:val="-2"/>
          <w:sz w:val="28"/>
          <w:szCs w:val="28"/>
        </w:rPr>
        <w:t xml:space="preserve">институт вычислительной математики и информационных технологий.  </w:t>
      </w:r>
    </w:p>
    <w:p w:rsidR="007C0803" w:rsidRPr="003831D8" w:rsidRDefault="007C0803" w:rsidP="0003344E">
      <w:pPr>
        <w:spacing w:after="0"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3831D8">
        <w:rPr>
          <w:rFonts w:ascii="Times New Roman" w:hAnsi="Times New Roman" w:cs="Times New Roman"/>
          <w:spacing w:val="-2"/>
          <w:sz w:val="28"/>
          <w:szCs w:val="28"/>
        </w:rPr>
        <w:t>Самостоятельный расширенный поиск в Интернете. Википедия.</w:t>
      </w:r>
    </w:p>
    <w:p w:rsidR="00BF623C" w:rsidRPr="003831D8" w:rsidRDefault="00BF623C" w:rsidP="00BF623C">
      <w:pPr>
        <w:pStyle w:val="Default"/>
        <w:rPr>
          <w:sz w:val="16"/>
          <w:szCs w:val="16"/>
        </w:rPr>
      </w:pPr>
    </w:p>
    <w:p w:rsidR="00BF623C" w:rsidRPr="003831D8" w:rsidRDefault="00BF623C" w:rsidP="00BF623C">
      <w:pPr>
        <w:pStyle w:val="Default"/>
        <w:rPr>
          <w:b/>
          <w:sz w:val="28"/>
          <w:szCs w:val="28"/>
        </w:rPr>
      </w:pPr>
      <w:r w:rsidRPr="003831D8">
        <w:rPr>
          <w:b/>
          <w:sz w:val="28"/>
          <w:szCs w:val="28"/>
        </w:rPr>
        <w:t>Вопросы:</w:t>
      </w:r>
    </w:p>
    <w:p w:rsidR="00BF623C" w:rsidRPr="003831D8" w:rsidRDefault="00BF623C" w:rsidP="00BF623C">
      <w:pPr>
        <w:pStyle w:val="Default"/>
        <w:rPr>
          <w:sz w:val="16"/>
          <w:szCs w:val="16"/>
        </w:rPr>
      </w:pPr>
    </w:p>
    <w:p w:rsidR="0023608C" w:rsidRPr="0023608C" w:rsidRDefault="0003344E" w:rsidP="003831D8">
      <w:pPr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831D8">
        <w:rPr>
          <w:rFonts w:ascii="Times New Roman" w:hAnsi="Times New Roman" w:cs="Times New Roman"/>
          <w:iCs/>
          <w:sz w:val="28"/>
          <w:szCs w:val="28"/>
        </w:rPr>
        <w:t xml:space="preserve">1. </w:t>
      </w:r>
      <w:r w:rsidR="0023608C" w:rsidRPr="0023608C">
        <w:rPr>
          <w:rFonts w:ascii="Times New Roman" w:hAnsi="Times New Roman" w:cs="Times New Roman"/>
          <w:color w:val="000000"/>
          <w:sz w:val="28"/>
          <w:szCs w:val="28"/>
        </w:rPr>
        <w:t>Понятие «</w:t>
      </w:r>
      <w:r w:rsidR="0023608C" w:rsidRPr="0023608C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скрученной кривой</w:t>
      </w:r>
      <w:r w:rsidR="0023608C"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» нал полем </w:t>
      </w:r>
      <w:r w:rsidR="0023608C" w:rsidRPr="0023608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F </w:t>
      </w:r>
      <w:r w:rsidR="0023608C"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в эллиптической факторизации. </w:t>
      </w:r>
    </w:p>
    <w:p w:rsidR="0023608C" w:rsidRPr="0023608C" w:rsidRDefault="0023608C" w:rsidP="003831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2. Дайте определение понятию </w:t>
      </w:r>
      <w:r w:rsidRPr="0023608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квадратичного кручения кривой E над полем F. </w:t>
      </w:r>
    </w:p>
    <w:p w:rsidR="0023608C" w:rsidRPr="0023608C" w:rsidRDefault="0023608C" w:rsidP="003831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3. Напишите </w:t>
      </w:r>
      <w:r w:rsidRPr="0023608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уравнение квадратичного кручения </w:t>
      </w: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и объясните его компоненты. </w:t>
      </w:r>
    </w:p>
    <w:p w:rsidR="0023608C" w:rsidRPr="0023608C" w:rsidRDefault="0023608C" w:rsidP="003831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4. Сформулируйте </w:t>
      </w:r>
      <w:r w:rsidRPr="0023608C">
        <w:rPr>
          <w:rFonts w:ascii="Times New Roman" w:hAnsi="Times New Roman" w:cs="Times New Roman"/>
          <w:i/>
          <w:iCs/>
          <w:color w:val="000000"/>
          <w:sz w:val="28"/>
          <w:szCs w:val="28"/>
        </w:rPr>
        <w:t>теорему Питера Монтгомери</w:t>
      </w: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. Приведите её доказательство. </w:t>
      </w:r>
    </w:p>
    <w:p w:rsidR="0023608C" w:rsidRPr="0023608C" w:rsidRDefault="0023608C" w:rsidP="003831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3608C">
        <w:rPr>
          <w:rFonts w:ascii="Times New Roman" w:hAnsi="Times New Roman" w:cs="Times New Roman"/>
          <w:color w:val="000000"/>
          <w:sz w:val="28"/>
          <w:szCs w:val="28"/>
        </w:rPr>
        <w:t>5.</w:t>
      </w:r>
      <w:r w:rsidRPr="0023608C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С какой целью формулы Монтгомери используются в проективных координатах? </w:t>
      </w:r>
    </w:p>
    <w:p w:rsidR="0023608C" w:rsidRPr="0023608C" w:rsidRDefault="0023608C" w:rsidP="003831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pacing w:val="2"/>
          <w:sz w:val="28"/>
          <w:szCs w:val="28"/>
        </w:rPr>
      </w:pPr>
      <w:r w:rsidRPr="0023608C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6. </w:t>
      </w:r>
      <w:r w:rsidRPr="0023608C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Как работают формулы Монтгомери для </w:t>
      </w:r>
      <w:r w:rsidRPr="0023608C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</w:rPr>
        <w:t xml:space="preserve">сложения </w:t>
      </w:r>
      <w:r w:rsidRPr="0023608C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и </w:t>
      </w:r>
      <w:r w:rsidRPr="0023608C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</w:rPr>
        <w:t xml:space="preserve">удвоения </w:t>
      </w:r>
      <w:r w:rsidRPr="0023608C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точек эллиптической кривой в проективных координатах? </w:t>
      </w:r>
    </w:p>
    <w:p w:rsidR="0023608C" w:rsidRPr="0023608C" w:rsidRDefault="0023608C" w:rsidP="003831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7. Процедура </w:t>
      </w:r>
      <w:r w:rsidRPr="0023608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вычисления кратного </w:t>
      </w: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методом Монтгомери. Формулы Монтгомери. </w:t>
      </w:r>
    </w:p>
    <w:p w:rsidR="0023608C" w:rsidRPr="0023608C" w:rsidRDefault="0023608C" w:rsidP="003831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8. Расскажите о </w:t>
      </w:r>
      <w:r w:rsidRPr="0023608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кривых Гарольда Эдвардса, </w:t>
      </w: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нужных для </w:t>
      </w:r>
      <w:r w:rsidRPr="0023608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быстрой факторизации </w:t>
      </w: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больших чисел с помощью преобразования ЭК к более эффективному виду. </w:t>
      </w:r>
    </w:p>
    <w:p w:rsidR="0023608C" w:rsidRPr="0023608C" w:rsidRDefault="0023608C" w:rsidP="003831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9. Дайте определение кривой Эдвардса. Когда она становится </w:t>
      </w:r>
      <w:r w:rsidRPr="0023608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скрученной </w:t>
      </w: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кривой? </w:t>
      </w:r>
    </w:p>
    <w:p w:rsidR="0023608C" w:rsidRPr="0023608C" w:rsidRDefault="0023608C" w:rsidP="003831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10. Запишите </w:t>
      </w:r>
      <w:r w:rsidRPr="0023608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упрощённую формулу </w:t>
      </w: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кривой Эдвардса в проективных координатах. </w:t>
      </w:r>
    </w:p>
    <w:p w:rsidR="0023608C" w:rsidRPr="003831D8" w:rsidRDefault="0023608C" w:rsidP="003831D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831D8">
        <w:rPr>
          <w:rFonts w:ascii="Times New Roman" w:hAnsi="Times New Roman" w:cs="Times New Roman"/>
          <w:color w:val="000000"/>
          <w:sz w:val="28"/>
          <w:szCs w:val="28"/>
        </w:rPr>
        <w:t xml:space="preserve">11. Какова упрощённая последовательность формул для </w:t>
      </w:r>
      <w:r w:rsidRPr="003831D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операций </w:t>
      </w:r>
      <w:r w:rsidRPr="003831D8">
        <w:rPr>
          <w:rFonts w:ascii="Times New Roman" w:hAnsi="Times New Roman" w:cs="Times New Roman"/>
          <w:color w:val="000000"/>
          <w:sz w:val="28"/>
          <w:szCs w:val="28"/>
        </w:rPr>
        <w:t xml:space="preserve">с </w:t>
      </w:r>
      <w:r w:rsidRPr="003831D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точками </w:t>
      </w:r>
      <w:r w:rsidRPr="003831D8">
        <w:rPr>
          <w:rFonts w:ascii="Times New Roman" w:hAnsi="Times New Roman" w:cs="Times New Roman"/>
          <w:color w:val="000000"/>
          <w:sz w:val="28"/>
          <w:szCs w:val="28"/>
        </w:rPr>
        <w:t>ЭК, полученная в проективных координатах с помощью скрученных кривых?</w:t>
      </w:r>
    </w:p>
    <w:p w:rsidR="0032796A" w:rsidRPr="003831D8" w:rsidRDefault="003C6C29" w:rsidP="003831D8">
      <w:pPr>
        <w:spacing w:after="0"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3831D8">
        <w:rPr>
          <w:rFonts w:ascii="Times New Roman" w:hAnsi="Times New Roman" w:cs="Times New Roman"/>
          <w:sz w:val="28"/>
          <w:szCs w:val="28"/>
        </w:rPr>
        <w:t>12</w:t>
      </w:r>
      <w:r w:rsidR="0032796A" w:rsidRPr="003831D8">
        <w:rPr>
          <w:rFonts w:ascii="Times New Roman" w:hAnsi="Times New Roman" w:cs="Times New Roman"/>
          <w:sz w:val="28"/>
          <w:szCs w:val="28"/>
        </w:rPr>
        <w:t xml:space="preserve">. Самостоятельное изучение самой свежей научной литературы (научных статей, монографий, </w:t>
      </w:r>
      <w:r w:rsidR="00584DFC" w:rsidRPr="003831D8">
        <w:rPr>
          <w:rFonts w:ascii="Times New Roman" w:hAnsi="Times New Roman" w:cs="Times New Roman"/>
          <w:sz w:val="28"/>
          <w:szCs w:val="28"/>
        </w:rPr>
        <w:t xml:space="preserve">диссертаций, </w:t>
      </w:r>
      <w:r w:rsidR="0032796A" w:rsidRPr="003831D8">
        <w:rPr>
          <w:rFonts w:ascii="Times New Roman" w:hAnsi="Times New Roman" w:cs="Times New Roman"/>
          <w:sz w:val="28"/>
          <w:szCs w:val="28"/>
        </w:rPr>
        <w:t xml:space="preserve">учебников </w:t>
      </w:r>
      <w:r w:rsidR="0034399D">
        <w:rPr>
          <w:rFonts w:ascii="Times New Roman" w:hAnsi="Times New Roman" w:cs="Times New Roman"/>
          <w:sz w:val="28"/>
          <w:szCs w:val="28"/>
        </w:rPr>
        <w:t>2022</w:t>
      </w:r>
      <w:r w:rsidR="0032796A" w:rsidRPr="003831D8">
        <w:rPr>
          <w:rFonts w:ascii="Times New Roman" w:hAnsi="Times New Roman" w:cs="Times New Roman"/>
          <w:sz w:val="2"/>
          <w:szCs w:val="2"/>
        </w:rPr>
        <w:t xml:space="preserve"> </w:t>
      </w:r>
      <w:r w:rsidR="0032796A" w:rsidRPr="003831D8">
        <w:rPr>
          <w:rFonts w:ascii="Times New Roman" w:hAnsi="Times New Roman" w:cs="Times New Roman"/>
          <w:sz w:val="28"/>
          <w:szCs w:val="28"/>
        </w:rPr>
        <w:t>–</w:t>
      </w:r>
      <w:r w:rsidR="0032796A" w:rsidRPr="003831D8">
        <w:rPr>
          <w:rFonts w:ascii="Times New Roman" w:hAnsi="Times New Roman" w:cs="Times New Roman"/>
          <w:sz w:val="2"/>
          <w:szCs w:val="2"/>
        </w:rPr>
        <w:t xml:space="preserve"> </w:t>
      </w:r>
      <w:r w:rsidR="0034399D">
        <w:rPr>
          <w:rFonts w:ascii="Times New Roman" w:hAnsi="Times New Roman" w:cs="Times New Roman"/>
          <w:sz w:val="28"/>
          <w:szCs w:val="28"/>
        </w:rPr>
        <w:t>2026</w:t>
      </w:r>
      <w:bookmarkStart w:id="0" w:name="_GoBack"/>
      <w:bookmarkEnd w:id="0"/>
      <w:r w:rsidR="00584DFC" w:rsidRPr="003831D8">
        <w:rPr>
          <w:rFonts w:ascii="Times New Roman" w:hAnsi="Times New Roman" w:cs="Times New Roman"/>
          <w:sz w:val="28"/>
          <w:szCs w:val="28"/>
        </w:rPr>
        <w:t xml:space="preserve"> годов издания) по тематике</w:t>
      </w:r>
      <w:r w:rsidR="0032796A" w:rsidRPr="003831D8">
        <w:rPr>
          <w:rFonts w:ascii="Times New Roman" w:hAnsi="Times New Roman" w:cs="Times New Roman"/>
          <w:sz w:val="28"/>
          <w:szCs w:val="28"/>
        </w:rPr>
        <w:t xml:space="preserve"> практического занятия</w:t>
      </w:r>
      <w:r w:rsidR="00584DFC" w:rsidRPr="003831D8">
        <w:rPr>
          <w:rFonts w:ascii="Times New Roman" w:hAnsi="Times New Roman" w:cs="Times New Roman"/>
          <w:sz w:val="28"/>
          <w:szCs w:val="28"/>
        </w:rPr>
        <w:t>.</w:t>
      </w:r>
      <w:r w:rsidR="0032796A" w:rsidRPr="003831D8">
        <w:rPr>
          <w:rFonts w:ascii="Times New Roman" w:hAnsi="Times New Roman" w:cs="Times New Roman"/>
          <w:sz w:val="28"/>
          <w:szCs w:val="28"/>
        </w:rPr>
        <w:t xml:space="preserve"> (</w:t>
      </w:r>
      <w:r w:rsidR="003831D8" w:rsidRPr="003831D8">
        <w:rPr>
          <w:rFonts w:ascii="Times New Roman" w:hAnsi="Times New Roman" w:cs="Times New Roman"/>
          <w:spacing w:val="-2"/>
          <w:sz w:val="28"/>
          <w:szCs w:val="28"/>
        </w:rPr>
        <w:t>Алгоритмы квадратичного кручения эллиптических кривых, их назначение</w:t>
      </w:r>
      <w:r w:rsidR="003831D8" w:rsidRPr="003831D8">
        <w:rPr>
          <w:rFonts w:ascii="Times New Roman" w:hAnsi="Times New Roman" w:cs="Times New Roman"/>
          <w:sz w:val="28"/>
          <w:szCs w:val="28"/>
        </w:rPr>
        <w:t>. Как увеличивается криптостойкость алгоритмов кручения?</w:t>
      </w:r>
      <w:r w:rsidR="00747DCC" w:rsidRPr="003831D8">
        <w:rPr>
          <w:rFonts w:ascii="Times New Roman" w:hAnsi="Times New Roman" w:cs="Times New Roman"/>
          <w:spacing w:val="4"/>
          <w:sz w:val="28"/>
          <w:szCs w:val="28"/>
        </w:rPr>
        <w:t>)</w:t>
      </w:r>
    </w:p>
    <w:sectPr w:rsidR="0032796A" w:rsidRPr="003831D8" w:rsidSect="0032796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0409C"/>
    <w:rsid w:val="00005708"/>
    <w:rsid w:val="00027CC4"/>
    <w:rsid w:val="0003344E"/>
    <w:rsid w:val="00045B06"/>
    <w:rsid w:val="000C1982"/>
    <w:rsid w:val="0023608C"/>
    <w:rsid w:val="002720C0"/>
    <w:rsid w:val="0032796A"/>
    <w:rsid w:val="0034399D"/>
    <w:rsid w:val="003831D8"/>
    <w:rsid w:val="003C578E"/>
    <w:rsid w:val="003C6C29"/>
    <w:rsid w:val="003E036A"/>
    <w:rsid w:val="003F38B5"/>
    <w:rsid w:val="004329AC"/>
    <w:rsid w:val="004B13E6"/>
    <w:rsid w:val="004C2C46"/>
    <w:rsid w:val="004F483D"/>
    <w:rsid w:val="00511E2E"/>
    <w:rsid w:val="00584DFC"/>
    <w:rsid w:val="00631D27"/>
    <w:rsid w:val="00702731"/>
    <w:rsid w:val="007034C2"/>
    <w:rsid w:val="00747DCC"/>
    <w:rsid w:val="00781D72"/>
    <w:rsid w:val="007C0803"/>
    <w:rsid w:val="008727C6"/>
    <w:rsid w:val="008B6015"/>
    <w:rsid w:val="008C2876"/>
    <w:rsid w:val="00913F58"/>
    <w:rsid w:val="00967B23"/>
    <w:rsid w:val="009B3B4E"/>
    <w:rsid w:val="009E1482"/>
    <w:rsid w:val="00AE3E80"/>
    <w:rsid w:val="00B46EDF"/>
    <w:rsid w:val="00BA777D"/>
    <w:rsid w:val="00BF623C"/>
    <w:rsid w:val="00D162ED"/>
    <w:rsid w:val="00D511E2"/>
    <w:rsid w:val="00E93793"/>
    <w:rsid w:val="00FA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62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27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2023-04-21T12:37:00Z</dcterms:created>
  <dcterms:modified xsi:type="dcterms:W3CDTF">2026-09-02T05:53:00Z</dcterms:modified>
</cp:coreProperties>
</file>