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D511E2" w:rsidRDefault="00BF623C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4</w:t>
      </w:r>
    </w:p>
    <w:p w:rsidR="00D511E2" w:rsidRPr="00D162ED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2ED">
        <w:rPr>
          <w:rFonts w:ascii="Times New Roman" w:hAnsi="Times New Roman" w:cs="Times New Roman"/>
          <w:b/>
          <w:sz w:val="28"/>
          <w:szCs w:val="28"/>
        </w:rPr>
        <w:t>Тема:</w:t>
      </w:r>
      <w:r w:rsidRPr="00D162ED">
        <w:rPr>
          <w:rFonts w:ascii="Times New Roman" w:hAnsi="Times New Roman" w:cs="Times New Roman"/>
          <w:sz w:val="28"/>
          <w:szCs w:val="28"/>
        </w:rPr>
        <w:t xml:space="preserve"> </w:t>
      </w:r>
      <w:r w:rsidR="00BF623C">
        <w:rPr>
          <w:rFonts w:ascii="Times New Roman" w:hAnsi="Times New Roman" w:cs="Times New Roman"/>
          <w:sz w:val="28"/>
          <w:szCs w:val="28"/>
        </w:rPr>
        <w:t>Классическая криптография. Системы шифрования с открытым ключом</w:t>
      </w:r>
    </w:p>
    <w:p w:rsidR="00D511E2" w:rsidRPr="0000409C" w:rsidRDefault="00D511E2" w:rsidP="00D511E2">
      <w:pPr>
        <w:rPr>
          <w:rFonts w:ascii="Times New Roman" w:hAnsi="Times New Roman" w:cs="Times New Roman"/>
          <w:sz w:val="16"/>
          <w:szCs w:val="16"/>
        </w:rPr>
      </w:pPr>
    </w:p>
    <w:p w:rsidR="00511E2E" w:rsidRPr="00BF623C" w:rsidRDefault="00967B23" w:rsidP="00E93793">
      <w:pPr>
        <w:spacing w:line="276" w:lineRule="auto"/>
        <w:jc w:val="both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BF623C">
        <w:rPr>
          <w:rFonts w:ascii="Times New Roman" w:hAnsi="Times New Roman" w:cs="Times New Roman"/>
          <w:b/>
          <w:spacing w:val="-4"/>
          <w:sz w:val="28"/>
          <w:szCs w:val="28"/>
        </w:rPr>
        <w:t>Литература:</w:t>
      </w:r>
      <w:r w:rsidR="00511E2E" w:rsidRPr="00BF623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BF623C" w:rsidRPr="00BF623C">
        <w:rPr>
          <w:rFonts w:ascii="Times New Roman" w:hAnsi="Times New Roman" w:cs="Times New Roman"/>
          <w:spacing w:val="-4"/>
          <w:sz w:val="28"/>
          <w:szCs w:val="28"/>
        </w:rPr>
        <w:t xml:space="preserve">Ишмухаметов Ш.Т., Рубцова Р.Г. Математические основы защиты информации. Электронное учебное пособие. Казанский федеральный университет, институт вычислительной математики и информационных технологий.  </w:t>
      </w:r>
    </w:p>
    <w:p w:rsidR="00BF623C" w:rsidRPr="0000409C" w:rsidRDefault="00BF623C" w:rsidP="00BF623C">
      <w:pPr>
        <w:pStyle w:val="Default"/>
        <w:rPr>
          <w:sz w:val="16"/>
          <w:szCs w:val="16"/>
        </w:rPr>
      </w:pPr>
    </w:p>
    <w:p w:rsidR="00BF623C" w:rsidRPr="0000409C" w:rsidRDefault="00BF623C" w:rsidP="00BF623C">
      <w:pPr>
        <w:pStyle w:val="Default"/>
        <w:rPr>
          <w:b/>
          <w:sz w:val="28"/>
          <w:szCs w:val="28"/>
        </w:rPr>
      </w:pPr>
      <w:r w:rsidRPr="0000409C">
        <w:rPr>
          <w:b/>
          <w:sz w:val="28"/>
          <w:szCs w:val="28"/>
        </w:rPr>
        <w:t>Вопросы:</w:t>
      </w:r>
    </w:p>
    <w:p w:rsidR="00BF623C" w:rsidRPr="0000409C" w:rsidRDefault="00BF623C" w:rsidP="00BF623C">
      <w:pPr>
        <w:pStyle w:val="Default"/>
        <w:rPr>
          <w:sz w:val="16"/>
          <w:szCs w:val="16"/>
        </w:rPr>
      </w:pPr>
    </w:p>
    <w:p w:rsidR="00BF623C" w:rsidRDefault="00BF623C" w:rsidP="0000409C">
      <w:pPr>
        <w:pStyle w:val="Default"/>
        <w:spacing w:line="30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1. Модулярная арифметика. Что означает выражение «два целых числа </w:t>
      </w:r>
      <w:r>
        <w:rPr>
          <w:i/>
          <w:iCs/>
          <w:sz w:val="28"/>
          <w:szCs w:val="28"/>
        </w:rPr>
        <w:t xml:space="preserve">A </w:t>
      </w:r>
      <w:r>
        <w:rPr>
          <w:sz w:val="28"/>
          <w:szCs w:val="28"/>
        </w:rPr>
        <w:t xml:space="preserve">и </w:t>
      </w:r>
      <w:r>
        <w:rPr>
          <w:i/>
          <w:iCs/>
          <w:sz w:val="28"/>
          <w:szCs w:val="28"/>
        </w:rPr>
        <w:t xml:space="preserve">B </w:t>
      </w:r>
      <w:r>
        <w:rPr>
          <w:sz w:val="28"/>
          <w:szCs w:val="28"/>
        </w:rPr>
        <w:t xml:space="preserve">сравнимы по модулю»? Приведите примеры вычислений. </w:t>
      </w:r>
    </w:p>
    <w:p w:rsidR="00BF623C" w:rsidRDefault="00BF623C" w:rsidP="0000409C">
      <w:pPr>
        <w:pStyle w:val="Default"/>
        <w:spacing w:line="30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2. Понятия </w:t>
      </w:r>
      <w:r>
        <w:rPr>
          <w:i/>
          <w:iCs/>
          <w:sz w:val="28"/>
          <w:szCs w:val="28"/>
        </w:rPr>
        <w:t>рефлексивности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 xml:space="preserve">симметричности </w:t>
      </w:r>
      <w:r>
        <w:rPr>
          <w:sz w:val="28"/>
          <w:szCs w:val="28"/>
        </w:rPr>
        <w:t xml:space="preserve">и </w:t>
      </w:r>
      <w:r>
        <w:rPr>
          <w:i/>
          <w:iCs/>
          <w:sz w:val="28"/>
          <w:szCs w:val="28"/>
        </w:rPr>
        <w:t xml:space="preserve">транзитивности </w:t>
      </w:r>
      <w:r>
        <w:rPr>
          <w:sz w:val="28"/>
          <w:szCs w:val="28"/>
        </w:rPr>
        <w:t xml:space="preserve">отношения </w:t>
      </w:r>
      <w:r>
        <w:rPr>
          <w:i/>
          <w:iCs/>
          <w:sz w:val="28"/>
          <w:szCs w:val="28"/>
        </w:rPr>
        <w:t xml:space="preserve">сравнения по модулю. </w:t>
      </w:r>
      <w:r>
        <w:rPr>
          <w:sz w:val="28"/>
          <w:szCs w:val="28"/>
        </w:rPr>
        <w:t xml:space="preserve">Приведите примеры вычислений. </w:t>
      </w:r>
    </w:p>
    <w:p w:rsidR="00BF623C" w:rsidRDefault="00BF623C" w:rsidP="0000409C">
      <w:pPr>
        <w:pStyle w:val="Default"/>
        <w:spacing w:line="30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3. Объясните свойства ассоциативности по сложению, существования нулевого элемента, существования обратного элемента, ассоциативности по умножению и дистрибутивности, определяющие структуру </w:t>
      </w:r>
      <w:r>
        <w:rPr>
          <w:i/>
          <w:iCs/>
          <w:sz w:val="28"/>
          <w:szCs w:val="28"/>
        </w:rPr>
        <w:t>кольца</w:t>
      </w:r>
      <w:r>
        <w:rPr>
          <w:sz w:val="28"/>
          <w:szCs w:val="28"/>
        </w:rPr>
        <w:t xml:space="preserve">. </w:t>
      </w:r>
    </w:p>
    <w:p w:rsidR="00BF623C" w:rsidRDefault="00BF623C" w:rsidP="0000409C">
      <w:pPr>
        <w:pStyle w:val="Default"/>
        <w:spacing w:line="30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4. Как вычислить обратный по сложению к </w:t>
      </w:r>
      <w:r>
        <w:rPr>
          <w:i/>
          <w:iCs/>
          <w:sz w:val="28"/>
          <w:szCs w:val="28"/>
        </w:rPr>
        <w:t xml:space="preserve">a </w:t>
      </w:r>
      <w:r>
        <w:rPr>
          <w:sz w:val="28"/>
          <w:szCs w:val="28"/>
        </w:rPr>
        <w:t>элемент, обозначаемый (–</w:t>
      </w:r>
      <w:proofErr w:type="gramStart"/>
      <w:r>
        <w:rPr>
          <w:i/>
          <w:iCs/>
          <w:sz w:val="28"/>
          <w:szCs w:val="28"/>
        </w:rPr>
        <w:t xml:space="preserve">a </w:t>
      </w:r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? </w:t>
      </w:r>
    </w:p>
    <w:p w:rsidR="00BF623C" w:rsidRDefault="00BF623C" w:rsidP="0000409C">
      <w:pPr>
        <w:pStyle w:val="Default"/>
        <w:spacing w:line="30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5. Какие алгебраические структуры называются </w:t>
      </w:r>
      <w:r>
        <w:rPr>
          <w:i/>
          <w:iCs/>
          <w:sz w:val="28"/>
          <w:szCs w:val="28"/>
        </w:rPr>
        <w:t>полями</w:t>
      </w:r>
      <w:r>
        <w:rPr>
          <w:sz w:val="28"/>
          <w:szCs w:val="28"/>
        </w:rPr>
        <w:t xml:space="preserve">? Конечными полями? Почему их называют конечными полями Галуа? </w:t>
      </w:r>
    </w:p>
    <w:p w:rsidR="00BF623C" w:rsidRDefault="00BF623C" w:rsidP="0000409C">
      <w:pPr>
        <w:pStyle w:val="Default"/>
        <w:spacing w:line="30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6. Дайте определение понятию «порядок элемента </w:t>
      </w:r>
      <w:r>
        <w:rPr>
          <w:i/>
          <w:iCs/>
          <w:sz w:val="28"/>
          <w:szCs w:val="28"/>
        </w:rPr>
        <w:t xml:space="preserve">a </w:t>
      </w:r>
      <w:r>
        <w:rPr>
          <w:sz w:val="28"/>
          <w:szCs w:val="28"/>
        </w:rPr>
        <w:t xml:space="preserve">группы </w:t>
      </w:r>
      <w:r>
        <w:rPr>
          <w:i/>
          <w:iCs/>
          <w:sz w:val="28"/>
          <w:szCs w:val="28"/>
        </w:rPr>
        <w:t>G</w:t>
      </w:r>
      <w:r>
        <w:rPr>
          <w:sz w:val="28"/>
          <w:szCs w:val="28"/>
        </w:rPr>
        <w:t xml:space="preserve">» </w:t>
      </w:r>
      <w:proofErr w:type="spellStart"/>
      <w:r>
        <w:rPr>
          <w:i/>
          <w:iCs/>
          <w:sz w:val="28"/>
          <w:szCs w:val="28"/>
        </w:rPr>
        <w:t>ord</w:t>
      </w:r>
      <w:r>
        <w:rPr>
          <w:i/>
          <w:iCs/>
          <w:sz w:val="18"/>
          <w:szCs w:val="18"/>
        </w:rPr>
        <w:t>G</w:t>
      </w:r>
      <w:proofErr w:type="spellEnd"/>
      <w:r>
        <w:rPr>
          <w:i/>
          <w:iCs/>
          <w:sz w:val="28"/>
          <w:szCs w:val="28"/>
        </w:rPr>
        <w:t>(a)</w:t>
      </w:r>
      <w:r>
        <w:rPr>
          <w:sz w:val="28"/>
          <w:szCs w:val="28"/>
        </w:rPr>
        <w:t xml:space="preserve">. </w:t>
      </w:r>
    </w:p>
    <w:p w:rsidR="00BF623C" w:rsidRDefault="00BF623C" w:rsidP="0000409C">
      <w:pPr>
        <w:pStyle w:val="Default"/>
        <w:spacing w:line="30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7. Какое свойство связывает порядки элементов с порядками группы? </w:t>
      </w:r>
    </w:p>
    <w:p w:rsidR="00BF623C" w:rsidRDefault="00BF623C" w:rsidP="0000409C">
      <w:pPr>
        <w:pStyle w:val="Default"/>
        <w:spacing w:line="30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>8. Расскажите о понятиях модулярной арифметики «</w:t>
      </w:r>
      <w:r>
        <w:rPr>
          <w:i/>
          <w:iCs/>
          <w:sz w:val="28"/>
          <w:szCs w:val="28"/>
        </w:rPr>
        <w:t>группа</w:t>
      </w:r>
      <w:r>
        <w:rPr>
          <w:sz w:val="28"/>
          <w:szCs w:val="28"/>
        </w:rPr>
        <w:t>», «</w:t>
      </w:r>
      <w:r>
        <w:rPr>
          <w:i/>
          <w:iCs/>
          <w:sz w:val="28"/>
          <w:szCs w:val="28"/>
        </w:rPr>
        <w:t>Абелева группа</w:t>
      </w:r>
      <w:r>
        <w:rPr>
          <w:sz w:val="28"/>
          <w:szCs w:val="28"/>
        </w:rPr>
        <w:t xml:space="preserve">». </w:t>
      </w:r>
    </w:p>
    <w:p w:rsidR="00BF623C" w:rsidRDefault="00BF623C" w:rsidP="0000409C">
      <w:pPr>
        <w:pStyle w:val="Default"/>
        <w:spacing w:line="30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>9. Что представляет собой понятие «</w:t>
      </w:r>
      <w:r>
        <w:rPr>
          <w:i/>
          <w:iCs/>
          <w:sz w:val="28"/>
          <w:szCs w:val="28"/>
        </w:rPr>
        <w:t>коммутативная группа по умножению</w:t>
      </w:r>
      <w:r>
        <w:rPr>
          <w:sz w:val="28"/>
          <w:szCs w:val="28"/>
        </w:rPr>
        <w:t xml:space="preserve">»? </w:t>
      </w:r>
    </w:p>
    <w:p w:rsidR="00BF623C" w:rsidRDefault="00BF623C" w:rsidP="0000409C">
      <w:pPr>
        <w:pStyle w:val="Default"/>
        <w:spacing w:line="30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10. Расскажите об особенностях систем шифрования с открытым ключом и о </w:t>
      </w:r>
    </w:p>
    <w:p w:rsidR="00BF623C" w:rsidRPr="0000409C" w:rsidRDefault="00BF623C" w:rsidP="0000409C">
      <w:pPr>
        <w:spacing w:after="0" w:line="300" w:lineRule="auto"/>
        <w:ind w:left="284" w:hanging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0409C">
        <w:rPr>
          <w:rFonts w:ascii="Times New Roman" w:hAnsi="Times New Roman" w:cs="Times New Roman"/>
          <w:color w:val="000000"/>
          <w:sz w:val="28"/>
          <w:szCs w:val="28"/>
        </w:rPr>
        <w:t>криптосистеме RSA (предложенной авторами: Rivest, Shamir, Adleman).</w:t>
      </w:r>
    </w:p>
    <w:p w:rsidR="00D511E2" w:rsidRPr="00D511E2" w:rsidRDefault="00BF623C" w:rsidP="0000409C">
      <w:pPr>
        <w:spacing w:after="0" w:line="30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  <w:r w:rsidR="00D511E2" w:rsidRPr="00D511E2">
        <w:rPr>
          <w:rFonts w:ascii="Times New Roman" w:hAnsi="Times New Roman" w:cs="Times New Roman"/>
          <w:sz w:val="28"/>
          <w:szCs w:val="28"/>
        </w:rPr>
        <w:t>.</w:t>
      </w:r>
      <w:r w:rsidR="00D511E2">
        <w:rPr>
          <w:rFonts w:ascii="Times New Roman" w:hAnsi="Times New Roman" w:cs="Times New Roman"/>
          <w:sz w:val="28"/>
          <w:szCs w:val="28"/>
        </w:rPr>
        <w:t xml:space="preserve"> Само</w:t>
      </w:r>
      <w:r w:rsidR="00D511E2" w:rsidRPr="00D511E2">
        <w:rPr>
          <w:rFonts w:ascii="Times New Roman" w:hAnsi="Times New Roman" w:cs="Times New Roman"/>
          <w:sz w:val="28"/>
          <w:szCs w:val="28"/>
        </w:rPr>
        <w:t xml:space="preserve">стоятельное изучение самой свежей научной литературы (научных статей, монографий, учебников </w:t>
      </w:r>
      <w:r w:rsidR="00D162ED">
        <w:rPr>
          <w:rFonts w:ascii="Times New Roman" w:hAnsi="Times New Roman" w:cs="Times New Roman"/>
          <w:sz w:val="28"/>
          <w:szCs w:val="28"/>
        </w:rPr>
        <w:t>20</w:t>
      </w:r>
      <w:r w:rsidR="00F43F52">
        <w:rPr>
          <w:rFonts w:ascii="Times New Roman" w:hAnsi="Times New Roman" w:cs="Times New Roman"/>
          <w:sz w:val="28"/>
          <w:szCs w:val="28"/>
        </w:rPr>
        <w:t>22</w:t>
      </w:r>
      <w:r w:rsidR="00D511E2" w:rsidRPr="00D511E2">
        <w:rPr>
          <w:rFonts w:ascii="Times New Roman" w:hAnsi="Times New Roman" w:cs="Times New Roman"/>
          <w:sz w:val="28"/>
          <w:szCs w:val="28"/>
        </w:rPr>
        <w:t xml:space="preserve"> </w:t>
      </w:r>
      <w:r w:rsidR="00D511E2">
        <w:rPr>
          <w:rFonts w:ascii="Times New Roman" w:hAnsi="Times New Roman" w:cs="Times New Roman"/>
          <w:sz w:val="28"/>
          <w:szCs w:val="28"/>
        </w:rPr>
        <w:t>–</w:t>
      </w:r>
      <w:r w:rsidR="00D511E2" w:rsidRPr="00D511E2">
        <w:rPr>
          <w:rFonts w:ascii="Times New Roman" w:hAnsi="Times New Roman" w:cs="Times New Roman"/>
          <w:sz w:val="28"/>
          <w:szCs w:val="28"/>
        </w:rPr>
        <w:t xml:space="preserve"> </w:t>
      </w:r>
      <w:r w:rsidR="00D162ED">
        <w:rPr>
          <w:rFonts w:ascii="Times New Roman" w:hAnsi="Times New Roman" w:cs="Times New Roman"/>
          <w:sz w:val="28"/>
          <w:szCs w:val="28"/>
        </w:rPr>
        <w:t>20</w:t>
      </w:r>
      <w:r w:rsidR="00F43F52">
        <w:rPr>
          <w:rFonts w:ascii="Times New Roman" w:hAnsi="Times New Roman" w:cs="Times New Roman"/>
          <w:sz w:val="28"/>
          <w:szCs w:val="28"/>
        </w:rPr>
        <w:t>26</w:t>
      </w:r>
      <w:bookmarkStart w:id="0" w:name="_GoBack"/>
      <w:bookmarkEnd w:id="0"/>
      <w:r w:rsidR="00D511E2" w:rsidRPr="00D511E2">
        <w:rPr>
          <w:rFonts w:ascii="Times New Roman" w:hAnsi="Times New Roman" w:cs="Times New Roman"/>
          <w:sz w:val="28"/>
          <w:szCs w:val="28"/>
        </w:rPr>
        <w:t xml:space="preserve"> годов издания)</w:t>
      </w:r>
      <w:r w:rsidR="00631D27">
        <w:rPr>
          <w:rFonts w:ascii="Times New Roman" w:hAnsi="Times New Roman" w:cs="Times New Roman"/>
          <w:sz w:val="28"/>
          <w:szCs w:val="28"/>
        </w:rPr>
        <w:t xml:space="preserve"> по темати</w:t>
      </w:r>
      <w:r>
        <w:rPr>
          <w:rFonts w:ascii="Times New Roman" w:hAnsi="Times New Roman" w:cs="Times New Roman"/>
          <w:sz w:val="28"/>
          <w:szCs w:val="28"/>
        </w:rPr>
        <w:t xml:space="preserve">ке практического занятия (современные модификации </w:t>
      </w:r>
      <w:r w:rsidR="0000409C">
        <w:rPr>
          <w:rFonts w:ascii="Times New Roman" w:hAnsi="Times New Roman" w:cs="Times New Roman"/>
          <w:sz w:val="28"/>
          <w:szCs w:val="28"/>
        </w:rPr>
        <w:t xml:space="preserve">криптосистемы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F43F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других систем шифрования </w:t>
      </w:r>
      <w:r w:rsidR="0000409C">
        <w:rPr>
          <w:rFonts w:ascii="Times New Roman" w:hAnsi="Times New Roman" w:cs="Times New Roman"/>
          <w:sz w:val="28"/>
          <w:szCs w:val="28"/>
        </w:rPr>
        <w:t>с открытым ключом</w:t>
      </w:r>
      <w:r w:rsidR="00631D27">
        <w:rPr>
          <w:rFonts w:ascii="Times New Roman" w:hAnsi="Times New Roman" w:cs="Times New Roman"/>
          <w:sz w:val="28"/>
          <w:szCs w:val="28"/>
        </w:rPr>
        <w:t>).</w:t>
      </w:r>
    </w:p>
    <w:p w:rsidR="00D511E2" w:rsidRPr="00D511E2" w:rsidRDefault="00D511E2" w:rsidP="00D511E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511E2" w:rsidRPr="00D511E2" w:rsidSect="00D511E2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45B06"/>
    <w:rsid w:val="004329AC"/>
    <w:rsid w:val="00511E2E"/>
    <w:rsid w:val="00631D27"/>
    <w:rsid w:val="00702731"/>
    <w:rsid w:val="00781D72"/>
    <w:rsid w:val="008C2876"/>
    <w:rsid w:val="00967B23"/>
    <w:rsid w:val="00BF623C"/>
    <w:rsid w:val="00D162ED"/>
    <w:rsid w:val="00D511E2"/>
    <w:rsid w:val="00E93793"/>
    <w:rsid w:val="00F4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2023-03-05T16:40:00Z</dcterms:created>
  <dcterms:modified xsi:type="dcterms:W3CDTF">2026-09-02T05:48:00Z</dcterms:modified>
</cp:coreProperties>
</file>