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before="120"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Calibri" w:hAnsi="Calibri" w:eastAsia="Times New Roman" w:cs="Calibri"/>
          <w:color w:val="000000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62330" cy="750570"/>
                <wp:effectExtent l="0" t="0" r="0" b="0"/>
                <wp:docPr id="1" name="Рисунок 1" descr="https://lh6.googleusercontent.com/kG0ZIrOKCXnpZpcw3aH6OjwyXNEwKAT59NsgfPjcF6zGI8PHo-ENBhS5nnbqcBvOvytrPOmRSWxuUPf-tTVQfgSG4OOqaLZn_DO7hp5z4GQIZhjfyf0yQUtCEgZBRmT0B7HEW9HDdHLRX0FOTXnar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6.googleusercontent.com/kG0ZIrOKCXnpZpcw3aH6OjwyXNEwKAT59NsgfPjcF6zGI8PHo-ENBhS5nnbqcBvOvytrPOmRSWxuUPf-tTVQfgSG4OOqaLZn_DO7hp5z4GQIZhjfyf0yQUtCEgZBRmT0B7HEW9HDdHLRX0FOTXnarQ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86233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67.90pt;height:59.10pt;mso-wrap-distance-left:0.00pt;mso-wrap-distance-top:0.00pt;mso-wrap-distance-right:0.00pt;mso-wrap-distance-bottom:0.00pt;" stroked="f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jc w:val="center"/>
        <w:spacing w:before="120"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eastAsia="ru-RU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ind w:right="-6"/>
        <w:jc w:val="center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a"/>
          <w:sz w:val="28"/>
          <w:szCs w:val="28"/>
          <w:lang w:eastAsia="ru-RU"/>
        </w:rPr>
        <w:t xml:space="preserve">ФЕДЕРАЛЬНОЕ ГОСУДАРСТВЕННОЕ БЮДЖЕТНОЕ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ind w:right="-6"/>
        <w:jc w:val="center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a"/>
          <w:sz w:val="28"/>
          <w:szCs w:val="28"/>
          <w:lang w:eastAsia="ru-RU"/>
        </w:rPr>
        <w:t xml:space="preserve">ОБРАЗОВАТЕЛЬНОЕ УЧРЕЖДЕНИЕ ВЫСШЕГО ОБРАЗОВАНИЯ</w:t>
      </w:r>
      <w:r>
        <w:rPr>
          <w:rFonts w:ascii="Times New Roman" w:hAnsi="Times New Roman" w:eastAsia="Times New Roman" w:cs="Times New Roman"/>
          <w:b/>
          <w:bCs/>
          <w:color w:val="00000a"/>
          <w:sz w:val="28"/>
          <w:szCs w:val="28"/>
          <w:lang w:eastAsia="ru-RU"/>
        </w:rPr>
        <w:br/>
        <w:t xml:space="preserve">«ДОНСКОЙ ГОСУДАРСТВЕННЫЙ ТЕХНИЧЕСКИЙ УНИВЕРСИТЕТ»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a"/>
          <w:sz w:val="28"/>
          <w:szCs w:val="28"/>
          <w:lang w:eastAsia="ru-RU"/>
        </w:rPr>
        <w:t xml:space="preserve">(ДГТУ)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jc w:val="both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Факультет «Информатика и вычислительная техника»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jc w:val="both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Кафедра «Кибербезопасность информационных систем»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Лабораторная работа 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 дисциплине: «»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center"/>
        <w:spacing w:after="24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 тему: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«»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jc w:val="center"/>
        <w:spacing w:after="24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jc w:val="center"/>
        <w:spacing w:after="24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jc w:val="center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ind w:left="20"/>
        <w:jc w:val="right"/>
        <w:spacing w:before="6"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Выполнил обучающийся гр. ВКБ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ind w:left="20"/>
        <w:jc w:val="right"/>
        <w:spacing w:before="6"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ФИО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ind w:left="20" w:firstLine="5225"/>
        <w:jc w:val="right"/>
        <w:spacing w:before="6"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  <w:t xml:space="preserve">      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  <w:t xml:space="preserve">    Проверил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ind w:left="20" w:firstLine="5083"/>
        <w:jc w:val="right"/>
        <w:spacing w:before="6"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Ст. пр. Артамонова Е.А.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jc w:val="center"/>
        <w:spacing w:before="120"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Ростов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-на-Дону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jc w:val="center"/>
        <w:spacing w:before="120"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202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Лабораторная работа 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Ручная реализация.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(фото листика с фамилией (на каждой странице)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и подпись преподавателя)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данные.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(скрин)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</w:t>
      </w:r>
      <w:r>
        <w:rPr>
          <w:rFonts w:ascii="Times New Roman" w:hAnsi="Times New Roman" w:cs="Times New Roman"/>
          <w:b/>
          <w:sz w:val="28"/>
          <w:szCs w:val="28"/>
        </w:rPr>
        <w:t xml:space="preserve">.</w:t>
      </w:r>
      <w:bookmarkStart w:id="0" w:name="_GoBack"/>
      <w:r/>
      <w:bookmarkEnd w:id="0"/>
      <w:r/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(скрин)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программы.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(скопированный код)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Вывод по работе.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paragraph" w:styleId="621">
    <w:name w:val="Normal (Web)"/>
    <w:basedOn w:val="617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22" w:customStyle="1">
    <w:name w:val="apple-tab-span"/>
    <w:basedOn w:val="618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 Артамонова</cp:lastModifiedBy>
  <cp:revision>3</cp:revision>
  <dcterms:created xsi:type="dcterms:W3CDTF">2023-06-21T07:10:00Z</dcterms:created>
  <dcterms:modified xsi:type="dcterms:W3CDTF">2024-09-06T15:32:00Z</dcterms:modified>
</cp:coreProperties>
</file>