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AF8" w:rsidRDefault="00634F00" w:rsidP="00634F00">
      <w:pPr>
        <w:pStyle w:val="Titre1"/>
        <w:jc w:val="center"/>
      </w:pPr>
      <w:r w:rsidRPr="00634F00">
        <w:t>Taches jusqu’au premier sprint</w:t>
      </w:r>
    </w:p>
    <w:p w:rsidR="00634F00" w:rsidRDefault="00634F00" w:rsidP="00634F00">
      <w:pPr>
        <w:rPr>
          <w:sz w:val="24"/>
          <w:szCs w:val="24"/>
        </w:rPr>
      </w:pPr>
    </w:p>
    <w:p w:rsidR="00AA1B82" w:rsidRDefault="00AA1B82" w:rsidP="00AA1B8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Paul : Envoi d’une seule note de musique en sortie audio du STM32, prise en main de </w:t>
      </w:r>
      <w:proofErr w:type="spellStart"/>
      <w:r>
        <w:rPr>
          <w:sz w:val="24"/>
          <w:szCs w:val="24"/>
        </w:rPr>
        <w:t>mbed</w:t>
      </w:r>
      <w:proofErr w:type="spellEnd"/>
      <w:r>
        <w:rPr>
          <w:sz w:val="24"/>
          <w:szCs w:val="24"/>
        </w:rPr>
        <w:t xml:space="preserve"> en C.</w:t>
      </w:r>
    </w:p>
    <w:p w:rsidR="001740F4" w:rsidRDefault="001740F4" w:rsidP="001740F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Raoul : Préconception de l’interface, choix du nombre de notes, des boutons. </w:t>
      </w:r>
    </w:p>
    <w:p w:rsidR="001740F4" w:rsidRDefault="001740F4" w:rsidP="001740F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Abdel : Mise en place d’un scan d’appareil </w:t>
      </w:r>
      <w:proofErr w:type="spellStart"/>
      <w:r>
        <w:rPr>
          <w:sz w:val="24"/>
          <w:szCs w:val="24"/>
        </w:rPr>
        <w:t>bluetooh</w:t>
      </w:r>
      <w:proofErr w:type="spellEnd"/>
      <w:r>
        <w:rPr>
          <w:sz w:val="24"/>
          <w:szCs w:val="24"/>
        </w:rPr>
        <w:t xml:space="preserve"> a proximité, connexion à un appareil.</w:t>
      </w:r>
    </w:p>
    <w:p w:rsidR="001740F4" w:rsidRPr="001740F4" w:rsidRDefault="001740F4" w:rsidP="001740F4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Raffaele</w:t>
      </w:r>
      <w:proofErr w:type="spellEnd"/>
      <w:r>
        <w:rPr>
          <w:sz w:val="24"/>
          <w:szCs w:val="24"/>
        </w:rPr>
        <w:t xml:space="preserve"> : Programmation du STM32 et mise en place du </w:t>
      </w:r>
      <w:proofErr w:type="spellStart"/>
      <w:r>
        <w:rPr>
          <w:sz w:val="24"/>
          <w:szCs w:val="24"/>
        </w:rPr>
        <w:t>bluetooth</w:t>
      </w:r>
      <w:bookmarkStart w:id="0" w:name="_GoBack"/>
      <w:bookmarkEnd w:id="0"/>
      <w:proofErr w:type="spellEnd"/>
      <w:r>
        <w:rPr>
          <w:sz w:val="24"/>
          <w:szCs w:val="24"/>
        </w:rPr>
        <w:t xml:space="preserve">. </w:t>
      </w:r>
    </w:p>
    <w:sectPr w:rsidR="001740F4" w:rsidRPr="00174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11735"/>
    <w:multiLevelType w:val="hybridMultilevel"/>
    <w:tmpl w:val="E1843704"/>
    <w:lvl w:ilvl="0" w:tplc="856C0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00"/>
    <w:rsid w:val="001740F4"/>
    <w:rsid w:val="00634F00"/>
    <w:rsid w:val="0076347F"/>
    <w:rsid w:val="00815C3A"/>
    <w:rsid w:val="00AA1B82"/>
    <w:rsid w:val="00C7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9DBDD"/>
  <w15:chartTrackingRefBased/>
  <w15:docId w15:val="{F0BAE020-1383-4BAB-9663-DB28AA49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34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4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A1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BOUTICHE ABDELRAHMEN</dc:creator>
  <cp:keywords/>
  <dc:description/>
  <cp:lastModifiedBy>BOUTICHE ABDELRAHMEN</cp:lastModifiedBy>
  <cp:revision>4</cp:revision>
  <dcterms:created xsi:type="dcterms:W3CDTF">2023-05-09T12:43:00Z</dcterms:created>
  <dcterms:modified xsi:type="dcterms:W3CDTF">2023-05-09T12:56:00Z</dcterms:modified>
</cp:coreProperties>
</file>