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bookmarkStart w:id="0" w:name="功能设计"/>
      <w:r>
        <w:t>功能设计</w:t>
      </w:r>
    </w:p>
    <w:p>
      <w:pPr>
        <w:pStyle w:val="23"/>
      </w:pPr>
      <w:r>
        <w:t>整个外卖订单管理系统的对象分为管理员、骑手、用户三个部分：</w:t>
      </w:r>
    </w:p>
    <w:p>
      <w:pPr>
        <w:pStyle w:val="7"/>
      </w:pPr>
      <w:bookmarkStart w:id="1" w:name="管理员"/>
      <w:r>
        <w:t>管理员</w:t>
      </w:r>
    </w:p>
    <w:p>
      <w:pPr>
        <w:pStyle w:val="23"/>
      </w:pPr>
      <w:r>
        <w:t>管理员具有修改食品信息的功能，包括增删改查等：</w:t>
      </w:r>
    </w:p>
    <w:p>
      <w:pPr>
        <w:pStyle w:val="34"/>
      </w:pPr>
      <w:r>
        <w:drawing>
          <wp:inline distT="0" distB="0" distL="114300" distR="114300">
            <wp:extent cx="5334000" cy="2750820"/>
            <wp:effectExtent l="0" t="0" r="0" b="0"/>
            <wp:docPr id="21" name="Picture" descr="image-20220502163007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image-2022050216300720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5134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增加信息：添加一种新的食品到系统，包括食品名，价格等信息。</w:t>
      </w:r>
    </w:p>
    <w:p>
      <w:pPr>
        <w:pStyle w:val="3"/>
      </w:pPr>
      <w:r>
        <w:t>删除商品：从系统中删除商品。</w:t>
      </w:r>
    </w:p>
    <w:p>
      <w:pPr>
        <w:pStyle w:val="3"/>
      </w:pPr>
      <w:r>
        <w:t>修改信息：管理员可以修改系统中食品的若干属性。</w:t>
      </w:r>
    </w:p>
    <w:p>
      <w:pPr>
        <w:pStyle w:val="3"/>
      </w:pPr>
      <w:r>
        <w:t>查看食品信息：管理员可以向用户一样浏览查看系统中所有食品的信息。</w:t>
      </w:r>
    </w:p>
    <w:p>
      <w:pPr>
        <w:pStyle w:val="34"/>
      </w:pPr>
      <w:r>
        <w:drawing>
          <wp:inline distT="0" distB="0" distL="114300" distR="114300">
            <wp:extent cx="5334000" cy="2251710"/>
            <wp:effectExtent l="0" t="0" r="0" b="0"/>
            <wp:docPr id="24" name="Picture" descr="image-20220502170627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-202205021706275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5179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</w:pPr>
    </w:p>
    <w:bookmarkEnd w:id="1"/>
    <w:p>
      <w:pPr>
        <w:pStyle w:val="7"/>
      </w:pPr>
      <w:bookmarkStart w:id="2" w:name="骑手"/>
      <w:r>
        <w:t>骑手</w:t>
      </w:r>
    </w:p>
    <w:p>
      <w:pPr>
        <w:pStyle w:val="23"/>
      </w:pPr>
      <w:r>
        <w:t>骑手的功能包括接单和送单；</w:t>
      </w:r>
    </w:p>
    <w:p>
      <w:pPr>
        <w:pStyle w:val="34"/>
      </w:pPr>
      <w:r>
        <w:drawing>
          <wp:inline distT="0" distB="0" distL="114300" distR="114300">
            <wp:extent cx="5334000" cy="2851150"/>
            <wp:effectExtent l="0" t="0" r="0" b="0"/>
            <wp:docPr id="28" name="Picture" descr="image-20220502163551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-2022050216355160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51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bookmarkEnd w:id="2"/>
    <w:p>
      <w:pPr>
        <w:pStyle w:val="7"/>
      </w:pPr>
      <w:bookmarkStart w:id="3" w:name="用户"/>
      <w:r>
        <w:t>用户</w:t>
      </w:r>
    </w:p>
    <w:p>
      <w:pPr>
        <w:pStyle w:val="23"/>
      </w:pPr>
      <w:r>
        <w:t>用户是整个系统的主要服务对象，包括下单，查看订单状态，退单，支付等功能：</w:t>
      </w:r>
    </w:p>
    <w:p>
      <w:pPr>
        <w:pStyle w:val="3"/>
      </w:pPr>
      <w:r>
        <w:t>下单功能：用户浏览并且选择一种食品下单，下单后进行支付，在等待订单送达的时间内，用户可以查看订单状态。</w:t>
      </w:r>
    </w:p>
    <w:p>
      <w:pPr>
        <w:pStyle w:val="3"/>
      </w:pPr>
      <w:r>
        <w:t>退单：在一定时间内，用户因为某种原因可以选择退单。</w:t>
      </w:r>
    </w:p>
    <w:p>
      <w:pPr>
        <w:pStyle w:val="34"/>
      </w:pPr>
      <w:r>
        <w:drawing>
          <wp:inline distT="0" distB="0" distL="114300" distR="114300">
            <wp:extent cx="5334000" cy="3422015"/>
            <wp:effectExtent l="0" t="0" r="0" b="0"/>
            <wp:docPr id="32" name="Picture" descr="image-20220502172858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-2022050217285874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22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>
      <w:pPr>
        <w:pStyle w:val="7"/>
      </w:pPr>
      <w:bookmarkStart w:id="4" w:name="登录功能"/>
      <w:r>
        <w:t>登录功能</w:t>
      </w:r>
    </w:p>
    <w:p>
      <w:pPr>
        <w:pStyle w:val="23"/>
      </w:pPr>
      <w:r>
        <w:t>登录功能是所有的用户共同具有的权限，用户、管理员、骑手等使用账号密码的方式登录系统，密码正确则进入系统主页面，否则会提示登录失败。在个人中心页面，可以修改密码，从而重新登录。</w:t>
      </w:r>
    </w:p>
    <w:p>
      <w:pPr>
        <w:pStyle w:val="34"/>
      </w:pPr>
      <w:r>
        <w:drawing>
          <wp:inline distT="0" distB="0" distL="114300" distR="114300">
            <wp:extent cx="5334000" cy="2708275"/>
            <wp:effectExtent l="0" t="0" r="0" b="0"/>
            <wp:docPr id="36" name="Picture" descr="image-20220502175604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-2022050217560412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0837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bookmarkEnd w:id="0"/>
    <w:bookmarkEnd w:id="4"/>
    <w:p>
      <w:pPr>
        <w:pStyle w:val="6"/>
      </w:pPr>
      <w:bookmarkStart w:id="5" w:name="系统结构"/>
      <w:r>
        <w:t>系统结构</w:t>
      </w:r>
    </w:p>
    <w:p>
      <w:pPr>
        <w:pStyle w:val="7"/>
      </w:pPr>
      <w:bookmarkStart w:id="6" w:name="系统功能结构"/>
      <w:r>
        <w:t>系统功能结构</w:t>
      </w:r>
    </w:p>
    <w:p>
      <w:pPr>
        <w:pStyle w:val="8"/>
      </w:pPr>
      <w:r>
        <w:drawing>
          <wp:inline distT="0" distB="0" distL="114300" distR="114300">
            <wp:extent cx="5334000" cy="2864485"/>
            <wp:effectExtent l="0" t="0" r="0" b="0"/>
            <wp:docPr id="41" name="Picture" descr="image-20220502190129396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-20220502190129396" title="fig: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6501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6"/>
    <w:p>
      <w:pPr>
        <w:pStyle w:val="7"/>
      </w:pPr>
      <w:bookmarkStart w:id="7" w:name="组织结构"/>
      <w:r>
        <w:t>组织结构</w:t>
      </w:r>
    </w:p>
    <w:p>
      <w:pPr>
        <w:pStyle w:val="23"/>
      </w:pPr>
      <w:r>
        <w:t>外卖订单系统为层级机构，由登录界面进入系统主页面。然后再主页面，不同角色可以通过头</w:t>
      </w:r>
      <w:bookmarkStart w:id="11" w:name="_GoBack"/>
      <w:bookmarkEnd w:id="11"/>
      <w:r>
        <w:t>部菜单选择不同的功能，然后进入相应的界面。</w:t>
      </w:r>
    </w:p>
    <w:bookmarkEnd w:id="5"/>
    <w:bookmarkEnd w:id="7"/>
    <w:p>
      <w:pPr>
        <w:pStyle w:val="6"/>
      </w:pPr>
      <w:bookmarkStart w:id="8" w:name="页面设计"/>
      <w:r>
        <w:t>页面设计</w:t>
      </w:r>
    </w:p>
    <w:p>
      <w:pPr>
        <w:pStyle w:val="7"/>
      </w:pPr>
      <w:bookmarkStart w:id="9" w:name="主页面"/>
      <w:r>
        <w:t>主页面</w:t>
      </w:r>
    </w:p>
    <w:p>
      <w:pPr>
        <w:pStyle w:val="34"/>
      </w:pPr>
      <w:r>
        <w:drawing>
          <wp:inline distT="0" distB="0" distL="114300" distR="114300">
            <wp:extent cx="5334000" cy="2865120"/>
            <wp:effectExtent l="0" t="0" r="0" b="0"/>
            <wp:docPr id="47" name="Picture" descr="image-20220502191834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-202205021918349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6528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9"/>
    <w:p>
      <w:pPr>
        <w:pStyle w:val="7"/>
      </w:pPr>
      <w:bookmarkStart w:id="10" w:name="登录页面"/>
      <w:r>
        <w:t>登录页面</w:t>
      </w:r>
    </w:p>
    <w:p>
      <w:pPr>
        <w:pStyle w:val="34"/>
      </w:pPr>
      <w:r>
        <w:drawing>
          <wp:inline distT="0" distB="0" distL="114300" distR="114300">
            <wp:extent cx="5334000" cy="3961765"/>
            <wp:effectExtent l="0" t="0" r="0" b="0"/>
            <wp:docPr id="51" name="Picture" descr="image-20220502192154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-202205021921540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6206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t>image-20220502192154013</w:t>
      </w:r>
    </w:p>
    <w:bookmarkEnd w:id="8"/>
    <w:bookmarkEnd w:id="10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MGEzOWIxYzNkOGJmZGYzOTRjNzIwZWNkYTc3YWZlYWEifQ=="/>
  </w:docVars>
  <w:rsids>
    <w:rsidRoot w:val="00000000"/>
    <w:rsid w:val="5657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1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471</Words>
  <Characters>625</Characters>
  <Lines>12</Lines>
  <Paragraphs>8</Paragraphs>
  <TotalTime>6</TotalTime>
  <ScaleCrop>false</ScaleCrop>
  <LinksUpToDate>false</LinksUpToDate>
  <CharactersWithSpaces>625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2022-05-02T13:22:00Z</dcterms:created>
  <dc:creator>随缘</dc:creator>
  <cp:lastModifiedBy>随缘</cp:lastModifiedBy>
  <dcterms:modified xsi:type="dcterms:W3CDTF">2022-05-02T13:22:53Z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F8109A9778FD4FA2852AAF33BBC5D349</vt:lpwstr>
  </property>
</Properties>
</file>