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16" w:lineRule="auto" w:before="209"/>
        <w:ind w:left="133" w:right="2833" w:firstLine="0"/>
        <w:jc w:val="left"/>
        <w:rPr>
          <w:rFonts w:ascii="Palatino Linotype"/>
          <w:b/>
          <w:sz w:val="28"/>
        </w:rPr>
      </w:pPr>
      <w:r>
        <w:rPr>
          <w:rFonts w:ascii="Palatino Linotype"/>
          <w:b/>
          <w:color w:val="231F20"/>
          <w:sz w:val="28"/>
        </w:rPr>
        <w:t>Computing top-</w:t>
      </w:r>
      <w:r>
        <w:rPr>
          <w:rFonts w:ascii="Georgia"/>
          <w:i/>
          <w:color w:val="231F20"/>
          <w:sz w:val="28"/>
        </w:rPr>
        <w:t>k </w:t>
      </w:r>
      <w:r>
        <w:rPr>
          <w:rFonts w:ascii="Palatino Linotype"/>
          <w:b/>
          <w:color w:val="231F20"/>
          <w:sz w:val="28"/>
        </w:rPr>
        <w:t>Closeness Centrality Faster in Unweighted Graphs</w:t>
      </w:r>
    </w:p>
    <w:p>
      <w:pPr>
        <w:spacing w:line="235" w:lineRule="auto" w:before="306"/>
        <w:ind w:left="133" w:right="3759" w:firstLine="0"/>
        <w:jc w:val="left"/>
        <w:rPr>
          <w:sz w:val="18"/>
        </w:rPr>
      </w:pPr>
      <w:r>
        <w:rPr>
          <w:rFonts w:ascii="Tahoma"/>
          <w:color w:val="231F20"/>
          <w:sz w:val="22"/>
        </w:rPr>
        <w:t>ELISABETTA BERGAMINI, </w:t>
      </w:r>
      <w:r>
        <w:rPr>
          <w:color w:val="231F20"/>
          <w:sz w:val="18"/>
        </w:rPr>
        <w:t>Karlsruhe Institute of Technology </w:t>
      </w:r>
      <w:r>
        <w:rPr>
          <w:rFonts w:ascii="Tahoma"/>
          <w:color w:val="231F20"/>
          <w:sz w:val="22"/>
        </w:rPr>
        <w:t>MICHELE BORASSI, </w:t>
      </w:r>
      <w:r>
        <w:rPr>
          <w:color w:val="231F20"/>
          <w:sz w:val="18"/>
        </w:rPr>
        <w:t>IMT Institute for Advanced Studies Lucca</w:t>
      </w:r>
    </w:p>
    <w:p>
      <w:pPr>
        <w:spacing w:line="235" w:lineRule="auto" w:before="0"/>
        <w:ind w:left="133" w:right="2363" w:firstLine="0"/>
        <w:jc w:val="left"/>
        <w:rPr>
          <w:sz w:val="18"/>
        </w:rPr>
      </w:pPr>
      <w:r>
        <w:rPr>
          <w:rFonts w:ascii="Tahoma" w:hAnsi="Tahoma"/>
          <w:color w:val="231F20"/>
          <w:sz w:val="22"/>
        </w:rPr>
        <w:t>PIERLUIGI CRESCENZI, </w:t>
      </w:r>
      <w:r>
        <w:rPr>
          <w:color w:val="231F20"/>
          <w:sz w:val="18"/>
        </w:rPr>
        <w:t>Università degli Studi di Firenze and Université de Paris </w:t>
      </w:r>
      <w:r>
        <w:rPr>
          <w:rFonts w:ascii="Tahoma" w:hAnsi="Tahoma"/>
          <w:color w:val="231F20"/>
          <w:sz w:val="22"/>
        </w:rPr>
        <w:t>ANDREA MARINO, </w:t>
      </w:r>
      <w:r>
        <w:rPr>
          <w:color w:val="231F20"/>
          <w:sz w:val="18"/>
        </w:rPr>
        <w:t>Università degli Studi di Firenze</w:t>
      </w:r>
    </w:p>
    <w:p>
      <w:pPr>
        <w:spacing w:line="259" w:lineRule="exact" w:before="0"/>
        <w:ind w:left="133" w:right="0" w:firstLine="0"/>
        <w:jc w:val="left"/>
        <w:rPr>
          <w:sz w:val="18"/>
        </w:rPr>
      </w:pPr>
      <w:r>
        <w:rPr>
          <w:rFonts w:ascii="Tahoma" w:hAnsi="Tahoma"/>
          <w:color w:val="231F20"/>
          <w:sz w:val="22"/>
        </w:rPr>
        <w:t>HENNING MEYERHENKE, </w:t>
      </w:r>
      <w:r>
        <w:rPr>
          <w:color w:val="231F20"/>
          <w:sz w:val="18"/>
        </w:rPr>
        <w:t>Karlsruhe Institute of Technology and Humboldt-Universität zu Berlin</w:t>
      </w:r>
    </w:p>
    <w:p>
      <w:pPr>
        <w:pStyle w:val="BodyText"/>
        <w:spacing w:before="9"/>
        <w:rPr>
          <w:sz w:val="22"/>
        </w:rPr>
      </w:pPr>
      <w:r>
        <w:rPr/>
        <w:pict>
          <v:line style="position:absolute;mso-position-horizontal-relative:page;mso-position-vertical-relative:paragraph;z-index:-251658240;mso-wrap-distance-left:0;mso-wrap-distance-right:0" from="45.683998pt,15.34128pt" to="440.207998pt,15.34128pt" stroked="true" strokeweight=".405pt" strokecolor="#000000">
            <v:stroke dashstyle="solid"/>
            <w10:wrap type="topAndBottom"/>
          </v:line>
        </w:pict>
      </w:r>
    </w:p>
    <w:p>
      <w:pPr>
        <w:spacing w:line="230" w:lineRule="auto" w:before="0"/>
        <w:ind w:left="133" w:right="913" w:hanging="1"/>
        <w:jc w:val="left"/>
        <w:rPr>
          <w:sz w:val="18"/>
        </w:rPr>
      </w:pPr>
      <w:r>
        <w:rPr>
          <w:color w:val="231F20"/>
          <w:sz w:val="18"/>
        </w:rPr>
        <w:t>Given</w:t>
      </w:r>
      <w:r>
        <w:rPr>
          <w:color w:val="231F20"/>
          <w:spacing w:val="-5"/>
          <w:sz w:val="18"/>
        </w:rPr>
        <w:t> </w:t>
      </w:r>
      <w:r>
        <w:rPr>
          <w:color w:val="231F20"/>
          <w:sz w:val="18"/>
        </w:rPr>
        <w:t>a</w:t>
      </w:r>
      <w:r>
        <w:rPr>
          <w:color w:val="231F20"/>
          <w:spacing w:val="-4"/>
          <w:sz w:val="18"/>
        </w:rPr>
        <w:t> </w:t>
      </w:r>
      <w:r>
        <w:rPr>
          <w:color w:val="231F20"/>
          <w:sz w:val="18"/>
        </w:rPr>
        <w:t>connected</w:t>
      </w:r>
      <w:r>
        <w:rPr>
          <w:color w:val="231F20"/>
          <w:spacing w:val="-5"/>
          <w:sz w:val="18"/>
        </w:rPr>
        <w:t> </w:t>
      </w:r>
      <w:r>
        <w:rPr>
          <w:color w:val="231F20"/>
          <w:sz w:val="18"/>
        </w:rPr>
        <w:t>graph</w:t>
      </w:r>
      <w:r>
        <w:rPr>
          <w:color w:val="231F20"/>
          <w:spacing w:val="-14"/>
          <w:sz w:val="18"/>
        </w:rPr>
        <w:t> </w:t>
      </w:r>
      <w:r>
        <w:rPr>
          <w:rFonts w:ascii="Cambria"/>
          <w:i/>
          <w:color w:val="231F20"/>
          <w:sz w:val="18"/>
        </w:rPr>
        <w:t>G</w:t>
      </w:r>
      <w:r>
        <w:rPr>
          <w:rFonts w:ascii="Cambria"/>
          <w:i/>
          <w:color w:val="231F20"/>
          <w:spacing w:val="28"/>
          <w:sz w:val="18"/>
        </w:rPr>
        <w:t> </w:t>
      </w:r>
      <w:r>
        <w:rPr>
          <w:rFonts w:ascii="Arial Black"/>
          <w:color w:val="231F20"/>
          <w:sz w:val="18"/>
        </w:rPr>
        <w:t>=</w:t>
      </w:r>
      <w:r>
        <w:rPr>
          <w:rFonts w:ascii="Arial Black"/>
          <w:color w:val="231F20"/>
          <w:spacing w:val="3"/>
          <w:sz w:val="18"/>
        </w:rPr>
        <w:t> </w:t>
      </w:r>
      <w:r>
        <w:rPr>
          <w:rFonts w:ascii="Calibri Light"/>
          <w:b w:val="0"/>
          <w:color w:val="231F20"/>
          <w:spacing w:val="-4"/>
          <w:sz w:val="18"/>
        </w:rPr>
        <w:t>(</w:t>
      </w:r>
      <w:r>
        <w:rPr>
          <w:rFonts w:ascii="Cambria"/>
          <w:i/>
          <w:color w:val="231F20"/>
          <w:spacing w:val="-4"/>
          <w:sz w:val="18"/>
        </w:rPr>
        <w:t>V</w:t>
      </w:r>
      <w:r>
        <w:rPr>
          <w:rFonts w:ascii="Cambria"/>
          <w:i/>
          <w:color w:val="231F20"/>
          <w:spacing w:val="-12"/>
          <w:sz w:val="18"/>
        </w:rPr>
        <w:t> </w:t>
      </w:r>
      <w:r>
        <w:rPr>
          <w:rFonts w:ascii="Georgia"/>
          <w:color w:val="231F20"/>
          <w:sz w:val="18"/>
        </w:rPr>
        <w:t>,</w:t>
      </w:r>
      <w:r>
        <w:rPr>
          <w:rFonts w:ascii="Georgia"/>
          <w:color w:val="231F20"/>
          <w:spacing w:val="-13"/>
          <w:sz w:val="18"/>
        </w:rPr>
        <w:t> </w:t>
      </w:r>
      <w:r>
        <w:rPr>
          <w:rFonts w:ascii="Cambria"/>
          <w:i/>
          <w:color w:val="231F20"/>
          <w:spacing w:val="7"/>
          <w:sz w:val="18"/>
        </w:rPr>
        <w:t>E</w:t>
      </w:r>
      <w:r>
        <w:rPr>
          <w:rFonts w:ascii="Calibri Light"/>
          <w:b w:val="0"/>
          <w:color w:val="231F20"/>
          <w:spacing w:val="7"/>
          <w:sz w:val="18"/>
        </w:rPr>
        <w:t>)</w:t>
      </w:r>
      <w:r>
        <w:rPr>
          <w:color w:val="231F20"/>
          <w:spacing w:val="7"/>
          <w:sz w:val="18"/>
        </w:rPr>
        <w:t>,</w:t>
      </w:r>
      <w:r>
        <w:rPr>
          <w:color w:val="231F20"/>
          <w:spacing w:val="-4"/>
          <w:sz w:val="18"/>
        </w:rPr>
        <w:t> </w:t>
      </w:r>
      <w:r>
        <w:rPr>
          <w:color w:val="231F20"/>
          <w:sz w:val="18"/>
        </w:rPr>
        <w:t>where</w:t>
      </w:r>
      <w:r>
        <w:rPr>
          <w:color w:val="231F20"/>
          <w:spacing w:val="-18"/>
          <w:sz w:val="18"/>
        </w:rPr>
        <w:t> </w:t>
      </w:r>
      <w:r>
        <w:rPr>
          <w:rFonts w:ascii="Cambria"/>
          <w:i/>
          <w:color w:val="231F20"/>
          <w:sz w:val="18"/>
        </w:rPr>
        <w:t>V</w:t>
      </w:r>
      <w:r>
        <w:rPr>
          <w:rFonts w:ascii="Cambria"/>
          <w:i/>
          <w:color w:val="231F20"/>
          <w:spacing w:val="31"/>
          <w:sz w:val="18"/>
        </w:rPr>
        <w:t> </w:t>
      </w:r>
      <w:r>
        <w:rPr>
          <w:color w:val="231F20"/>
          <w:sz w:val="18"/>
        </w:rPr>
        <w:t>denotes</w:t>
      </w:r>
      <w:r>
        <w:rPr>
          <w:color w:val="231F20"/>
          <w:spacing w:val="-4"/>
          <w:sz w:val="18"/>
        </w:rPr>
        <w:t> </w:t>
      </w:r>
      <w:r>
        <w:rPr>
          <w:color w:val="231F20"/>
          <w:sz w:val="18"/>
        </w:rPr>
        <w:t>the</w:t>
      </w:r>
      <w:r>
        <w:rPr>
          <w:color w:val="231F20"/>
          <w:spacing w:val="-5"/>
          <w:sz w:val="18"/>
        </w:rPr>
        <w:t> </w:t>
      </w:r>
      <w:r>
        <w:rPr>
          <w:color w:val="231F20"/>
          <w:sz w:val="18"/>
        </w:rPr>
        <w:t>set</w:t>
      </w:r>
      <w:r>
        <w:rPr>
          <w:color w:val="231F20"/>
          <w:spacing w:val="-4"/>
          <w:sz w:val="18"/>
        </w:rPr>
        <w:t> </w:t>
      </w:r>
      <w:r>
        <w:rPr>
          <w:color w:val="231F20"/>
          <w:sz w:val="18"/>
        </w:rPr>
        <w:t>of</w:t>
      </w:r>
      <w:r>
        <w:rPr>
          <w:color w:val="231F20"/>
          <w:spacing w:val="-4"/>
          <w:sz w:val="18"/>
        </w:rPr>
        <w:t> </w:t>
      </w:r>
      <w:r>
        <w:rPr>
          <w:color w:val="231F20"/>
          <w:sz w:val="18"/>
        </w:rPr>
        <w:t>nodes</w:t>
      </w:r>
      <w:r>
        <w:rPr>
          <w:color w:val="231F20"/>
          <w:spacing w:val="-5"/>
          <w:sz w:val="18"/>
        </w:rPr>
        <w:t> </w:t>
      </w:r>
      <w:r>
        <w:rPr>
          <w:color w:val="231F20"/>
          <w:sz w:val="18"/>
        </w:rPr>
        <w:t>and</w:t>
      </w:r>
      <w:r>
        <w:rPr>
          <w:color w:val="231F20"/>
          <w:spacing w:val="-6"/>
          <w:sz w:val="18"/>
        </w:rPr>
        <w:t> </w:t>
      </w:r>
      <w:r>
        <w:rPr>
          <w:rFonts w:ascii="Cambria"/>
          <w:i/>
          <w:color w:val="231F20"/>
          <w:sz w:val="18"/>
        </w:rPr>
        <w:t>E</w:t>
      </w:r>
      <w:r>
        <w:rPr>
          <w:rFonts w:ascii="Cambria"/>
          <w:i/>
          <w:color w:val="231F20"/>
          <w:spacing w:val="11"/>
          <w:sz w:val="18"/>
        </w:rPr>
        <w:t> </w:t>
      </w:r>
      <w:r>
        <w:rPr>
          <w:color w:val="231F20"/>
          <w:sz w:val="18"/>
        </w:rPr>
        <w:t>the</w:t>
      </w:r>
      <w:r>
        <w:rPr>
          <w:color w:val="231F20"/>
          <w:spacing w:val="-4"/>
          <w:sz w:val="18"/>
        </w:rPr>
        <w:t> </w:t>
      </w:r>
      <w:r>
        <w:rPr>
          <w:color w:val="231F20"/>
          <w:sz w:val="18"/>
        </w:rPr>
        <w:t>set</w:t>
      </w:r>
      <w:r>
        <w:rPr>
          <w:color w:val="231F20"/>
          <w:spacing w:val="-4"/>
          <w:sz w:val="18"/>
        </w:rPr>
        <w:t> </w:t>
      </w:r>
      <w:r>
        <w:rPr>
          <w:color w:val="231F20"/>
          <w:sz w:val="18"/>
        </w:rPr>
        <w:t>of</w:t>
      </w:r>
      <w:r>
        <w:rPr>
          <w:color w:val="231F20"/>
          <w:spacing w:val="-5"/>
          <w:sz w:val="18"/>
        </w:rPr>
        <w:t> </w:t>
      </w:r>
      <w:r>
        <w:rPr>
          <w:color w:val="231F20"/>
          <w:sz w:val="18"/>
        </w:rPr>
        <w:t>edges</w:t>
      </w:r>
      <w:r>
        <w:rPr>
          <w:color w:val="231F20"/>
          <w:spacing w:val="-4"/>
          <w:sz w:val="18"/>
        </w:rPr>
        <w:t> </w:t>
      </w:r>
      <w:r>
        <w:rPr>
          <w:color w:val="231F20"/>
          <w:sz w:val="18"/>
        </w:rPr>
        <w:t>of</w:t>
      </w:r>
      <w:r>
        <w:rPr>
          <w:color w:val="231F20"/>
          <w:spacing w:val="-4"/>
          <w:sz w:val="18"/>
        </w:rPr>
        <w:t> </w:t>
      </w:r>
      <w:r>
        <w:rPr>
          <w:color w:val="231F20"/>
          <w:sz w:val="18"/>
        </w:rPr>
        <w:t>the</w:t>
      </w:r>
      <w:r>
        <w:rPr>
          <w:color w:val="231F20"/>
          <w:spacing w:val="-5"/>
          <w:sz w:val="18"/>
        </w:rPr>
        <w:t> </w:t>
      </w:r>
      <w:r>
        <w:rPr>
          <w:color w:val="231F20"/>
          <w:sz w:val="18"/>
        </w:rPr>
        <w:t>graph,</w:t>
      </w:r>
      <w:r>
        <w:rPr>
          <w:color w:val="231F20"/>
          <w:spacing w:val="-4"/>
          <w:sz w:val="18"/>
        </w:rPr>
        <w:t> </w:t>
      </w:r>
      <w:r>
        <w:rPr>
          <w:color w:val="231F20"/>
          <w:sz w:val="18"/>
        </w:rPr>
        <w:t>the length (that is, the number of edges) of the shortest path between two nodes </w:t>
      </w:r>
      <w:r>
        <w:rPr>
          <w:rFonts w:ascii="Cambria"/>
          <w:i/>
          <w:color w:val="231F20"/>
          <w:sz w:val="18"/>
        </w:rPr>
        <w:t>v  </w:t>
      </w:r>
      <w:r>
        <w:rPr>
          <w:color w:val="231F20"/>
          <w:sz w:val="18"/>
        </w:rPr>
        <w:t>and </w:t>
      </w:r>
      <w:r>
        <w:rPr>
          <w:rFonts w:ascii="Cambria"/>
          <w:i/>
          <w:color w:val="231F20"/>
          <w:sz w:val="18"/>
        </w:rPr>
        <w:t>w  </w:t>
      </w:r>
      <w:r>
        <w:rPr>
          <w:color w:val="231F20"/>
          <w:sz w:val="18"/>
        </w:rPr>
        <w:t>is denoted by </w:t>
      </w:r>
      <w:r>
        <w:rPr>
          <w:color w:val="231F20"/>
          <w:spacing w:val="2"/>
          <w:sz w:val="18"/>
        </w:rPr>
        <w:t> </w:t>
      </w:r>
      <w:r>
        <w:rPr>
          <w:rFonts w:ascii="Cambria"/>
          <w:i/>
          <w:color w:val="231F20"/>
          <w:sz w:val="18"/>
        </w:rPr>
        <w:t>d </w:t>
      </w:r>
      <w:r>
        <w:rPr>
          <w:rFonts w:ascii="Calibri Light"/>
          <w:b w:val="0"/>
          <w:color w:val="231F20"/>
          <w:sz w:val="18"/>
        </w:rPr>
        <w:t>(</w:t>
      </w:r>
      <w:r>
        <w:rPr>
          <w:rFonts w:ascii="Cambria"/>
          <w:i/>
          <w:color w:val="231F20"/>
          <w:sz w:val="18"/>
        </w:rPr>
        <w:t>v</w:t>
      </w:r>
      <w:r>
        <w:rPr>
          <w:rFonts w:ascii="Georgia"/>
          <w:color w:val="231F20"/>
          <w:sz w:val="18"/>
        </w:rPr>
        <w:t>, </w:t>
      </w:r>
      <w:r>
        <w:rPr>
          <w:rFonts w:ascii="Cambria"/>
          <w:i/>
          <w:color w:val="231F20"/>
          <w:sz w:val="18"/>
        </w:rPr>
        <w:t>w </w:t>
      </w:r>
      <w:r>
        <w:rPr>
          <w:rFonts w:ascii="Calibri Light"/>
          <w:b w:val="0"/>
          <w:color w:val="231F20"/>
          <w:spacing w:val="4"/>
          <w:sz w:val="18"/>
        </w:rPr>
        <w:t>)</w:t>
      </w:r>
      <w:r>
        <w:rPr>
          <w:color w:val="231F20"/>
          <w:spacing w:val="4"/>
          <w:sz w:val="18"/>
        </w:rPr>
        <w:t>.</w:t>
      </w:r>
    </w:p>
    <w:p>
      <w:pPr>
        <w:spacing w:line="44" w:lineRule="exact" w:before="0"/>
        <w:ind w:left="608" w:right="0" w:firstLine="0"/>
        <w:jc w:val="center"/>
        <w:rPr>
          <w:sz w:val="14"/>
        </w:rPr>
      </w:pPr>
      <w:r>
        <w:rPr>
          <w:color w:val="231F20"/>
          <w:w w:val="96"/>
          <w:sz w:val="14"/>
        </w:rPr>
        <w:t>1</w:t>
      </w:r>
    </w:p>
    <w:p>
      <w:pPr>
        <w:spacing w:line="100" w:lineRule="auto" w:before="4"/>
        <w:ind w:left="133" w:right="0" w:firstLine="0"/>
        <w:jc w:val="left"/>
        <w:rPr>
          <w:sz w:val="18"/>
        </w:rPr>
      </w:pPr>
      <w:r>
        <w:rPr/>
        <w:pict>
          <v:line style="position:absolute;mso-position-horizontal-relative:page;mso-position-vertical-relative:paragraph;z-index:-251864064" from="251.360992pt,4.247368pt" to="294.956992pt,4.247368pt" stroked="true" strokeweight=".5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7.165985pt;margin-top:6.761175pt;width:12.15pt;height:10.1pt;mso-position-horizontal-relative:page;mso-position-vertical-relative:paragraph;z-index:-251862016" type="#_x0000_t202" filled="false" stroked="false">
            <v:textbox inset="0,0,0,0">
              <w:txbxContent>
                <w:p>
                  <w:pPr>
                    <w:spacing w:line="146" w:lineRule="exact" w:before="0"/>
                    <w:ind w:left="0" w:right="0" w:firstLine="0"/>
                    <w:jc w:val="left"/>
                    <w:rPr>
                      <w:rFonts w:ascii="Georgia" w:hAnsi="Georgia"/>
                      <w:i/>
                      <w:sz w:val="11"/>
                    </w:rPr>
                  </w:pPr>
                  <w:r>
                    <w:rPr>
                      <w:rFonts w:ascii="Georgia" w:hAnsi="Georgia"/>
                      <w:i/>
                      <w:color w:val="231F20"/>
                      <w:sz w:val="11"/>
                    </w:rPr>
                    <w:t>w</w:t>
                  </w:r>
                  <w:r>
                    <w:rPr>
                      <w:rFonts w:ascii="Georgia" w:hAnsi="Georgia"/>
                      <w:i/>
                      <w:color w:val="231F20"/>
                      <w:spacing w:val="-21"/>
                      <w:sz w:val="11"/>
                    </w:rPr>
                    <w:t> </w:t>
                  </w:r>
                  <w:r>
                    <w:rPr>
                      <w:rFonts w:ascii="Lucida Sans Unicode" w:hAnsi="Lucida Sans Unicode"/>
                      <w:color w:val="231F20"/>
                      <w:spacing w:val="-11"/>
                      <w:sz w:val="11"/>
                    </w:rPr>
                    <w:t>∈</w:t>
                  </w:r>
                  <w:r>
                    <w:rPr>
                      <w:rFonts w:ascii="Georgia" w:hAnsi="Georgia"/>
                      <w:i/>
                      <w:color w:val="231F20"/>
                      <w:spacing w:val="-11"/>
                      <w:sz w:val="11"/>
                    </w:rPr>
                    <w:t>V</w:t>
                  </w:r>
                </w:p>
              </w:txbxContent>
            </v:textbox>
            <w10:wrap type="none"/>
          </v:shape>
        </w:pict>
      </w:r>
      <w:r>
        <w:rPr/>
        <w:pict>
          <v:shape style="position:absolute;margin-left:276.857971pt;margin-top:3.683748pt;width:6.45pt;height:8.8pt;mso-position-horizontal-relative:page;mso-position-vertical-relative:paragraph;z-index:-251860992" type="#_x0000_t202" filled="false" stroked="false">
            <v:textbox inset="0,0,0,0">
              <w:txbxContent>
                <w:p>
                  <w:pPr>
                    <w:spacing w:line="167" w:lineRule="exact" w:before="0"/>
                    <w:ind w:left="0" w:right="0" w:firstLine="0"/>
                    <w:jc w:val="left"/>
                    <w:rPr>
                      <w:rFonts w:ascii="Cambria"/>
                      <w:i/>
                      <w:sz w:val="14"/>
                    </w:rPr>
                  </w:pPr>
                  <w:r>
                    <w:rPr>
                      <w:rFonts w:ascii="Calibri Light"/>
                      <w:b w:val="0"/>
                      <w:color w:val="231F20"/>
                      <w:w w:val="120"/>
                      <w:sz w:val="14"/>
                    </w:rPr>
                    <w:t>(</w:t>
                  </w:r>
                  <w:r>
                    <w:rPr>
                      <w:rFonts w:ascii="Cambria"/>
                      <w:i/>
                      <w:color w:val="231F20"/>
                      <w:w w:val="120"/>
                      <w:sz w:val="14"/>
                    </w:rPr>
                    <w:t>v</w:t>
                  </w:r>
                </w:p>
              </w:txbxContent>
            </v:textbox>
            <w10:wrap type="none"/>
          </v:shape>
        </w:pict>
      </w:r>
      <w:r>
        <w:rPr>
          <w:color w:val="231F20"/>
          <w:w w:val="101"/>
          <w:sz w:val="18"/>
        </w:rPr>
        <w:t>The</w:t>
      </w:r>
      <w:r>
        <w:rPr>
          <w:color w:val="231F20"/>
          <w:spacing w:val="-1"/>
          <w:sz w:val="18"/>
        </w:rPr>
        <w:t> </w:t>
      </w:r>
      <w:r>
        <w:rPr>
          <w:color w:val="231F20"/>
          <w:spacing w:val="-1"/>
          <w:w w:val="96"/>
          <w:sz w:val="18"/>
        </w:rPr>
        <w:t>c</w:t>
      </w:r>
      <w:r>
        <w:rPr>
          <w:color w:val="231F20"/>
          <w:w w:val="100"/>
          <w:sz w:val="18"/>
        </w:rPr>
        <w:t>loseness</w:t>
      </w:r>
      <w:r>
        <w:rPr>
          <w:color w:val="231F20"/>
          <w:spacing w:val="-1"/>
          <w:sz w:val="18"/>
        </w:rPr>
        <w:t> </w:t>
      </w:r>
      <w:r>
        <w:rPr>
          <w:color w:val="231F20"/>
          <w:w w:val="103"/>
          <w:sz w:val="18"/>
        </w:rPr>
        <w:t>centrality</w:t>
      </w:r>
      <w:r>
        <w:rPr>
          <w:color w:val="231F20"/>
          <w:sz w:val="18"/>
        </w:rPr>
        <w:t> </w:t>
      </w:r>
      <w:r>
        <w:rPr>
          <w:color w:val="231F20"/>
          <w:spacing w:val="-1"/>
          <w:w w:val="100"/>
          <w:sz w:val="18"/>
        </w:rPr>
        <w:t>o</w:t>
      </w:r>
      <w:r>
        <w:rPr>
          <w:color w:val="231F20"/>
          <w:w w:val="92"/>
          <w:sz w:val="18"/>
        </w:rPr>
        <w:t>f</w:t>
      </w:r>
      <w:r>
        <w:rPr>
          <w:color w:val="231F20"/>
          <w:sz w:val="18"/>
        </w:rPr>
        <w:t> </w:t>
      </w:r>
      <w:r>
        <w:rPr>
          <w:color w:val="231F20"/>
          <w:w w:val="102"/>
          <w:sz w:val="18"/>
        </w:rPr>
        <w:t>a</w:t>
      </w:r>
      <w:r>
        <w:rPr>
          <w:color w:val="231F20"/>
          <w:spacing w:val="-1"/>
          <w:sz w:val="18"/>
        </w:rPr>
        <w:t> </w:t>
      </w:r>
      <w:r>
        <w:rPr>
          <w:color w:val="231F20"/>
          <w:spacing w:val="-2"/>
          <w:w w:val="99"/>
          <w:sz w:val="18"/>
        </w:rPr>
        <w:t>v</w:t>
      </w:r>
      <w:r>
        <w:rPr>
          <w:color w:val="231F20"/>
          <w:spacing w:val="-1"/>
          <w:w w:val="100"/>
          <w:sz w:val="18"/>
        </w:rPr>
        <w:t>e</w:t>
      </w:r>
      <w:r>
        <w:rPr>
          <w:color w:val="231F20"/>
          <w:w w:val="107"/>
          <w:sz w:val="18"/>
        </w:rPr>
        <w:t>rt</w:t>
      </w:r>
      <w:r>
        <w:rPr>
          <w:color w:val="231F20"/>
          <w:spacing w:val="-2"/>
          <w:w w:val="107"/>
          <w:sz w:val="18"/>
        </w:rPr>
        <w:t>e</w:t>
      </w:r>
      <w:r>
        <w:rPr>
          <w:color w:val="231F20"/>
          <w:w w:val="97"/>
          <w:sz w:val="18"/>
        </w:rPr>
        <w:t>x</w:t>
      </w:r>
      <w:r>
        <w:rPr>
          <w:color w:val="231F20"/>
          <w:spacing w:val="-12"/>
          <w:sz w:val="18"/>
        </w:rPr>
        <w:t> </w:t>
      </w:r>
      <w:r>
        <w:rPr>
          <w:rFonts w:ascii="Cambria" w:hAnsi="Cambria"/>
          <w:i/>
          <w:color w:val="231F20"/>
          <w:w w:val="116"/>
          <w:sz w:val="18"/>
        </w:rPr>
        <w:t>v</w:t>
      </w:r>
      <w:r>
        <w:rPr>
          <w:rFonts w:ascii="Cambria" w:hAnsi="Cambria"/>
          <w:i/>
          <w:color w:val="231F20"/>
          <w:spacing w:val="18"/>
          <w:sz w:val="18"/>
        </w:rPr>
        <w:t> </w:t>
      </w:r>
      <w:r>
        <w:rPr>
          <w:color w:val="231F20"/>
          <w:spacing w:val="-1"/>
          <w:w w:val="98"/>
          <w:sz w:val="18"/>
        </w:rPr>
        <w:t>i</w:t>
      </w:r>
      <w:r>
        <w:rPr>
          <w:color w:val="231F20"/>
          <w:w w:val="98"/>
          <w:sz w:val="18"/>
        </w:rPr>
        <w:t>s</w:t>
      </w:r>
      <w:r>
        <w:rPr>
          <w:color w:val="231F20"/>
          <w:spacing w:val="-1"/>
          <w:sz w:val="18"/>
        </w:rPr>
        <w:t> </w:t>
      </w:r>
      <w:r>
        <w:rPr>
          <w:color w:val="231F20"/>
          <w:spacing w:val="-1"/>
          <w:w w:val="106"/>
          <w:sz w:val="18"/>
        </w:rPr>
        <w:t>the</w:t>
      </w:r>
      <w:r>
        <w:rPr>
          <w:color w:val="231F20"/>
          <w:w w:val="106"/>
          <w:sz w:val="18"/>
        </w:rPr>
        <w:t>n</w:t>
      </w:r>
      <w:r>
        <w:rPr>
          <w:color w:val="231F20"/>
          <w:sz w:val="18"/>
        </w:rPr>
        <w:t> </w:t>
      </w:r>
      <w:r>
        <w:rPr>
          <w:color w:val="231F20"/>
          <w:spacing w:val="-1"/>
          <w:w w:val="99"/>
          <w:sz w:val="18"/>
        </w:rPr>
        <w:t>defin</w:t>
      </w:r>
      <w:r>
        <w:rPr>
          <w:color w:val="231F20"/>
          <w:spacing w:val="1"/>
          <w:w w:val="99"/>
          <w:sz w:val="18"/>
        </w:rPr>
        <w:t>e</w:t>
      </w:r>
      <w:r>
        <w:rPr>
          <w:color w:val="231F20"/>
          <w:w w:val="100"/>
          <w:sz w:val="18"/>
        </w:rPr>
        <w:t>d</w:t>
      </w:r>
      <w:r>
        <w:rPr>
          <w:color w:val="231F20"/>
          <w:spacing w:val="-1"/>
          <w:sz w:val="18"/>
        </w:rPr>
        <w:t> </w:t>
      </w:r>
      <w:r>
        <w:rPr>
          <w:color w:val="231F20"/>
          <w:spacing w:val="-1"/>
          <w:w w:val="101"/>
          <w:sz w:val="18"/>
        </w:rPr>
        <w:t>a</w:t>
      </w:r>
      <w:r>
        <w:rPr>
          <w:color w:val="231F20"/>
          <w:w w:val="101"/>
          <w:sz w:val="18"/>
        </w:rPr>
        <w:t>s</w:t>
      </w:r>
      <w:r>
        <w:rPr>
          <w:color w:val="231F20"/>
          <w:sz w:val="18"/>
        </w:rPr>
        <w:t> </w:t>
      </w:r>
      <w:r>
        <w:rPr>
          <w:color w:val="231F20"/>
          <w:spacing w:val="-22"/>
          <w:sz w:val="18"/>
        </w:rPr>
        <w:t> </w:t>
      </w:r>
      <w:r>
        <w:rPr>
          <w:rFonts w:ascii="Arial" w:hAnsi="Arial"/>
          <w:color w:val="231F20"/>
          <w:w w:val="302"/>
          <w:position w:val="3"/>
          <w:sz w:val="14"/>
        </w:rPr>
        <w:t>.</w:t>
      </w:r>
      <w:r>
        <w:rPr>
          <w:rFonts w:ascii="Arial" w:hAnsi="Arial"/>
          <w:color w:val="231F20"/>
          <w:position w:val="3"/>
          <w:sz w:val="14"/>
        </w:rPr>
        <w:t>    </w:t>
      </w:r>
      <w:r>
        <w:rPr>
          <w:rFonts w:ascii="Arial" w:hAnsi="Arial"/>
          <w:color w:val="231F20"/>
          <w:spacing w:val="-3"/>
          <w:position w:val="3"/>
          <w:sz w:val="14"/>
        </w:rPr>
        <w:t> </w:t>
      </w:r>
      <w:r>
        <w:rPr>
          <w:rFonts w:ascii="Cambria" w:hAnsi="Cambria"/>
          <w:i/>
          <w:color w:val="231F20"/>
          <w:spacing w:val="7"/>
          <w:w w:val="111"/>
          <w:position w:val="7"/>
          <w:sz w:val="14"/>
        </w:rPr>
        <w:t>n</w:t>
      </w:r>
      <w:r>
        <w:rPr>
          <w:rFonts w:ascii="Lucida Sans Unicode" w:hAnsi="Lucida Sans Unicode"/>
          <w:color w:val="231F20"/>
          <w:spacing w:val="-83"/>
          <w:w w:val="83"/>
          <w:position w:val="7"/>
          <w:sz w:val="14"/>
        </w:rPr>
        <w:t>−</w:t>
      </w:r>
      <w:r>
        <w:rPr>
          <w:rFonts w:ascii="Cambria" w:hAnsi="Cambria"/>
          <w:i/>
          <w:color w:val="231F20"/>
          <w:w w:val="106"/>
          <w:position w:val="-6"/>
          <w:sz w:val="14"/>
        </w:rPr>
        <w:t>d</w:t>
      </w:r>
      <w:r>
        <w:rPr>
          <w:rFonts w:ascii="Cambria" w:hAnsi="Cambria"/>
          <w:i/>
          <w:color w:val="231F20"/>
          <w:position w:val="-6"/>
          <w:sz w:val="14"/>
        </w:rPr>
        <w:t>    </w:t>
      </w:r>
      <w:r>
        <w:rPr>
          <w:rFonts w:ascii="Cambria" w:hAnsi="Cambria"/>
          <w:i/>
          <w:color w:val="231F20"/>
          <w:spacing w:val="1"/>
          <w:position w:val="-6"/>
          <w:sz w:val="14"/>
        </w:rPr>
        <w:t> </w:t>
      </w:r>
      <w:r>
        <w:rPr>
          <w:rFonts w:ascii="Georgia" w:hAnsi="Georgia"/>
          <w:color w:val="231F20"/>
          <w:spacing w:val="10"/>
          <w:w w:val="106"/>
          <w:position w:val="-6"/>
          <w:sz w:val="14"/>
        </w:rPr>
        <w:t>,</w:t>
      </w:r>
      <w:r>
        <w:rPr>
          <w:rFonts w:ascii="Cambria" w:hAnsi="Cambria"/>
          <w:i/>
          <w:color w:val="231F20"/>
          <w:w w:val="105"/>
          <w:position w:val="-6"/>
          <w:sz w:val="14"/>
        </w:rPr>
        <w:t>w</w:t>
      </w:r>
      <w:r>
        <w:rPr>
          <w:rFonts w:ascii="Cambria" w:hAnsi="Cambria"/>
          <w:i/>
          <w:color w:val="231F20"/>
          <w:spacing w:val="-12"/>
          <w:position w:val="-6"/>
          <w:sz w:val="14"/>
        </w:rPr>
        <w:t> </w:t>
      </w:r>
      <w:r>
        <w:rPr>
          <w:rFonts w:ascii="Calibri Light" w:hAnsi="Calibri Light"/>
          <w:b w:val="0"/>
          <w:color w:val="231F20"/>
          <w:w w:val="103"/>
          <w:position w:val="-6"/>
          <w:sz w:val="14"/>
        </w:rPr>
        <w:t>)</w:t>
      </w:r>
      <w:r>
        <w:rPr>
          <w:rFonts w:ascii="Calibri Light" w:hAnsi="Calibri Light"/>
          <w:b w:val="0"/>
          <w:color w:val="231F20"/>
          <w:spacing w:val="-2"/>
          <w:position w:val="-6"/>
          <w:sz w:val="14"/>
        </w:rPr>
        <w:t> </w:t>
      </w:r>
      <w:r>
        <w:rPr>
          <w:color w:val="231F20"/>
          <w:w w:val="87"/>
          <w:sz w:val="18"/>
        </w:rPr>
        <w:t>,</w:t>
      </w:r>
      <w:r>
        <w:rPr>
          <w:color w:val="231F20"/>
          <w:spacing w:val="-1"/>
          <w:sz w:val="18"/>
        </w:rPr>
        <w:t> </w:t>
      </w:r>
      <w:r>
        <w:rPr>
          <w:color w:val="231F20"/>
          <w:spacing w:val="-1"/>
          <w:w w:val="103"/>
          <w:sz w:val="18"/>
        </w:rPr>
        <w:t>w</w:t>
      </w:r>
      <w:r>
        <w:rPr>
          <w:color w:val="231F20"/>
          <w:w w:val="107"/>
          <w:sz w:val="18"/>
        </w:rPr>
        <w:t>h</w:t>
      </w:r>
      <w:r>
        <w:rPr>
          <w:color w:val="231F20"/>
          <w:spacing w:val="-1"/>
          <w:w w:val="100"/>
          <w:sz w:val="18"/>
        </w:rPr>
        <w:t>e</w:t>
      </w:r>
      <w:r>
        <w:rPr>
          <w:color w:val="231F20"/>
          <w:spacing w:val="-2"/>
          <w:w w:val="111"/>
          <w:sz w:val="18"/>
        </w:rPr>
        <w:t>r</w:t>
      </w:r>
      <w:r>
        <w:rPr>
          <w:color w:val="231F20"/>
          <w:w w:val="100"/>
          <w:sz w:val="18"/>
        </w:rPr>
        <w:t>e</w:t>
      </w:r>
      <w:r>
        <w:rPr>
          <w:color w:val="231F20"/>
          <w:spacing w:val="-8"/>
          <w:sz w:val="18"/>
        </w:rPr>
        <w:t> </w:t>
      </w:r>
      <w:r>
        <w:rPr>
          <w:rFonts w:ascii="Cambria" w:hAnsi="Cambria"/>
          <w:i/>
          <w:color w:val="231F20"/>
          <w:w w:val="96"/>
          <w:sz w:val="18"/>
        </w:rPr>
        <w:t>n</w:t>
      </w:r>
      <w:r>
        <w:rPr>
          <w:rFonts w:ascii="Cambria" w:hAnsi="Cambria"/>
          <w:i/>
          <w:color w:val="231F20"/>
          <w:spacing w:val="15"/>
          <w:sz w:val="18"/>
        </w:rPr>
        <w:t> </w:t>
      </w:r>
      <w:r>
        <w:rPr>
          <w:rFonts w:ascii="Arial Black" w:hAnsi="Arial Black"/>
          <w:color w:val="231F20"/>
          <w:w w:val="95"/>
          <w:sz w:val="18"/>
        </w:rPr>
        <w:t>=</w:t>
      </w:r>
      <w:r>
        <w:rPr>
          <w:rFonts w:ascii="Arial Black" w:hAnsi="Arial Black"/>
          <w:color w:val="231F20"/>
          <w:spacing w:val="-3"/>
          <w:sz w:val="18"/>
        </w:rPr>
        <w:t> </w:t>
      </w:r>
      <w:r>
        <w:rPr>
          <w:rFonts w:ascii="Lucida Sans Unicode" w:hAnsi="Lucida Sans Unicode"/>
          <w:color w:val="231F20"/>
          <w:spacing w:val="-5"/>
          <w:w w:val="53"/>
          <w:sz w:val="18"/>
        </w:rPr>
        <w:t>|</w:t>
      </w:r>
      <w:r>
        <w:rPr>
          <w:rFonts w:ascii="Cambria" w:hAnsi="Cambria"/>
          <w:i/>
          <w:color w:val="231F20"/>
          <w:w w:val="103"/>
          <w:sz w:val="18"/>
        </w:rPr>
        <w:t>V</w:t>
      </w:r>
      <w:r>
        <w:rPr>
          <w:rFonts w:ascii="Cambria" w:hAnsi="Cambria"/>
          <w:i/>
          <w:color w:val="231F20"/>
          <w:spacing w:val="-5"/>
          <w:sz w:val="18"/>
        </w:rPr>
        <w:t> </w:t>
      </w:r>
      <w:r>
        <w:rPr>
          <w:rFonts w:ascii="Lucida Sans Unicode" w:hAnsi="Lucida Sans Unicode"/>
          <w:color w:val="231F20"/>
          <w:spacing w:val="7"/>
          <w:w w:val="53"/>
          <w:sz w:val="18"/>
        </w:rPr>
        <w:t>|</w:t>
      </w:r>
      <w:r>
        <w:rPr>
          <w:color w:val="231F20"/>
          <w:w w:val="87"/>
          <w:sz w:val="18"/>
        </w:rPr>
        <w:t>.</w:t>
      </w:r>
      <w:r>
        <w:rPr>
          <w:color w:val="231F20"/>
          <w:spacing w:val="-1"/>
          <w:sz w:val="18"/>
        </w:rPr>
        <w:t> </w:t>
      </w:r>
      <w:r>
        <w:rPr>
          <w:color w:val="231F20"/>
          <w:w w:val="97"/>
          <w:sz w:val="18"/>
        </w:rPr>
        <w:t>T</w:t>
      </w:r>
      <w:r>
        <w:rPr>
          <w:color w:val="231F20"/>
          <w:w w:val="102"/>
          <w:sz w:val="18"/>
        </w:rPr>
        <w:t>his</w:t>
      </w:r>
      <w:r>
        <w:rPr>
          <w:color w:val="231F20"/>
          <w:spacing w:val="-1"/>
          <w:sz w:val="18"/>
        </w:rPr>
        <w:t> </w:t>
      </w:r>
      <w:r>
        <w:rPr>
          <w:color w:val="231F20"/>
          <w:w w:val="103"/>
          <w:sz w:val="18"/>
        </w:rPr>
        <w:t>measu</w:t>
      </w:r>
      <w:r>
        <w:rPr>
          <w:color w:val="231F20"/>
          <w:spacing w:val="-2"/>
          <w:w w:val="103"/>
          <w:sz w:val="18"/>
        </w:rPr>
        <w:t>r</w:t>
      </w:r>
      <w:r>
        <w:rPr>
          <w:color w:val="231F20"/>
          <w:w w:val="100"/>
          <w:sz w:val="18"/>
        </w:rPr>
        <w:t>e</w:t>
      </w:r>
      <w:r>
        <w:rPr>
          <w:color w:val="231F20"/>
          <w:spacing w:val="-1"/>
          <w:sz w:val="18"/>
        </w:rPr>
        <w:t> </w:t>
      </w:r>
      <w:r>
        <w:rPr>
          <w:color w:val="231F20"/>
          <w:w w:val="98"/>
          <w:sz w:val="18"/>
        </w:rPr>
        <w:t>is</w:t>
      </w:r>
      <w:r>
        <w:rPr>
          <w:color w:val="231F20"/>
          <w:spacing w:val="-1"/>
          <w:sz w:val="18"/>
        </w:rPr>
        <w:t> </w:t>
      </w:r>
      <w:r>
        <w:rPr>
          <w:color w:val="231F20"/>
          <w:spacing w:val="-1"/>
          <w:w w:val="103"/>
          <w:sz w:val="18"/>
        </w:rPr>
        <w:t>w</w:t>
      </w:r>
      <w:r>
        <w:rPr>
          <w:color w:val="231F20"/>
          <w:w w:val="99"/>
          <w:sz w:val="18"/>
        </w:rPr>
        <w:t>idely</w:t>
      </w:r>
    </w:p>
    <w:p>
      <w:pPr>
        <w:spacing w:line="220" w:lineRule="exact" w:before="26"/>
        <w:ind w:left="133" w:right="913" w:firstLine="0"/>
        <w:jc w:val="both"/>
        <w:rPr>
          <w:sz w:val="18"/>
          <w:szCs w:val="18"/>
        </w:rPr>
      </w:pPr>
      <w:r>
        <w:rPr/>
        <w:pict>
          <v:shape style="position:absolute;margin-left:361.462524pt;margin-top:24.250772pt;width:19.9pt;height:16.25pt;mso-position-horizontal-relative:page;mso-position-vertical-relative:paragraph;z-index:-251863040" type="#_x0000_t202" filled="false" stroked="false">
            <v:textbox inset="0,0,0,0">
              <w:txbxContent>
                <w:p>
                  <w:pPr>
                    <w:spacing w:line="234" w:lineRule="exact" w:before="0"/>
                    <w:ind w:left="0" w:right="0" w:firstLine="0"/>
                    <w:jc w:val="left"/>
                    <w:rPr>
                      <w:rFonts w:ascii="Lucida Sans Unicode"/>
                      <w:sz w:val="18"/>
                    </w:rPr>
                  </w:pPr>
                  <w:r>
                    <w:rPr>
                      <w:rFonts w:ascii="Lucida Sans Unicode"/>
                      <w:color w:val="231F20"/>
                      <w:w w:val="80"/>
                      <w:sz w:val="18"/>
                    </w:rPr>
                    <w:t>O </w:t>
                  </w:r>
                  <w:r>
                    <w:rPr>
                      <w:rFonts w:ascii="Lucida Sans Unicode"/>
                      <w:color w:val="231F20"/>
                      <w:w w:val="75"/>
                      <w:sz w:val="18"/>
                    </w:rPr>
                    <w:t>| |</w:t>
                  </w:r>
                </w:p>
              </w:txbxContent>
            </v:textbox>
            <w10:wrap type="none"/>
          </v:shape>
        </w:pict>
      </w:r>
      <w:r>
        <w:rPr>
          <w:color w:val="231F20"/>
          <w:sz w:val="18"/>
          <w:szCs w:val="18"/>
        </w:rPr>
        <w:t>used in the analysis of real-world complex networks, and the problem of selecting the </w:t>
      </w:r>
      <w:r>
        <w:rPr>
          <w:rFonts w:ascii="Cambria" w:hAnsi="Cambria" w:cs="Cambria" w:eastAsia="Cambria"/>
          <w:i/>
          <w:color w:val="231F20"/>
          <w:sz w:val="18"/>
          <w:szCs w:val="18"/>
        </w:rPr>
        <w:t>k </w:t>
      </w:r>
      <w:r>
        <w:rPr>
          <w:color w:val="231F20"/>
          <w:sz w:val="18"/>
          <w:szCs w:val="18"/>
        </w:rPr>
        <w:t>most central vertices has been deeply analyzed in the last decade. </w:t>
      </w:r>
      <w:r>
        <w:rPr>
          <w:color w:val="231F20"/>
          <w:spacing w:val="-3"/>
          <w:sz w:val="18"/>
          <w:szCs w:val="18"/>
        </w:rPr>
        <w:t>However, </w:t>
      </w:r>
      <w:r>
        <w:rPr>
          <w:color w:val="231F20"/>
          <w:sz w:val="18"/>
          <w:szCs w:val="18"/>
        </w:rPr>
        <w:t>this problem is computationally not </w:t>
      </w:r>
      <w:r>
        <w:rPr>
          <w:color w:val="231F20"/>
          <w:spacing w:val="-3"/>
          <w:sz w:val="18"/>
          <w:szCs w:val="18"/>
        </w:rPr>
        <w:t>easy, </w:t>
      </w:r>
      <w:r>
        <w:rPr>
          <w:color w:val="231F20"/>
          <w:sz w:val="18"/>
          <w:szCs w:val="18"/>
        </w:rPr>
        <w:t>especially for large networks: in the first part of the article, we prove that it is not solvable in time </w:t>
      </w:r>
      <w:r>
        <w:rPr>
          <w:rFonts w:ascii="Calibri Light" w:hAnsi="Calibri Light" w:cs="Calibri Light" w:eastAsia="Calibri Light"/>
          <w:b w:val="0"/>
          <w:bCs w:val="0"/>
          <w:color w:val="231F20"/>
          <w:sz w:val="18"/>
          <w:szCs w:val="18"/>
        </w:rPr>
        <w:t>( </w:t>
      </w:r>
      <w:r>
        <w:rPr>
          <w:rFonts w:ascii="Cambria" w:hAnsi="Cambria" w:cs="Cambria" w:eastAsia="Cambria"/>
          <w:i/>
          <w:color w:val="231F20"/>
          <w:sz w:val="18"/>
          <w:szCs w:val="18"/>
        </w:rPr>
        <w:t>E </w:t>
      </w:r>
      <w:r>
        <w:rPr>
          <w:color w:val="231F20"/>
          <w:position w:val="7"/>
          <w:sz w:val="14"/>
          <w:szCs w:val="14"/>
        </w:rPr>
        <w:t>2</w:t>
      </w:r>
      <w:r>
        <w:rPr>
          <w:rFonts w:ascii="Lucida Sans Unicode" w:hAnsi="Lucida Sans Unicode" w:cs="Lucida Sans Unicode" w:eastAsia="Lucida Sans Unicode"/>
          <w:color w:val="231F20"/>
          <w:position w:val="7"/>
          <w:sz w:val="14"/>
          <w:szCs w:val="14"/>
        </w:rPr>
        <w:t>−</w:t>
      </w:r>
      <w:r>
        <w:rPr>
          <w:rFonts w:ascii="Cambria" w:hAnsi="Cambria" w:cs="Cambria" w:eastAsia="Cambria"/>
          <w:i/>
          <w:color w:val="231F20"/>
          <w:position w:val="7"/>
          <w:sz w:val="14"/>
          <w:szCs w:val="14"/>
        </w:rPr>
        <w:t>ϵ </w:t>
      </w:r>
      <w:r>
        <w:rPr>
          <w:rFonts w:ascii="Calibri Light" w:hAnsi="Calibri Light" w:cs="Calibri Light" w:eastAsia="Calibri Light"/>
          <w:b w:val="0"/>
          <w:bCs w:val="0"/>
          <w:color w:val="231F20"/>
          <w:sz w:val="18"/>
          <w:szCs w:val="18"/>
        </w:rPr>
        <w:t>) </w:t>
      </w:r>
      <w:r>
        <w:rPr>
          <w:color w:val="231F20"/>
          <w:sz w:val="18"/>
          <w:szCs w:val="18"/>
        </w:rPr>
        <w:t>on directed graphs, for any constant </w:t>
      </w:r>
      <w:r>
        <w:rPr>
          <w:rFonts w:ascii="Cambria" w:hAnsi="Cambria" w:cs="Cambria" w:eastAsia="Cambria"/>
          <w:i/>
          <w:color w:val="231F20"/>
          <w:sz w:val="18"/>
          <w:szCs w:val="18"/>
        </w:rPr>
        <w:t>ϵ </w:t>
      </w:r>
      <w:r>
        <w:rPr>
          <w:rFonts w:ascii="Georgia" w:hAnsi="Georgia" w:cs="Georgia" w:eastAsia="Georgia"/>
          <w:color w:val="231F20"/>
          <w:sz w:val="18"/>
          <w:szCs w:val="18"/>
        </w:rPr>
        <w:t>&gt; </w:t>
      </w:r>
      <w:r>
        <w:rPr>
          <w:color w:val="231F20"/>
          <w:sz w:val="18"/>
          <w:szCs w:val="18"/>
        </w:rPr>
        <w:t>0, under reasonable complexity assumptions. Furthermore, we propose a new algorithm for selecting the </w:t>
      </w:r>
      <w:r>
        <w:rPr>
          <w:rFonts w:ascii="Cambria" w:hAnsi="Cambria" w:cs="Cambria" w:eastAsia="Cambria"/>
          <w:i/>
          <w:color w:val="231F20"/>
          <w:sz w:val="18"/>
          <w:szCs w:val="18"/>
        </w:rPr>
        <w:t>k </w:t>
      </w:r>
      <w:r>
        <w:rPr>
          <w:color w:val="231F20"/>
          <w:sz w:val="18"/>
          <w:szCs w:val="18"/>
        </w:rPr>
        <w:t>most central nodes in a graph: we experimentally show that this algorithm improves significantly both the textbook algorithm, which is based on computing the distance between all pairs of vertices, and the state of the art. For example, we are able to compute the top </w:t>
      </w:r>
      <w:r>
        <w:rPr>
          <w:rFonts w:ascii="Cambria" w:hAnsi="Cambria" w:cs="Cambria" w:eastAsia="Cambria"/>
          <w:i/>
          <w:color w:val="231F20"/>
          <w:sz w:val="18"/>
          <w:szCs w:val="18"/>
        </w:rPr>
        <w:t>k </w:t>
      </w:r>
      <w:r>
        <w:rPr>
          <w:color w:val="231F20"/>
          <w:sz w:val="18"/>
          <w:szCs w:val="18"/>
        </w:rPr>
        <w:t>nodes in few dozens of seconds in real-world networks with millions of nodes and edges. Finally, as a case study, we compute the 10 most central actors in the Internet Movie Database (IMDB) collaboration network, where two actors are linked if they played together in a movie, and in the Wikipedia citation network, which contains a directed edge from a page </w:t>
      </w:r>
      <w:r>
        <w:rPr>
          <w:rFonts w:ascii="Cambria" w:hAnsi="Cambria" w:cs="Cambria" w:eastAsia="Cambria"/>
          <w:i/>
          <w:color w:val="231F20"/>
          <w:sz w:val="18"/>
          <w:szCs w:val="18"/>
        </w:rPr>
        <w:t>p </w:t>
      </w:r>
      <w:r>
        <w:rPr>
          <w:color w:val="231F20"/>
          <w:sz w:val="18"/>
          <w:szCs w:val="18"/>
        </w:rPr>
        <w:t>to a page </w:t>
      </w:r>
      <w:r>
        <w:rPr>
          <w:rFonts w:ascii="Cambria" w:hAnsi="Cambria" w:cs="Cambria" w:eastAsia="Cambria"/>
          <w:i/>
          <w:color w:val="231F20"/>
          <w:sz w:val="18"/>
          <w:szCs w:val="18"/>
        </w:rPr>
        <w:t>q </w:t>
      </w:r>
      <w:r>
        <w:rPr>
          <w:color w:val="231F20"/>
          <w:sz w:val="18"/>
          <w:szCs w:val="18"/>
        </w:rPr>
        <w:t>if </w:t>
      </w:r>
      <w:r>
        <w:rPr>
          <w:rFonts w:ascii="Cambria" w:hAnsi="Cambria" w:cs="Cambria" w:eastAsia="Cambria"/>
          <w:i/>
          <w:color w:val="231F20"/>
          <w:sz w:val="18"/>
          <w:szCs w:val="18"/>
        </w:rPr>
        <w:t>p </w:t>
      </w:r>
      <w:r>
        <w:rPr>
          <w:color w:val="231F20"/>
          <w:sz w:val="18"/>
          <w:szCs w:val="18"/>
        </w:rPr>
        <w:t>contains a link to</w:t>
      </w:r>
      <w:r>
        <w:rPr>
          <w:color w:val="231F20"/>
          <w:spacing w:val="-4"/>
          <w:sz w:val="18"/>
          <w:szCs w:val="18"/>
        </w:rPr>
        <w:t> </w:t>
      </w:r>
      <w:r>
        <w:rPr>
          <w:rFonts w:ascii="Cambria" w:hAnsi="Cambria" w:cs="Cambria" w:eastAsia="Cambria"/>
          <w:i/>
          <w:color w:val="231F20"/>
          <w:spacing w:val="3"/>
          <w:sz w:val="18"/>
          <w:szCs w:val="18"/>
        </w:rPr>
        <w:t>q</w:t>
      </w:r>
      <w:r>
        <w:rPr>
          <w:color w:val="231F20"/>
          <w:spacing w:val="3"/>
          <w:sz w:val="18"/>
          <w:szCs w:val="18"/>
        </w:rPr>
        <w:t>.</w:t>
      </w:r>
    </w:p>
    <w:p>
      <w:pPr>
        <w:spacing w:line="216" w:lineRule="auto" w:before="116"/>
        <w:ind w:left="133" w:right="914" w:firstLine="0"/>
        <w:jc w:val="both"/>
        <w:rPr>
          <w:sz w:val="18"/>
        </w:rPr>
      </w:pPr>
      <w:r>
        <w:rPr>
          <w:color w:val="231F20"/>
          <w:sz w:val="18"/>
        </w:rPr>
        <w:t>CCS Concepts: • </w:t>
      </w:r>
      <w:r>
        <w:rPr>
          <w:rFonts w:ascii="Palatino Linotype" w:hAnsi="Palatino Linotype"/>
          <w:b/>
          <w:color w:val="231F20"/>
          <w:sz w:val="18"/>
        </w:rPr>
        <w:t>Human-centered computing </w:t>
      </w:r>
      <w:r>
        <w:rPr>
          <w:color w:val="231F20"/>
          <w:sz w:val="18"/>
        </w:rPr>
        <w:t>→ </w:t>
      </w:r>
      <w:r>
        <w:rPr>
          <w:rFonts w:ascii="Palatino Linotype" w:hAnsi="Palatino Linotype"/>
          <w:b/>
          <w:color w:val="231F20"/>
          <w:sz w:val="18"/>
        </w:rPr>
        <w:t>Social network analysis</w:t>
      </w:r>
      <w:r>
        <w:rPr>
          <w:color w:val="231F20"/>
          <w:sz w:val="18"/>
        </w:rPr>
        <w:t>; • </w:t>
      </w:r>
      <w:r>
        <w:rPr>
          <w:rFonts w:ascii="Palatino Linotype" w:hAnsi="Palatino Linotype"/>
          <w:b/>
          <w:color w:val="231F20"/>
          <w:sz w:val="18"/>
        </w:rPr>
        <w:t>Mathematics of computing </w:t>
      </w:r>
      <w:r>
        <w:rPr>
          <w:color w:val="231F20"/>
          <w:sz w:val="18"/>
        </w:rPr>
        <w:t>→ </w:t>
      </w:r>
      <w:r>
        <w:rPr>
          <w:rFonts w:ascii="Palatino Linotype" w:hAnsi="Palatino Linotype"/>
          <w:b/>
          <w:color w:val="231F20"/>
          <w:sz w:val="18"/>
        </w:rPr>
        <w:t>Graph algorithms</w:t>
      </w:r>
      <w:r>
        <w:rPr>
          <w:color w:val="231F20"/>
          <w:sz w:val="18"/>
        </w:rPr>
        <w:t>;</w:t>
      </w:r>
    </w:p>
    <w:p>
      <w:pPr>
        <w:spacing w:before="123"/>
        <w:ind w:left="133" w:right="0" w:firstLine="0"/>
        <w:jc w:val="left"/>
        <w:rPr>
          <w:sz w:val="18"/>
        </w:rPr>
      </w:pPr>
      <w:r>
        <w:rPr>
          <w:color w:val="231F20"/>
          <w:sz w:val="18"/>
        </w:rPr>
        <w:t>Additional Key Words and Phrases: Centrality, closeness, complex networks</w:t>
      </w:r>
    </w:p>
    <w:p>
      <w:pPr>
        <w:pStyle w:val="BodyText"/>
      </w:pPr>
    </w:p>
    <w:p>
      <w:pPr>
        <w:pStyle w:val="BodyText"/>
      </w:pPr>
    </w:p>
    <w:p>
      <w:pPr>
        <w:pStyle w:val="BodyText"/>
      </w:pPr>
    </w:p>
    <w:p>
      <w:pPr>
        <w:pStyle w:val="BodyText"/>
        <w:spacing w:before="5"/>
        <w:rPr>
          <w:sz w:val="26"/>
        </w:rPr>
      </w:pPr>
      <w:r>
        <w:rPr/>
        <w:pict>
          <v:line style="position:absolute;mso-position-horizontal-relative:page;mso-position-vertical-relative:paragraph;z-index:-251657216;mso-wrap-distance-left:0;mso-wrap-distance-right:0" from="45.683998pt,17.472038pt" to="440.207998pt,17.472038pt" stroked="true" strokeweight=".504pt" strokecolor="#000000">
            <v:stroke dashstyle="solid"/>
            <w10:wrap type="topAndBottom"/>
          </v:line>
        </w:pict>
      </w:r>
    </w:p>
    <w:p>
      <w:pPr>
        <w:spacing w:line="259" w:lineRule="auto" w:before="15"/>
        <w:ind w:left="133" w:right="913" w:firstLine="0"/>
        <w:jc w:val="left"/>
        <w:rPr>
          <w:sz w:val="16"/>
        </w:rPr>
      </w:pPr>
      <w:r>
        <w:rPr>
          <w:color w:val="231F20"/>
          <w:sz w:val="16"/>
        </w:rPr>
        <w:t>E.</w:t>
      </w:r>
      <w:r>
        <w:rPr>
          <w:color w:val="231F20"/>
          <w:spacing w:val="-11"/>
          <w:sz w:val="16"/>
        </w:rPr>
        <w:t> </w:t>
      </w:r>
      <w:r>
        <w:rPr>
          <w:color w:val="231F20"/>
          <w:sz w:val="16"/>
        </w:rPr>
        <w:t>Bergamini’s</w:t>
      </w:r>
      <w:r>
        <w:rPr>
          <w:color w:val="231F20"/>
          <w:spacing w:val="-10"/>
          <w:sz w:val="16"/>
        </w:rPr>
        <w:t> </w:t>
      </w:r>
      <w:r>
        <w:rPr>
          <w:color w:val="231F20"/>
          <w:sz w:val="16"/>
        </w:rPr>
        <w:t>and</w:t>
      </w:r>
      <w:r>
        <w:rPr>
          <w:color w:val="231F20"/>
          <w:spacing w:val="-10"/>
          <w:sz w:val="16"/>
        </w:rPr>
        <w:t> </w:t>
      </w:r>
      <w:r>
        <w:rPr>
          <w:color w:val="231F20"/>
          <w:sz w:val="16"/>
        </w:rPr>
        <w:t>H.</w:t>
      </w:r>
      <w:r>
        <w:rPr>
          <w:color w:val="231F20"/>
          <w:spacing w:val="-10"/>
          <w:sz w:val="16"/>
        </w:rPr>
        <w:t> </w:t>
      </w:r>
      <w:r>
        <w:rPr>
          <w:color w:val="231F20"/>
          <w:sz w:val="16"/>
        </w:rPr>
        <w:t>Meyerhenke’s</w:t>
      </w:r>
      <w:r>
        <w:rPr>
          <w:color w:val="231F20"/>
          <w:spacing w:val="-10"/>
          <w:sz w:val="16"/>
        </w:rPr>
        <w:t> </w:t>
      </w:r>
      <w:r>
        <w:rPr>
          <w:color w:val="231F20"/>
          <w:sz w:val="16"/>
        </w:rPr>
        <w:t>work</w:t>
      </w:r>
      <w:r>
        <w:rPr>
          <w:color w:val="231F20"/>
          <w:spacing w:val="-10"/>
          <w:sz w:val="16"/>
        </w:rPr>
        <w:t> </w:t>
      </w:r>
      <w:r>
        <w:rPr>
          <w:color w:val="231F20"/>
          <w:sz w:val="16"/>
        </w:rPr>
        <w:t>is</w:t>
      </w:r>
      <w:r>
        <w:rPr>
          <w:color w:val="231F20"/>
          <w:spacing w:val="-10"/>
          <w:sz w:val="16"/>
        </w:rPr>
        <w:t> </w:t>
      </w:r>
      <w:r>
        <w:rPr>
          <w:color w:val="231F20"/>
          <w:sz w:val="16"/>
        </w:rPr>
        <w:t>partially</w:t>
      </w:r>
      <w:r>
        <w:rPr>
          <w:color w:val="231F20"/>
          <w:spacing w:val="-10"/>
          <w:sz w:val="16"/>
        </w:rPr>
        <w:t> </w:t>
      </w:r>
      <w:r>
        <w:rPr>
          <w:color w:val="231F20"/>
          <w:sz w:val="16"/>
        </w:rPr>
        <w:t>supported</w:t>
      </w:r>
      <w:r>
        <w:rPr>
          <w:color w:val="231F20"/>
          <w:spacing w:val="-10"/>
          <w:sz w:val="16"/>
        </w:rPr>
        <w:t> </w:t>
      </w:r>
      <w:r>
        <w:rPr>
          <w:color w:val="231F20"/>
          <w:sz w:val="16"/>
        </w:rPr>
        <w:t>by</w:t>
      </w:r>
      <w:r>
        <w:rPr>
          <w:color w:val="231F20"/>
          <w:spacing w:val="-10"/>
          <w:sz w:val="16"/>
        </w:rPr>
        <w:t> </w:t>
      </w:r>
      <w:r>
        <w:rPr>
          <w:color w:val="231F20"/>
          <w:sz w:val="16"/>
        </w:rPr>
        <w:t>German</w:t>
      </w:r>
      <w:r>
        <w:rPr>
          <w:color w:val="231F20"/>
          <w:spacing w:val="-10"/>
          <w:sz w:val="16"/>
        </w:rPr>
        <w:t> </w:t>
      </w:r>
      <w:r>
        <w:rPr>
          <w:color w:val="231F20"/>
          <w:sz w:val="16"/>
        </w:rPr>
        <w:t>Research</w:t>
      </w:r>
      <w:r>
        <w:rPr>
          <w:color w:val="231F20"/>
          <w:spacing w:val="-10"/>
          <w:sz w:val="16"/>
        </w:rPr>
        <w:t> </w:t>
      </w:r>
      <w:r>
        <w:rPr>
          <w:color w:val="231F20"/>
          <w:sz w:val="16"/>
        </w:rPr>
        <w:t>Foundation</w:t>
      </w:r>
      <w:r>
        <w:rPr>
          <w:color w:val="231F20"/>
          <w:spacing w:val="-9"/>
          <w:sz w:val="16"/>
        </w:rPr>
        <w:t> </w:t>
      </w:r>
      <w:r>
        <w:rPr>
          <w:color w:val="231F20"/>
          <w:sz w:val="16"/>
        </w:rPr>
        <w:t>(DFG)</w:t>
      </w:r>
      <w:r>
        <w:rPr>
          <w:color w:val="231F20"/>
          <w:spacing w:val="-10"/>
          <w:sz w:val="16"/>
        </w:rPr>
        <w:t> </w:t>
      </w:r>
      <w:r>
        <w:rPr>
          <w:color w:val="231F20"/>
          <w:sz w:val="16"/>
        </w:rPr>
        <w:t>grant</w:t>
      </w:r>
      <w:r>
        <w:rPr>
          <w:color w:val="231F20"/>
          <w:spacing w:val="-10"/>
          <w:sz w:val="16"/>
        </w:rPr>
        <w:t> </w:t>
      </w:r>
      <w:r>
        <w:rPr>
          <w:color w:val="231F20"/>
          <w:sz w:val="16"/>
        </w:rPr>
        <w:t>ME</w:t>
      </w:r>
      <w:r>
        <w:rPr>
          <w:color w:val="231F20"/>
          <w:spacing w:val="-10"/>
          <w:sz w:val="16"/>
        </w:rPr>
        <w:t> </w:t>
      </w:r>
      <w:r>
        <w:rPr>
          <w:color w:val="231F20"/>
          <w:sz w:val="16"/>
        </w:rPr>
        <w:t>3619/3-2 within the Priority Programme 1736 </w:t>
      </w:r>
      <w:r>
        <w:rPr>
          <w:i/>
          <w:color w:val="231F20"/>
          <w:sz w:val="16"/>
        </w:rPr>
        <w:t>Algorithms for Big Data</w:t>
      </w:r>
      <w:r>
        <w:rPr>
          <w:color w:val="231F20"/>
          <w:sz w:val="16"/>
        </w:rPr>
        <w:t>. P. Crescenzi’s and A. Marino’s work is partially supported by</w:t>
      </w:r>
      <w:r>
        <w:rPr>
          <w:color w:val="231F20"/>
          <w:spacing w:val="-3"/>
          <w:sz w:val="16"/>
        </w:rPr>
        <w:t> </w:t>
      </w:r>
      <w:r>
        <w:rPr>
          <w:color w:val="231F20"/>
          <w:sz w:val="16"/>
        </w:rPr>
        <w:t>the</w:t>
      </w:r>
      <w:r>
        <w:rPr>
          <w:color w:val="231F20"/>
          <w:spacing w:val="-3"/>
          <w:sz w:val="16"/>
        </w:rPr>
        <w:t> </w:t>
      </w:r>
      <w:r>
        <w:rPr>
          <w:color w:val="231F20"/>
          <w:sz w:val="16"/>
        </w:rPr>
        <w:t>Italian</w:t>
      </w:r>
      <w:r>
        <w:rPr>
          <w:color w:val="231F20"/>
          <w:spacing w:val="-3"/>
          <w:sz w:val="16"/>
        </w:rPr>
        <w:t> </w:t>
      </w:r>
      <w:r>
        <w:rPr>
          <w:color w:val="231F20"/>
          <w:sz w:val="16"/>
        </w:rPr>
        <w:t>Ministry</w:t>
      </w:r>
      <w:r>
        <w:rPr>
          <w:color w:val="231F20"/>
          <w:spacing w:val="-2"/>
          <w:sz w:val="16"/>
        </w:rPr>
        <w:t> </w:t>
      </w:r>
      <w:r>
        <w:rPr>
          <w:color w:val="231F20"/>
          <w:sz w:val="16"/>
        </w:rPr>
        <w:t>of</w:t>
      </w:r>
      <w:r>
        <w:rPr>
          <w:color w:val="231F20"/>
          <w:spacing w:val="-3"/>
          <w:sz w:val="16"/>
        </w:rPr>
        <w:t> </w:t>
      </w:r>
      <w:r>
        <w:rPr>
          <w:color w:val="231F20"/>
          <w:sz w:val="16"/>
        </w:rPr>
        <w:t>Education,</w:t>
      </w:r>
      <w:r>
        <w:rPr>
          <w:color w:val="231F20"/>
          <w:spacing w:val="-3"/>
          <w:sz w:val="16"/>
        </w:rPr>
        <w:t> </w:t>
      </w:r>
      <w:r>
        <w:rPr>
          <w:color w:val="231F20"/>
          <w:sz w:val="16"/>
        </w:rPr>
        <w:t>University,</w:t>
      </w:r>
      <w:r>
        <w:rPr>
          <w:color w:val="231F20"/>
          <w:spacing w:val="-2"/>
          <w:sz w:val="16"/>
        </w:rPr>
        <w:t> </w:t>
      </w:r>
      <w:r>
        <w:rPr>
          <w:color w:val="231F20"/>
          <w:sz w:val="16"/>
        </w:rPr>
        <w:t>and</w:t>
      </w:r>
      <w:r>
        <w:rPr>
          <w:color w:val="231F20"/>
          <w:spacing w:val="-3"/>
          <w:sz w:val="16"/>
        </w:rPr>
        <w:t> </w:t>
      </w:r>
      <w:r>
        <w:rPr>
          <w:color w:val="231F20"/>
          <w:sz w:val="16"/>
        </w:rPr>
        <w:t>Research</w:t>
      </w:r>
      <w:r>
        <w:rPr>
          <w:color w:val="231F20"/>
          <w:spacing w:val="-3"/>
          <w:sz w:val="16"/>
        </w:rPr>
        <w:t> </w:t>
      </w:r>
      <w:r>
        <w:rPr>
          <w:color w:val="231F20"/>
          <w:sz w:val="16"/>
        </w:rPr>
        <w:t>(MIUR)</w:t>
      </w:r>
      <w:r>
        <w:rPr>
          <w:color w:val="231F20"/>
          <w:spacing w:val="-2"/>
          <w:sz w:val="16"/>
        </w:rPr>
        <w:t> </w:t>
      </w:r>
      <w:r>
        <w:rPr>
          <w:color w:val="231F20"/>
          <w:sz w:val="16"/>
        </w:rPr>
        <w:t>under</w:t>
      </w:r>
      <w:r>
        <w:rPr>
          <w:color w:val="231F20"/>
          <w:spacing w:val="-3"/>
          <w:sz w:val="16"/>
        </w:rPr>
        <w:t> </w:t>
      </w:r>
      <w:r>
        <w:rPr>
          <w:color w:val="231F20"/>
          <w:sz w:val="16"/>
        </w:rPr>
        <w:t>PRIN</w:t>
      </w:r>
      <w:r>
        <w:rPr>
          <w:color w:val="231F20"/>
          <w:spacing w:val="-3"/>
          <w:sz w:val="16"/>
        </w:rPr>
        <w:t> </w:t>
      </w:r>
      <w:r>
        <w:rPr>
          <w:color w:val="231F20"/>
          <w:sz w:val="16"/>
        </w:rPr>
        <w:t>2012C4E3KT</w:t>
      </w:r>
      <w:r>
        <w:rPr>
          <w:color w:val="231F20"/>
          <w:spacing w:val="-3"/>
          <w:sz w:val="16"/>
        </w:rPr>
        <w:t> </w:t>
      </w:r>
      <w:r>
        <w:rPr>
          <w:color w:val="231F20"/>
          <w:sz w:val="16"/>
        </w:rPr>
        <w:t>national</w:t>
      </w:r>
      <w:r>
        <w:rPr>
          <w:color w:val="231F20"/>
          <w:spacing w:val="-2"/>
          <w:sz w:val="16"/>
        </w:rPr>
        <w:t> </w:t>
      </w:r>
      <w:r>
        <w:rPr>
          <w:color w:val="231F20"/>
          <w:sz w:val="16"/>
        </w:rPr>
        <w:t>research</w:t>
      </w:r>
      <w:r>
        <w:rPr>
          <w:color w:val="231F20"/>
          <w:spacing w:val="-3"/>
          <w:sz w:val="16"/>
        </w:rPr>
        <w:t> </w:t>
      </w:r>
      <w:r>
        <w:rPr>
          <w:color w:val="231F20"/>
          <w:sz w:val="16"/>
        </w:rPr>
        <w:t>project AMANDA—Algorithmics for MAssive and Networked DAta. This paper is an extended and improved version of the con- ference   paper   (Bergamini   et   al.   </w:t>
      </w:r>
      <w:r>
        <w:rPr>
          <w:color w:val="005596"/>
          <w:sz w:val="16"/>
        </w:rPr>
        <w:t>2016</w:t>
      </w:r>
      <w:r>
        <w:rPr>
          <w:color w:val="231F20"/>
          <w:sz w:val="16"/>
        </w:rPr>
        <w:t>).   A   preliminary   study   appeared   in    (Borassi    et    al.    </w:t>
      </w:r>
      <w:r>
        <w:rPr>
          <w:color w:val="005596"/>
          <w:sz w:val="16"/>
        </w:rPr>
        <w:t>2015b</w:t>
      </w:r>
      <w:r>
        <w:rPr>
          <w:color w:val="231F20"/>
          <w:sz w:val="16"/>
        </w:rPr>
        <w:t>). Authors’</w:t>
      </w:r>
      <w:r>
        <w:rPr>
          <w:color w:val="231F20"/>
          <w:spacing w:val="-7"/>
          <w:sz w:val="16"/>
        </w:rPr>
        <w:t> </w:t>
      </w:r>
      <w:r>
        <w:rPr>
          <w:color w:val="231F20"/>
          <w:sz w:val="16"/>
        </w:rPr>
        <w:t>addresses:</w:t>
      </w:r>
      <w:r>
        <w:rPr>
          <w:color w:val="231F20"/>
          <w:spacing w:val="-7"/>
          <w:sz w:val="16"/>
        </w:rPr>
        <w:t> </w:t>
      </w:r>
      <w:r>
        <w:rPr>
          <w:color w:val="231F20"/>
          <w:sz w:val="16"/>
        </w:rPr>
        <w:t>E.</w:t>
      </w:r>
      <w:r>
        <w:rPr>
          <w:color w:val="231F20"/>
          <w:spacing w:val="-7"/>
          <w:sz w:val="16"/>
        </w:rPr>
        <w:t> </w:t>
      </w:r>
      <w:r>
        <w:rPr>
          <w:color w:val="231F20"/>
          <w:sz w:val="16"/>
        </w:rPr>
        <w:t>Bergamini,</w:t>
      </w:r>
      <w:r>
        <w:rPr>
          <w:color w:val="231F20"/>
          <w:spacing w:val="-7"/>
          <w:sz w:val="16"/>
        </w:rPr>
        <w:t> </w:t>
      </w:r>
      <w:r>
        <w:rPr>
          <w:color w:val="231F20"/>
          <w:sz w:val="16"/>
        </w:rPr>
        <w:t>Institute</w:t>
      </w:r>
      <w:r>
        <w:rPr>
          <w:color w:val="231F20"/>
          <w:spacing w:val="-8"/>
          <w:sz w:val="16"/>
        </w:rPr>
        <w:t> </w:t>
      </w:r>
      <w:r>
        <w:rPr>
          <w:color w:val="231F20"/>
          <w:sz w:val="16"/>
        </w:rPr>
        <w:t>of</w:t>
      </w:r>
      <w:r>
        <w:rPr>
          <w:color w:val="231F20"/>
          <w:spacing w:val="-7"/>
          <w:sz w:val="16"/>
        </w:rPr>
        <w:t> </w:t>
      </w:r>
      <w:r>
        <w:rPr>
          <w:color w:val="231F20"/>
          <w:sz w:val="16"/>
        </w:rPr>
        <w:t>Theoretical</w:t>
      </w:r>
      <w:r>
        <w:rPr>
          <w:color w:val="231F20"/>
          <w:spacing w:val="-7"/>
          <w:sz w:val="16"/>
        </w:rPr>
        <w:t> </w:t>
      </w:r>
      <w:r>
        <w:rPr>
          <w:color w:val="231F20"/>
          <w:sz w:val="16"/>
        </w:rPr>
        <w:t>Informatics,</w:t>
      </w:r>
      <w:r>
        <w:rPr>
          <w:color w:val="231F20"/>
          <w:spacing w:val="-8"/>
          <w:sz w:val="16"/>
        </w:rPr>
        <w:t> </w:t>
      </w:r>
      <w:r>
        <w:rPr>
          <w:color w:val="231F20"/>
          <w:sz w:val="16"/>
        </w:rPr>
        <w:t>Karlsruhe</w:t>
      </w:r>
      <w:r>
        <w:rPr>
          <w:color w:val="231F20"/>
          <w:spacing w:val="-6"/>
          <w:sz w:val="16"/>
        </w:rPr>
        <w:t> </w:t>
      </w:r>
      <w:r>
        <w:rPr>
          <w:color w:val="231F20"/>
          <w:sz w:val="16"/>
        </w:rPr>
        <w:t>Institute</w:t>
      </w:r>
      <w:r>
        <w:rPr>
          <w:color w:val="231F20"/>
          <w:spacing w:val="-8"/>
          <w:sz w:val="16"/>
        </w:rPr>
        <w:t> </w:t>
      </w:r>
      <w:r>
        <w:rPr>
          <w:color w:val="231F20"/>
          <w:sz w:val="16"/>
        </w:rPr>
        <w:t>of</w:t>
      </w:r>
      <w:r>
        <w:rPr>
          <w:color w:val="231F20"/>
          <w:spacing w:val="-7"/>
          <w:sz w:val="16"/>
        </w:rPr>
        <w:t> </w:t>
      </w:r>
      <w:r>
        <w:rPr>
          <w:color w:val="231F20"/>
          <w:sz w:val="16"/>
        </w:rPr>
        <w:t>Technology</w:t>
      </w:r>
      <w:r>
        <w:rPr>
          <w:color w:val="231F20"/>
          <w:spacing w:val="-7"/>
          <w:sz w:val="16"/>
        </w:rPr>
        <w:t> </w:t>
      </w:r>
      <w:r>
        <w:rPr>
          <w:color w:val="231F20"/>
          <w:sz w:val="16"/>
        </w:rPr>
        <w:t>(KIT),</w:t>
      </w:r>
      <w:r>
        <w:rPr>
          <w:color w:val="231F20"/>
          <w:spacing w:val="-8"/>
          <w:sz w:val="16"/>
        </w:rPr>
        <w:t> </w:t>
      </w:r>
      <w:r>
        <w:rPr>
          <w:color w:val="231F20"/>
          <w:sz w:val="16"/>
        </w:rPr>
        <w:t>Karlsruhe, Germany; M. Borassi, IMT Institute for Advanced Studies Lucca, Italy; P. Crescenzi, Université de Paris, IRIF, Bâtiment Sophie Germain, 8 Place Aurélie Nemours, 75205 Paris Cedex 13, France; email: pierluigi.crescenzi@irif.fr; A. Marino, Dipartimento di Statistica, Informatica, Applicazioni ‘G. Parenti’ (DiSIA), Università degli Studi di Firenze, Viale Mor- gagni</w:t>
      </w:r>
      <w:r>
        <w:rPr>
          <w:color w:val="231F20"/>
          <w:spacing w:val="-13"/>
          <w:sz w:val="16"/>
        </w:rPr>
        <w:t> </w:t>
      </w:r>
      <w:r>
        <w:rPr>
          <w:color w:val="231F20"/>
          <w:sz w:val="16"/>
        </w:rPr>
        <w:t>59,</w:t>
      </w:r>
      <w:r>
        <w:rPr>
          <w:color w:val="231F20"/>
          <w:spacing w:val="-13"/>
          <w:sz w:val="16"/>
        </w:rPr>
        <w:t> </w:t>
      </w:r>
      <w:r>
        <w:rPr>
          <w:color w:val="231F20"/>
          <w:sz w:val="16"/>
        </w:rPr>
        <w:t>50134</w:t>
      </w:r>
      <w:r>
        <w:rPr>
          <w:color w:val="231F20"/>
          <w:spacing w:val="-12"/>
          <w:sz w:val="16"/>
        </w:rPr>
        <w:t> </w:t>
      </w:r>
      <w:r>
        <w:rPr>
          <w:color w:val="231F20"/>
          <w:sz w:val="16"/>
        </w:rPr>
        <w:t>Firenze,</w:t>
      </w:r>
      <w:r>
        <w:rPr>
          <w:color w:val="231F20"/>
          <w:spacing w:val="-13"/>
          <w:sz w:val="16"/>
        </w:rPr>
        <w:t> </w:t>
      </w:r>
      <w:r>
        <w:rPr>
          <w:color w:val="231F20"/>
          <w:sz w:val="16"/>
        </w:rPr>
        <w:t>Italy;</w:t>
      </w:r>
      <w:r>
        <w:rPr>
          <w:color w:val="231F20"/>
          <w:spacing w:val="-12"/>
          <w:sz w:val="16"/>
        </w:rPr>
        <w:t> </w:t>
      </w:r>
      <w:r>
        <w:rPr>
          <w:color w:val="231F20"/>
          <w:sz w:val="16"/>
        </w:rPr>
        <w:t>email:</w:t>
      </w:r>
      <w:r>
        <w:rPr>
          <w:color w:val="231F20"/>
          <w:spacing w:val="-13"/>
          <w:sz w:val="16"/>
        </w:rPr>
        <w:t> </w:t>
      </w:r>
      <w:r>
        <w:rPr>
          <w:color w:val="231F20"/>
          <w:sz w:val="16"/>
        </w:rPr>
        <w:t>andrea.marino@unifi.it;</w:t>
      </w:r>
      <w:r>
        <w:rPr>
          <w:color w:val="231F20"/>
          <w:spacing w:val="-12"/>
          <w:sz w:val="16"/>
        </w:rPr>
        <w:t> </w:t>
      </w:r>
      <w:r>
        <w:rPr>
          <w:color w:val="231F20"/>
          <w:sz w:val="16"/>
        </w:rPr>
        <w:t>H.</w:t>
      </w:r>
      <w:r>
        <w:rPr>
          <w:color w:val="231F20"/>
          <w:spacing w:val="-13"/>
          <w:sz w:val="16"/>
        </w:rPr>
        <w:t> </w:t>
      </w:r>
      <w:r>
        <w:rPr>
          <w:color w:val="231F20"/>
          <w:sz w:val="16"/>
        </w:rPr>
        <w:t>Meyerhenke,</w:t>
      </w:r>
      <w:r>
        <w:rPr>
          <w:color w:val="231F20"/>
          <w:spacing w:val="-12"/>
          <w:sz w:val="16"/>
        </w:rPr>
        <w:t> </w:t>
      </w:r>
      <w:r>
        <w:rPr>
          <w:color w:val="231F20"/>
          <w:sz w:val="16"/>
        </w:rPr>
        <w:t>Department</w:t>
      </w:r>
      <w:r>
        <w:rPr>
          <w:color w:val="231F20"/>
          <w:spacing w:val="-13"/>
          <w:sz w:val="16"/>
        </w:rPr>
        <w:t> </w:t>
      </w:r>
      <w:r>
        <w:rPr>
          <w:color w:val="231F20"/>
          <w:sz w:val="16"/>
        </w:rPr>
        <w:t>of</w:t>
      </w:r>
      <w:r>
        <w:rPr>
          <w:color w:val="231F20"/>
          <w:spacing w:val="-12"/>
          <w:sz w:val="16"/>
        </w:rPr>
        <w:t> </w:t>
      </w:r>
      <w:r>
        <w:rPr>
          <w:color w:val="231F20"/>
          <w:sz w:val="16"/>
        </w:rPr>
        <w:t>Computer</w:t>
      </w:r>
      <w:r>
        <w:rPr>
          <w:color w:val="231F20"/>
          <w:spacing w:val="-13"/>
          <w:sz w:val="16"/>
        </w:rPr>
        <w:t> </w:t>
      </w:r>
      <w:r>
        <w:rPr>
          <w:color w:val="231F20"/>
          <w:sz w:val="16"/>
        </w:rPr>
        <w:t>Science,</w:t>
      </w:r>
      <w:r>
        <w:rPr>
          <w:color w:val="231F20"/>
          <w:spacing w:val="-12"/>
          <w:sz w:val="16"/>
        </w:rPr>
        <w:t> </w:t>
      </w:r>
      <w:r>
        <w:rPr>
          <w:color w:val="231F20"/>
          <w:sz w:val="16"/>
        </w:rPr>
        <w:t>Humboldt- Universität zu Berlin, Unter den Linden 6, 10099 Berlin, Germany; email:</w:t>
      </w:r>
      <w:r>
        <w:rPr>
          <w:color w:val="231F20"/>
          <w:spacing w:val="-13"/>
          <w:sz w:val="16"/>
        </w:rPr>
        <w:t> </w:t>
      </w:r>
      <w:hyperlink r:id="rId5">
        <w:r>
          <w:rPr>
            <w:color w:val="231F20"/>
            <w:sz w:val="16"/>
          </w:rPr>
          <w:t>meyerhenke@hu-berlin.de.</w:t>
        </w:r>
      </w:hyperlink>
    </w:p>
    <w:p>
      <w:pPr>
        <w:spacing w:line="259" w:lineRule="auto" w:before="6"/>
        <w:ind w:left="133" w:right="914" w:firstLine="0"/>
        <w:jc w:val="both"/>
        <w:rPr>
          <w:sz w:val="16"/>
        </w:rPr>
      </w:pPr>
      <w:r>
        <w:rPr>
          <w:color w:val="231F20"/>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Pr>
          <w:color w:val="231F20"/>
          <w:spacing w:val="-3"/>
          <w:sz w:val="16"/>
        </w:rPr>
        <w:t>ACM </w:t>
      </w:r>
      <w:r>
        <w:rPr>
          <w:color w:val="231F20"/>
          <w:sz w:val="16"/>
        </w:rPr>
        <w:t>must be honored. Abstracting with credit is permitted. </w:t>
      </w:r>
      <w:r>
        <w:rPr>
          <w:color w:val="231F20"/>
          <w:spacing w:val="-6"/>
          <w:sz w:val="16"/>
        </w:rPr>
        <w:t>To </w:t>
      </w:r>
      <w:r>
        <w:rPr>
          <w:color w:val="231F20"/>
          <w:sz w:val="16"/>
        </w:rPr>
        <w:t>copy otherwise, or republish, to post on servers or to redistribute to lists, requires prior specific permission and/or a fee. Request permissions from</w:t>
      </w:r>
      <w:r>
        <w:rPr>
          <w:color w:val="231F20"/>
          <w:spacing w:val="-8"/>
          <w:sz w:val="16"/>
        </w:rPr>
        <w:t> </w:t>
      </w:r>
      <w:hyperlink r:id="rId6">
        <w:r>
          <w:rPr>
            <w:color w:val="005596"/>
            <w:sz w:val="16"/>
          </w:rPr>
          <w:t>permissions@acm.org</w:t>
        </w:r>
      </w:hyperlink>
      <w:r>
        <w:rPr>
          <w:color w:val="231F20"/>
          <w:sz w:val="16"/>
        </w:rPr>
        <w:t>.</w:t>
      </w:r>
    </w:p>
    <w:p>
      <w:pPr>
        <w:spacing w:line="259" w:lineRule="auto" w:before="3"/>
        <w:ind w:left="133" w:right="5736" w:firstLine="0"/>
        <w:jc w:val="left"/>
        <w:rPr>
          <w:sz w:val="16"/>
        </w:rPr>
      </w:pPr>
      <w:r>
        <w:rPr/>
        <w:pict>
          <v:group style="position:absolute;margin-left:446.499512pt;margin-top:4.087653pt;width:39.5pt;height:92.15pt;mso-position-horizontal-relative:page;mso-position-vertical-relative:paragraph;z-index:251661312" coordorigin="8930,82" coordsize="790,1843">
            <v:rect style="position:absolute;left:8930;top:81;width:790;height:1843" filled="true" fillcolor="#000000" stroked="false">
              <v:fill type="solid"/>
            </v:rect>
            <v:shape style="position:absolute;left:8930;top:81;width:790;height:1843" type="#_x0000_t202" filled="false" stroked="false">
              <v:textbox inset="0,0,0,0">
                <w:txbxContent>
                  <w:p>
                    <w:pPr>
                      <w:spacing w:line="240" w:lineRule="auto" w:before="0"/>
                      <w:rPr>
                        <w:sz w:val="36"/>
                      </w:rPr>
                    </w:pPr>
                  </w:p>
                  <w:p>
                    <w:pPr>
                      <w:spacing w:before="277"/>
                      <w:ind w:left="241" w:right="0" w:firstLine="0"/>
                      <w:jc w:val="left"/>
                      <w:rPr>
                        <w:rFonts w:ascii="Palatino Linotype"/>
                        <w:b/>
                        <w:sz w:val="28"/>
                      </w:rPr>
                    </w:pPr>
                    <w:r>
                      <w:rPr>
                        <w:rFonts w:ascii="Palatino Linotype"/>
                        <w:b/>
                        <w:color w:val="FFFFFF"/>
                        <w:w w:val="105"/>
                        <w:sz w:val="28"/>
                      </w:rPr>
                      <w:t>53</w:t>
                    </w:r>
                  </w:p>
                </w:txbxContent>
              </v:textbox>
              <w10:wrap type="none"/>
            </v:shape>
            <w10:wrap type="none"/>
          </v:group>
        </w:pict>
      </w:r>
      <w:r>
        <w:rPr>
          <w:color w:val="231F20"/>
          <w:sz w:val="16"/>
        </w:rPr>
        <w:t>© 2019 Association for Computing Machinery. 1556-4681/2019/09-ART53 $15.00</w:t>
      </w:r>
    </w:p>
    <w:p>
      <w:pPr>
        <w:spacing w:line="633" w:lineRule="auto" w:before="1"/>
        <w:ind w:left="530" w:right="913" w:hanging="397"/>
        <w:jc w:val="left"/>
        <w:rPr>
          <w:sz w:val="16"/>
        </w:rPr>
      </w:pPr>
      <w:hyperlink r:id="rId7">
        <w:r>
          <w:rPr>
            <w:color w:val="005596"/>
            <w:sz w:val="16"/>
          </w:rPr>
          <w:t>https://doi.org/10.1145/3344719</w:t>
        </w:r>
      </w:hyperlink>
      <w:r>
        <w:rPr>
          <w:color w:val="231F20"/>
          <w:sz w:val="16"/>
        </w:rPr>
        <w:t>                                                                                                                                          </w:t>
      </w:r>
      <w:r>
        <w:rPr>
          <w:color w:val="231F20"/>
          <w:spacing w:val="-3"/>
          <w:sz w:val="16"/>
        </w:rPr>
        <w:t>ACM</w:t>
      </w:r>
      <w:r>
        <w:rPr>
          <w:color w:val="231F20"/>
          <w:spacing w:val="-7"/>
          <w:sz w:val="16"/>
        </w:rPr>
        <w:t> </w:t>
      </w:r>
      <w:r>
        <w:rPr>
          <w:color w:val="231F20"/>
          <w:sz w:val="16"/>
        </w:rPr>
        <w:t>Transactions</w:t>
      </w:r>
      <w:r>
        <w:rPr>
          <w:color w:val="231F20"/>
          <w:spacing w:val="-6"/>
          <w:sz w:val="16"/>
        </w:rPr>
        <w:t> </w:t>
      </w:r>
      <w:r>
        <w:rPr>
          <w:color w:val="231F20"/>
          <w:sz w:val="16"/>
        </w:rPr>
        <w:t>on</w:t>
      </w:r>
      <w:r>
        <w:rPr>
          <w:color w:val="231F20"/>
          <w:spacing w:val="-6"/>
          <w:sz w:val="16"/>
        </w:rPr>
        <w:t> </w:t>
      </w:r>
      <w:r>
        <w:rPr>
          <w:color w:val="231F20"/>
          <w:sz w:val="16"/>
        </w:rPr>
        <w:t>Knowledge</w:t>
      </w:r>
      <w:r>
        <w:rPr>
          <w:color w:val="231F20"/>
          <w:spacing w:val="-6"/>
          <w:sz w:val="16"/>
        </w:rPr>
        <w:t> </w:t>
      </w:r>
      <w:r>
        <w:rPr>
          <w:color w:val="231F20"/>
          <w:sz w:val="16"/>
        </w:rPr>
        <w:t>Discovery</w:t>
      </w:r>
      <w:r>
        <w:rPr>
          <w:color w:val="231F20"/>
          <w:spacing w:val="-6"/>
          <w:sz w:val="16"/>
        </w:rPr>
        <w:t> </w:t>
      </w:r>
      <w:r>
        <w:rPr>
          <w:color w:val="231F20"/>
          <w:sz w:val="16"/>
        </w:rPr>
        <w:t>from</w:t>
      </w:r>
      <w:r>
        <w:rPr>
          <w:color w:val="231F20"/>
          <w:spacing w:val="-6"/>
          <w:sz w:val="16"/>
        </w:rPr>
        <w:t> </w:t>
      </w:r>
      <w:r>
        <w:rPr>
          <w:color w:val="231F20"/>
          <w:sz w:val="16"/>
        </w:rPr>
        <w:t>Data,</w:t>
      </w:r>
      <w:r>
        <w:rPr>
          <w:color w:val="231F20"/>
          <w:spacing w:val="-6"/>
          <w:sz w:val="16"/>
        </w:rPr>
        <w:t> </w:t>
      </w:r>
      <w:r>
        <w:rPr>
          <w:color w:val="231F20"/>
          <w:spacing w:val="-4"/>
          <w:sz w:val="16"/>
        </w:rPr>
        <w:t>Vol.</w:t>
      </w:r>
      <w:r>
        <w:rPr>
          <w:color w:val="231F20"/>
          <w:spacing w:val="-5"/>
          <w:sz w:val="16"/>
        </w:rPr>
        <w:t> </w:t>
      </w:r>
      <w:r>
        <w:rPr>
          <w:color w:val="231F20"/>
          <w:sz w:val="16"/>
        </w:rPr>
        <w:t>13,</w:t>
      </w:r>
      <w:r>
        <w:rPr>
          <w:color w:val="231F20"/>
          <w:spacing w:val="-6"/>
          <w:sz w:val="16"/>
        </w:rPr>
        <w:t> </w:t>
      </w:r>
      <w:r>
        <w:rPr>
          <w:color w:val="231F20"/>
          <w:sz w:val="16"/>
        </w:rPr>
        <w:t>No.</w:t>
      </w:r>
      <w:r>
        <w:rPr>
          <w:color w:val="231F20"/>
          <w:spacing w:val="-6"/>
          <w:sz w:val="16"/>
        </w:rPr>
        <w:t> </w:t>
      </w:r>
      <w:r>
        <w:rPr>
          <w:color w:val="231F20"/>
          <w:sz w:val="16"/>
        </w:rPr>
        <w:t>5,</w:t>
      </w:r>
      <w:r>
        <w:rPr>
          <w:color w:val="231F20"/>
          <w:spacing w:val="-6"/>
          <w:sz w:val="16"/>
        </w:rPr>
        <w:t> </w:t>
      </w:r>
      <w:r>
        <w:rPr>
          <w:color w:val="231F20"/>
          <w:sz w:val="16"/>
        </w:rPr>
        <w:t>Article</w:t>
      </w:r>
      <w:r>
        <w:rPr>
          <w:color w:val="231F20"/>
          <w:spacing w:val="-5"/>
          <w:sz w:val="16"/>
        </w:rPr>
        <w:t> </w:t>
      </w:r>
      <w:r>
        <w:rPr>
          <w:color w:val="231F20"/>
          <w:sz w:val="16"/>
        </w:rPr>
        <w:t>53.</w:t>
      </w:r>
      <w:r>
        <w:rPr>
          <w:color w:val="231F20"/>
          <w:spacing w:val="-6"/>
          <w:sz w:val="16"/>
        </w:rPr>
        <w:t> </w:t>
      </w:r>
      <w:r>
        <w:rPr>
          <w:color w:val="231F20"/>
          <w:sz w:val="16"/>
        </w:rPr>
        <w:t>Publication</w:t>
      </w:r>
      <w:r>
        <w:rPr>
          <w:color w:val="231F20"/>
          <w:spacing w:val="-6"/>
          <w:sz w:val="16"/>
        </w:rPr>
        <w:t> </w:t>
      </w:r>
      <w:r>
        <w:rPr>
          <w:color w:val="231F20"/>
          <w:sz w:val="16"/>
        </w:rPr>
        <w:t>date:</w:t>
      </w:r>
      <w:r>
        <w:rPr>
          <w:color w:val="231F20"/>
          <w:spacing w:val="-6"/>
          <w:sz w:val="16"/>
        </w:rPr>
        <w:t> </w:t>
      </w:r>
      <w:r>
        <w:rPr>
          <w:color w:val="231F20"/>
          <w:sz w:val="16"/>
        </w:rPr>
        <w:t>September</w:t>
      </w:r>
      <w:r>
        <w:rPr>
          <w:color w:val="231F20"/>
          <w:spacing w:val="-6"/>
          <w:sz w:val="16"/>
        </w:rPr>
        <w:t> </w:t>
      </w:r>
      <w:r>
        <w:rPr>
          <w:color w:val="231F20"/>
          <w:sz w:val="16"/>
        </w:rPr>
        <w:t>2019.</w:t>
      </w:r>
    </w:p>
    <w:p>
      <w:pPr>
        <w:spacing w:after="0" w:line="633" w:lineRule="auto"/>
        <w:jc w:val="left"/>
        <w:rPr>
          <w:sz w:val="16"/>
        </w:rPr>
        <w:sectPr>
          <w:type w:val="continuous"/>
          <w:pgSz w:w="9720" w:h="14400"/>
          <w:pgMar w:top="1360" w:bottom="0" w:left="780" w:right="0"/>
        </w:sectPr>
      </w:pPr>
    </w:p>
    <w:p>
      <w:pPr>
        <w:pStyle w:val="BodyText"/>
        <w:spacing w:line="150" w:lineRule="exact"/>
        <w:ind w:left="1060"/>
        <w:rPr>
          <w:sz w:val="15"/>
        </w:rPr>
      </w:pPr>
      <w:r>
        <w:rPr>
          <w:position w:val="-2"/>
          <w:sz w:val="15"/>
        </w:rPr>
        <w:pict>
          <v:group style="width:24pt;height:7.5pt;mso-position-horizontal-relative:char;mso-position-vertical-relative:line" coordorigin="0,0" coordsize="480,150">
            <v:rect style="position:absolute;left:0;top:0;width:480;height:150" filled="true" fillcolor="#fdf5b1" stroked="false">
              <v:fill type="solid"/>
            </v:rect>
          </v:group>
        </w:pict>
      </w:r>
      <w:r>
        <w:rPr>
          <w:position w:val="-2"/>
          <w:sz w:val="15"/>
        </w:rPr>
      </w:r>
    </w:p>
    <w:p>
      <w:pPr>
        <w:pStyle w:val="BodyText"/>
      </w:pPr>
    </w:p>
    <w:p>
      <w:pPr>
        <w:pStyle w:val="BodyText"/>
      </w:pPr>
    </w:p>
    <w:p>
      <w:pPr>
        <w:pStyle w:val="BodyText"/>
      </w:pPr>
    </w:p>
    <w:p>
      <w:pPr>
        <w:pStyle w:val="BodyText"/>
        <w:spacing w:before="2"/>
        <w:rPr>
          <w:sz w:val="18"/>
        </w:rPr>
      </w:pPr>
    </w:p>
    <w:p>
      <w:pPr>
        <w:pStyle w:val="BodyText"/>
        <w:tabs>
          <w:tab w:pos="6520" w:val="left" w:leader="none"/>
        </w:tabs>
        <w:spacing w:before="1"/>
        <w:ind w:left="130"/>
        <w:jc w:val="both"/>
        <w:rPr>
          <w:rFonts w:ascii="Tahoma"/>
        </w:rPr>
      </w:pPr>
      <w:r>
        <w:rPr>
          <w:rFonts w:ascii="Tahoma"/>
          <w:color w:val="231F20"/>
        </w:rPr>
        <w:t>53:2</w:t>
        <w:tab/>
        <w:t>E.</w:t>
      </w:r>
      <w:r>
        <w:rPr>
          <w:rFonts w:ascii="Tahoma"/>
          <w:color w:val="231F20"/>
          <w:spacing w:val="-18"/>
        </w:rPr>
        <w:t> </w:t>
      </w:r>
      <w:r>
        <w:rPr>
          <w:rFonts w:ascii="Tahoma"/>
          <w:color w:val="231F20"/>
        </w:rPr>
        <w:t>Bergamini</w:t>
      </w:r>
      <w:r>
        <w:rPr>
          <w:rFonts w:ascii="Tahoma"/>
          <w:color w:val="231F20"/>
          <w:spacing w:val="-18"/>
        </w:rPr>
        <w:t> </w:t>
      </w:r>
      <w:r>
        <w:rPr>
          <w:rFonts w:ascii="Tahoma"/>
          <w:color w:val="231F20"/>
        </w:rPr>
        <w:t>et</w:t>
      </w:r>
      <w:r>
        <w:rPr>
          <w:rFonts w:ascii="Tahoma"/>
          <w:color w:val="231F20"/>
          <w:spacing w:val="-17"/>
        </w:rPr>
        <w:t> </w:t>
      </w:r>
      <w:r>
        <w:rPr>
          <w:rFonts w:ascii="Tahoma"/>
          <w:color w:val="231F20"/>
        </w:rPr>
        <w:t>al.</w:t>
      </w:r>
    </w:p>
    <w:p>
      <w:pPr>
        <w:pStyle w:val="BodyText"/>
        <w:spacing w:before="8"/>
        <w:rPr>
          <w:rFonts w:ascii="Tahoma"/>
          <w:sz w:val="24"/>
        </w:rPr>
      </w:pPr>
    </w:p>
    <w:p>
      <w:pPr>
        <w:spacing w:line="242" w:lineRule="exact" w:before="1"/>
        <w:ind w:left="130" w:right="0" w:firstLine="0"/>
        <w:jc w:val="both"/>
        <w:rPr>
          <w:rFonts w:ascii="Palatino Linotype"/>
          <w:b/>
          <w:sz w:val="18"/>
        </w:rPr>
      </w:pPr>
      <w:r>
        <w:rPr>
          <w:rFonts w:ascii="Palatino Linotype"/>
          <w:b/>
          <w:color w:val="231F20"/>
          <w:sz w:val="18"/>
        </w:rPr>
        <w:t>ACM Reference format:</w:t>
      </w:r>
    </w:p>
    <w:p>
      <w:pPr>
        <w:spacing w:line="252" w:lineRule="auto" w:before="0"/>
        <w:ind w:left="130" w:right="917" w:firstLine="0"/>
        <w:jc w:val="both"/>
        <w:rPr>
          <w:sz w:val="18"/>
        </w:rPr>
      </w:pPr>
      <w:r>
        <w:rPr>
          <w:color w:val="231F20"/>
          <w:sz w:val="18"/>
        </w:rPr>
        <w:t>Elisabetta Bergamini, Michele Borassi, Pierluigi Crescenzi, Andrea Marino, and Henning Meyerhenke. 2019. Computing top-</w:t>
      </w:r>
      <w:r>
        <w:rPr>
          <w:rFonts w:ascii="Cambria"/>
          <w:i/>
          <w:color w:val="231F20"/>
          <w:sz w:val="18"/>
        </w:rPr>
        <w:t>k </w:t>
      </w:r>
      <w:r>
        <w:rPr>
          <w:color w:val="231F20"/>
          <w:sz w:val="18"/>
        </w:rPr>
        <w:t>Closeness Centrality Faster in Unweighted Graphs. </w:t>
      </w:r>
      <w:r>
        <w:rPr>
          <w:i/>
          <w:color w:val="231F20"/>
          <w:spacing w:val="-3"/>
          <w:sz w:val="18"/>
        </w:rPr>
        <w:t>ACM </w:t>
      </w:r>
      <w:r>
        <w:rPr>
          <w:i/>
          <w:color w:val="231F20"/>
          <w:sz w:val="18"/>
        </w:rPr>
        <w:t>Trans. Knowl. Discov. Data </w:t>
      </w:r>
      <w:r>
        <w:rPr>
          <w:color w:val="231F20"/>
          <w:sz w:val="18"/>
        </w:rPr>
        <w:t>13, 5, Article 53 (September 2019), 40 pages.</w:t>
      </w:r>
    </w:p>
    <w:p>
      <w:pPr>
        <w:spacing w:before="0"/>
        <w:ind w:left="130" w:right="0" w:firstLine="0"/>
        <w:jc w:val="left"/>
        <w:rPr>
          <w:sz w:val="18"/>
        </w:rPr>
      </w:pPr>
      <w:hyperlink r:id="rId7">
        <w:r>
          <w:rPr>
            <w:color w:val="005596"/>
            <w:sz w:val="18"/>
          </w:rPr>
          <w:t>https://doi.org/10.1145/3344719</w:t>
        </w:r>
      </w:hyperlink>
    </w:p>
    <w:p>
      <w:pPr>
        <w:pStyle w:val="BodyText"/>
        <w:spacing w:before="4"/>
        <w:rPr>
          <w:sz w:val="18"/>
        </w:rPr>
      </w:pPr>
      <w:r>
        <w:rPr/>
        <w:pict>
          <v:line style="position:absolute;mso-position-horizontal-relative:page;mso-position-vertical-relative:paragraph;z-index:-251649024;mso-wrap-distance-left:0;mso-wrap-distance-right:0" from="45.504002pt,12.782848pt" to="440.028002pt,12.782848pt" stroked="true" strokeweight=".405pt" strokecolor="#000000">
            <v:stroke dashstyle="solid"/>
            <w10:wrap type="topAndBottom"/>
          </v:line>
        </w:pict>
      </w:r>
    </w:p>
    <w:p>
      <w:pPr>
        <w:pStyle w:val="Heading1"/>
        <w:numPr>
          <w:ilvl w:val="0"/>
          <w:numId w:val="1"/>
        </w:numPr>
        <w:tabs>
          <w:tab w:pos="432" w:val="left" w:leader="none"/>
        </w:tabs>
        <w:spacing w:line="240" w:lineRule="auto" w:before="119" w:after="0"/>
        <w:ind w:left="431" w:right="0" w:hanging="302"/>
        <w:jc w:val="left"/>
      </w:pPr>
      <w:r>
        <w:rPr>
          <w:color w:val="231F20"/>
        </w:rPr>
        <w:t>INTRODUCTION</w:t>
      </w:r>
    </w:p>
    <w:p>
      <w:pPr>
        <w:pStyle w:val="BodyText"/>
        <w:spacing w:line="249" w:lineRule="auto" w:before="52"/>
        <w:ind w:left="130" w:right="916"/>
        <w:jc w:val="both"/>
      </w:pPr>
      <w:r>
        <w:rPr/>
        <w:pict>
          <v:shape style="position:absolute;margin-left:92.000008pt;margin-top:79.835999pt;width:394pt;height:23pt;mso-position-horizontal-relative:page;mso-position-vertical-relative:paragraph;z-index:-251857920" coordorigin="1840,1597" coordsize="7880,460" path="m2980,1837l1840,1837,1840,2057,2980,2057,2980,1837m9720,1597l2920,1597,2920,1817,9720,1817,9720,1597e" filled="true" fillcolor="#fdf5b1" stroked="false">
            <v:path arrowok="t"/>
            <v:fill type="solid"/>
            <w10:wrap type="none"/>
          </v:shape>
        </w:pict>
      </w:r>
      <w:r>
        <w:rPr/>
        <w:pict>
          <v:group style="position:absolute;margin-left:92pt;margin-top:8.836023pt;width:394pt;height:22pt;mso-position-horizontal-relative:page;mso-position-vertical-relative:paragraph;z-index:-251856896" coordorigin="1840,177" coordsize="7880,440">
            <v:line style="position:absolute" from="7780,567" to="8140,567" stroked="true" strokeweight="5pt" strokecolor="#ffef66">
              <v:stroke dashstyle="solid"/>
            </v:line>
            <v:shape style="position:absolute;left:1840;top:176;width:7880;height:440" coordorigin="1840,177" coordsize="7880,440" path="m9720,177l7780,177,7780,417,1840,417,1840,617,7780,617,7780,517,9720,517,9720,177e" filled="true" fillcolor="#fdf5b1" stroked="false">
              <v:path arrowok="t"/>
              <v:fill type="solid"/>
            </v:shape>
            <w10:wrap type="none"/>
          </v:group>
        </w:pict>
      </w:r>
      <w:r>
        <w:rPr>
          <w:color w:val="231F20"/>
        </w:rPr>
        <w:t>The problem of identifying the most central nodes in a network is a fundamental question that   has been asked many times in a plethora of research areas, such as biology, computer science, sociology, and psychology. Because of the importance of this question, dozens of centrality measures have been introduced in the literature (for a recent survey, see (Boldi and Vigna </w:t>
      </w:r>
      <w:r>
        <w:rPr>
          <w:color w:val="005596"/>
        </w:rPr>
        <w:t>2014</w:t>
      </w:r>
      <w:r>
        <w:rPr>
          <w:color w:val="231F20"/>
        </w:rPr>
        <w:t>)). Among these measures, closeness centrality is certainly one of the oldest and of the most widely used (Bavelas </w:t>
      </w:r>
      <w:r>
        <w:rPr>
          <w:color w:val="005596"/>
        </w:rPr>
        <w:t>1950</w:t>
      </w:r>
      <w:r>
        <w:rPr>
          <w:color w:val="231F20"/>
        </w:rPr>
        <w:t>): almost all books dealing with network analysis discuss it (for example, (Newman </w:t>
      </w:r>
      <w:r>
        <w:rPr>
          <w:color w:val="005596"/>
        </w:rPr>
        <w:t>2010</w:t>
      </w:r>
      <w:r>
        <w:rPr>
          <w:color w:val="231F20"/>
        </w:rPr>
        <w:t>)), and almost all existing network analysis libraries implement algorithms to compute</w:t>
      </w:r>
      <w:r>
        <w:rPr>
          <w:color w:val="231F20"/>
          <w:spacing w:val="-1"/>
        </w:rPr>
        <w:t> </w:t>
      </w:r>
      <w:r>
        <w:rPr>
          <w:color w:val="231F20"/>
        </w:rPr>
        <w:t>it.</w:t>
      </w:r>
    </w:p>
    <w:p>
      <w:pPr>
        <w:pStyle w:val="BodyText"/>
        <w:spacing w:line="242" w:lineRule="exact"/>
        <w:ind w:right="917"/>
        <w:jc w:val="right"/>
      </w:pPr>
      <w:r>
        <w:rPr>
          <w:color w:val="231F20"/>
        </w:rPr>
        <w:t>Given a connected graph </w:t>
      </w:r>
      <w:r>
        <w:rPr>
          <w:rFonts w:ascii="Cambria"/>
          <w:i/>
          <w:color w:val="231F20"/>
        </w:rPr>
        <w:t>G </w:t>
      </w:r>
      <w:r>
        <w:rPr>
          <w:rFonts w:ascii="Arial Black"/>
          <w:color w:val="231F20"/>
        </w:rPr>
        <w:t>= </w:t>
      </w:r>
      <w:r>
        <w:rPr>
          <w:rFonts w:ascii="Calibri Light"/>
          <w:b w:val="0"/>
          <w:color w:val="231F20"/>
          <w:spacing w:val="-4"/>
        </w:rPr>
        <w:t>(</w:t>
      </w:r>
      <w:r>
        <w:rPr>
          <w:rFonts w:ascii="Cambria"/>
          <w:i/>
          <w:color w:val="231F20"/>
          <w:spacing w:val="-4"/>
        </w:rPr>
        <w:t>V </w:t>
      </w:r>
      <w:r>
        <w:rPr>
          <w:rFonts w:ascii="Georgia"/>
          <w:color w:val="231F20"/>
        </w:rPr>
        <w:t>, </w:t>
      </w:r>
      <w:r>
        <w:rPr>
          <w:rFonts w:ascii="Cambria"/>
          <w:i/>
          <w:color w:val="231F20"/>
          <w:spacing w:val="8"/>
        </w:rPr>
        <w:t>E</w:t>
      </w:r>
      <w:r>
        <w:rPr>
          <w:rFonts w:ascii="Calibri Light"/>
          <w:b w:val="0"/>
          <w:color w:val="231F20"/>
          <w:spacing w:val="8"/>
        </w:rPr>
        <w:t>)</w:t>
      </w:r>
      <w:r>
        <w:rPr>
          <w:color w:val="231F20"/>
          <w:spacing w:val="8"/>
        </w:rPr>
        <w:t>, </w:t>
      </w:r>
      <w:r>
        <w:rPr>
          <w:color w:val="231F20"/>
        </w:rPr>
        <w:t>where </w:t>
      </w:r>
      <w:r>
        <w:rPr>
          <w:rFonts w:ascii="Cambria"/>
          <w:i/>
          <w:color w:val="231F20"/>
        </w:rPr>
        <w:t>V  </w:t>
      </w:r>
      <w:r>
        <w:rPr>
          <w:color w:val="231F20"/>
        </w:rPr>
        <w:t>denotes the set of nodes and </w:t>
      </w:r>
      <w:r>
        <w:rPr>
          <w:rFonts w:ascii="Cambria"/>
          <w:i/>
          <w:color w:val="231F20"/>
        </w:rPr>
        <w:t>E </w:t>
      </w:r>
      <w:r>
        <w:rPr>
          <w:color w:val="231F20"/>
        </w:rPr>
        <w:t>the set of edges</w:t>
      </w:r>
      <w:r>
        <w:rPr>
          <w:color w:val="231F20"/>
          <w:spacing w:val="-1"/>
        </w:rPr>
        <w:t> </w:t>
      </w:r>
      <w:r>
        <w:rPr>
          <w:color w:val="231F20"/>
        </w:rPr>
        <w:t>of</w:t>
      </w:r>
    </w:p>
    <w:p>
      <w:pPr>
        <w:pStyle w:val="BodyText"/>
        <w:spacing w:line="181" w:lineRule="exact"/>
        <w:ind w:right="933"/>
        <w:jc w:val="right"/>
        <w:rPr>
          <w:rFonts w:ascii="Cambria"/>
          <w:i/>
        </w:rPr>
      </w:pPr>
      <w:r>
        <w:rPr>
          <w:color w:val="231F20"/>
          <w:w w:val="105"/>
        </w:rPr>
        <w:t>the</w:t>
      </w:r>
      <w:r>
        <w:rPr>
          <w:color w:val="231F20"/>
          <w:spacing w:val="-22"/>
          <w:w w:val="105"/>
        </w:rPr>
        <w:t> </w:t>
      </w:r>
      <w:r>
        <w:rPr>
          <w:color w:val="231F20"/>
          <w:w w:val="105"/>
        </w:rPr>
        <w:t>graph,</w:t>
      </w:r>
      <w:r>
        <w:rPr>
          <w:color w:val="231F20"/>
          <w:spacing w:val="-21"/>
          <w:w w:val="105"/>
        </w:rPr>
        <w:t> </w:t>
      </w:r>
      <w:r>
        <w:rPr>
          <w:color w:val="231F20"/>
          <w:w w:val="105"/>
        </w:rPr>
        <w:t>the</w:t>
      </w:r>
      <w:r>
        <w:rPr>
          <w:color w:val="231F20"/>
          <w:spacing w:val="-21"/>
          <w:w w:val="105"/>
        </w:rPr>
        <w:t> </w:t>
      </w:r>
      <w:r>
        <w:rPr>
          <w:color w:val="231F20"/>
          <w:w w:val="105"/>
        </w:rPr>
        <w:t>length</w:t>
      </w:r>
      <w:r>
        <w:rPr>
          <w:color w:val="231F20"/>
          <w:spacing w:val="-22"/>
          <w:w w:val="105"/>
        </w:rPr>
        <w:t> </w:t>
      </w:r>
      <w:r>
        <w:rPr>
          <w:color w:val="231F20"/>
          <w:w w:val="105"/>
        </w:rPr>
        <w:t>(that</w:t>
      </w:r>
      <w:r>
        <w:rPr>
          <w:color w:val="231F20"/>
          <w:spacing w:val="-21"/>
          <w:w w:val="105"/>
        </w:rPr>
        <w:t> </w:t>
      </w:r>
      <w:r>
        <w:rPr>
          <w:color w:val="231F20"/>
          <w:w w:val="105"/>
        </w:rPr>
        <w:t>is,</w:t>
      </w:r>
      <w:r>
        <w:rPr>
          <w:color w:val="231F20"/>
          <w:spacing w:val="-21"/>
          <w:w w:val="105"/>
        </w:rPr>
        <w:t> </w:t>
      </w:r>
      <w:r>
        <w:rPr>
          <w:color w:val="231F20"/>
          <w:w w:val="105"/>
        </w:rPr>
        <w:t>the</w:t>
      </w:r>
      <w:r>
        <w:rPr>
          <w:color w:val="231F20"/>
          <w:spacing w:val="-22"/>
          <w:w w:val="105"/>
        </w:rPr>
        <w:t> </w:t>
      </w:r>
      <w:r>
        <w:rPr>
          <w:color w:val="231F20"/>
          <w:w w:val="105"/>
        </w:rPr>
        <w:t>number</w:t>
      </w:r>
      <w:r>
        <w:rPr>
          <w:color w:val="231F20"/>
          <w:spacing w:val="-21"/>
          <w:w w:val="105"/>
        </w:rPr>
        <w:t> </w:t>
      </w:r>
      <w:r>
        <w:rPr>
          <w:color w:val="231F20"/>
          <w:w w:val="105"/>
        </w:rPr>
        <w:t>of</w:t>
      </w:r>
      <w:r>
        <w:rPr>
          <w:color w:val="231F20"/>
          <w:spacing w:val="-21"/>
          <w:w w:val="105"/>
        </w:rPr>
        <w:t> </w:t>
      </w:r>
      <w:r>
        <w:rPr>
          <w:color w:val="231F20"/>
          <w:w w:val="105"/>
        </w:rPr>
        <w:t>edges)</w:t>
      </w:r>
      <w:r>
        <w:rPr>
          <w:color w:val="231F20"/>
          <w:spacing w:val="-22"/>
          <w:w w:val="105"/>
        </w:rPr>
        <w:t> </w:t>
      </w:r>
      <w:r>
        <w:rPr>
          <w:color w:val="231F20"/>
          <w:w w:val="105"/>
        </w:rPr>
        <w:t>of</w:t>
      </w:r>
      <w:r>
        <w:rPr>
          <w:color w:val="231F20"/>
          <w:spacing w:val="-21"/>
          <w:w w:val="105"/>
        </w:rPr>
        <w:t> </w:t>
      </w:r>
      <w:r>
        <w:rPr>
          <w:color w:val="231F20"/>
          <w:w w:val="105"/>
        </w:rPr>
        <w:t>the</w:t>
      </w:r>
      <w:r>
        <w:rPr>
          <w:color w:val="231F20"/>
          <w:spacing w:val="-21"/>
          <w:w w:val="105"/>
        </w:rPr>
        <w:t> </w:t>
      </w:r>
      <w:r>
        <w:rPr>
          <w:color w:val="231F20"/>
          <w:w w:val="105"/>
        </w:rPr>
        <w:t>shortest</w:t>
      </w:r>
      <w:r>
        <w:rPr>
          <w:color w:val="231F20"/>
          <w:spacing w:val="-22"/>
          <w:w w:val="105"/>
        </w:rPr>
        <w:t> </w:t>
      </w:r>
      <w:r>
        <w:rPr>
          <w:color w:val="231F20"/>
          <w:w w:val="105"/>
        </w:rPr>
        <w:t>path</w:t>
      </w:r>
      <w:r>
        <w:rPr>
          <w:color w:val="231F20"/>
          <w:spacing w:val="-21"/>
          <w:w w:val="105"/>
        </w:rPr>
        <w:t> </w:t>
      </w:r>
      <w:r>
        <w:rPr>
          <w:color w:val="231F20"/>
          <w:w w:val="105"/>
        </w:rPr>
        <w:t>between</w:t>
      </w:r>
      <w:r>
        <w:rPr>
          <w:color w:val="231F20"/>
          <w:spacing w:val="-21"/>
          <w:w w:val="105"/>
        </w:rPr>
        <w:t> </w:t>
      </w:r>
      <w:r>
        <w:rPr>
          <w:color w:val="231F20"/>
          <w:w w:val="105"/>
        </w:rPr>
        <w:t>two</w:t>
      </w:r>
      <w:r>
        <w:rPr>
          <w:color w:val="231F20"/>
          <w:spacing w:val="-22"/>
          <w:w w:val="105"/>
        </w:rPr>
        <w:t> </w:t>
      </w:r>
      <w:r>
        <w:rPr>
          <w:color w:val="231F20"/>
          <w:w w:val="105"/>
        </w:rPr>
        <w:t>nodes</w:t>
      </w:r>
      <w:r>
        <w:rPr>
          <w:color w:val="231F20"/>
          <w:spacing w:val="-32"/>
          <w:w w:val="105"/>
        </w:rPr>
        <w:t> </w:t>
      </w:r>
      <w:r>
        <w:rPr>
          <w:rFonts w:ascii="Cambria"/>
          <w:i/>
          <w:color w:val="231F20"/>
          <w:w w:val="105"/>
        </w:rPr>
        <w:t>v</w:t>
      </w:r>
      <w:r>
        <w:rPr>
          <w:rFonts w:ascii="Cambria"/>
          <w:i/>
          <w:color w:val="231F20"/>
          <w:spacing w:val="-3"/>
          <w:w w:val="105"/>
        </w:rPr>
        <w:t> </w:t>
      </w:r>
      <w:r>
        <w:rPr>
          <w:color w:val="231F20"/>
          <w:w w:val="105"/>
        </w:rPr>
        <w:t>and</w:t>
      </w:r>
      <w:r>
        <w:rPr>
          <w:color w:val="231F20"/>
          <w:spacing w:val="-29"/>
          <w:w w:val="105"/>
        </w:rPr>
        <w:t> </w:t>
      </w:r>
      <w:r>
        <w:rPr>
          <w:rFonts w:ascii="Cambria"/>
          <w:i/>
          <w:color w:val="231F20"/>
          <w:w w:val="105"/>
        </w:rPr>
        <w:t>w</w:t>
      </w:r>
    </w:p>
    <w:p>
      <w:pPr>
        <w:spacing w:after="0" w:line="181" w:lineRule="exact"/>
        <w:jc w:val="right"/>
        <w:rPr>
          <w:rFonts w:ascii="Cambria"/>
        </w:rPr>
        <w:sectPr>
          <w:pgSz w:w="9720" w:h="14400"/>
          <w:pgMar w:top="0" w:bottom="280" w:left="780" w:right="0"/>
        </w:sectPr>
      </w:pPr>
    </w:p>
    <w:p>
      <w:pPr>
        <w:pStyle w:val="BodyText"/>
        <w:spacing w:line="159" w:lineRule="exact" w:before="22"/>
        <w:ind w:left="130"/>
        <w:rPr>
          <w:rFonts w:ascii="Arial"/>
          <w:sz w:val="14"/>
        </w:rPr>
      </w:pPr>
      <w:r>
        <w:rPr/>
        <w:pict>
          <v:line style="position:absolute;mso-position-horizontal-relative:page;mso-position-vertical-relative:paragraph;z-index:251670528" from="393.048004pt,9.548755pt" to="436.644004pt,9.548755pt" stroked="true" strokeweight=".558pt" strokecolor="#000000">
            <v:stroke dashstyle="solid"/>
            <w10:wrap type="none"/>
          </v:line>
        </w:pict>
      </w:r>
      <w:r>
        <w:rPr>
          <w:color w:val="231F20"/>
          <w:w w:val="110"/>
        </w:rPr>
        <w:t>is</w:t>
      </w:r>
      <w:r>
        <w:rPr>
          <w:color w:val="231F20"/>
          <w:spacing w:val="-31"/>
          <w:w w:val="110"/>
        </w:rPr>
        <w:t> </w:t>
      </w:r>
      <w:r>
        <w:rPr>
          <w:color w:val="231F20"/>
          <w:w w:val="110"/>
        </w:rPr>
        <w:t>denoted</w:t>
      </w:r>
      <w:r>
        <w:rPr>
          <w:color w:val="231F20"/>
          <w:spacing w:val="-31"/>
          <w:w w:val="110"/>
        </w:rPr>
        <w:t> </w:t>
      </w:r>
      <w:r>
        <w:rPr>
          <w:color w:val="231F20"/>
          <w:w w:val="110"/>
        </w:rPr>
        <w:t>by</w:t>
      </w:r>
      <w:r>
        <w:rPr>
          <w:color w:val="231F20"/>
          <w:spacing w:val="-35"/>
          <w:w w:val="110"/>
        </w:rPr>
        <w:t> </w:t>
      </w:r>
      <w:r>
        <w:rPr>
          <w:rFonts w:ascii="Cambria"/>
          <w:i/>
          <w:color w:val="231F20"/>
          <w:w w:val="110"/>
        </w:rPr>
        <w:t>d</w:t>
      </w:r>
      <w:r>
        <w:rPr>
          <w:rFonts w:ascii="Cambria"/>
          <w:i/>
          <w:color w:val="231F20"/>
          <w:spacing w:val="-37"/>
          <w:w w:val="110"/>
        </w:rPr>
        <w:t> </w:t>
      </w:r>
      <w:r>
        <w:rPr>
          <w:rFonts w:ascii="Calibri Light"/>
          <w:b w:val="0"/>
          <w:color w:val="231F20"/>
          <w:w w:val="110"/>
        </w:rPr>
        <w:t>(</w:t>
      </w:r>
      <w:r>
        <w:rPr>
          <w:rFonts w:ascii="Cambria"/>
          <w:i/>
          <w:color w:val="231F20"/>
          <w:w w:val="110"/>
        </w:rPr>
        <w:t>v</w:t>
      </w:r>
      <w:r>
        <w:rPr>
          <w:rFonts w:ascii="Georgia"/>
          <w:color w:val="231F20"/>
          <w:w w:val="110"/>
        </w:rPr>
        <w:t>,</w:t>
      </w:r>
      <w:r>
        <w:rPr>
          <w:rFonts w:ascii="Georgia"/>
          <w:color w:val="231F20"/>
          <w:spacing w:val="-41"/>
          <w:w w:val="110"/>
        </w:rPr>
        <w:t> </w:t>
      </w:r>
      <w:r>
        <w:rPr>
          <w:rFonts w:ascii="Cambria"/>
          <w:i/>
          <w:color w:val="231F20"/>
          <w:w w:val="110"/>
        </w:rPr>
        <w:t>w</w:t>
      </w:r>
      <w:r>
        <w:rPr>
          <w:rFonts w:ascii="Cambria"/>
          <w:i/>
          <w:color w:val="231F20"/>
          <w:spacing w:val="-38"/>
          <w:w w:val="110"/>
        </w:rPr>
        <w:t> </w:t>
      </w:r>
      <w:r>
        <w:rPr>
          <w:rFonts w:ascii="Calibri Light"/>
          <w:b w:val="0"/>
          <w:color w:val="231F20"/>
          <w:spacing w:val="4"/>
          <w:w w:val="110"/>
        </w:rPr>
        <w:t>)</w:t>
      </w:r>
      <w:r>
        <w:rPr>
          <w:color w:val="231F20"/>
          <w:spacing w:val="4"/>
          <w:w w:val="110"/>
        </w:rPr>
        <w:t>.</w:t>
      </w:r>
      <w:r>
        <w:rPr>
          <w:color w:val="231F20"/>
          <w:spacing w:val="-31"/>
          <w:w w:val="110"/>
        </w:rPr>
        <w:t> </w:t>
      </w:r>
      <w:r>
        <w:rPr>
          <w:color w:val="231F20"/>
          <w:w w:val="110"/>
        </w:rPr>
        <w:t>The</w:t>
      </w:r>
      <w:r>
        <w:rPr>
          <w:color w:val="231F20"/>
          <w:spacing w:val="-30"/>
          <w:w w:val="110"/>
        </w:rPr>
        <w:t> </w:t>
      </w:r>
      <w:r>
        <w:rPr>
          <w:color w:val="231F20"/>
          <w:w w:val="110"/>
        </w:rPr>
        <w:t>closeness</w:t>
      </w:r>
      <w:r>
        <w:rPr>
          <w:color w:val="231F20"/>
          <w:spacing w:val="-31"/>
          <w:w w:val="110"/>
        </w:rPr>
        <w:t> </w:t>
      </w:r>
      <w:r>
        <w:rPr>
          <w:color w:val="231F20"/>
          <w:w w:val="110"/>
        </w:rPr>
        <w:t>centrality</w:t>
      </w:r>
      <w:r>
        <w:rPr>
          <w:color w:val="231F20"/>
          <w:spacing w:val="-30"/>
          <w:w w:val="110"/>
        </w:rPr>
        <w:t> </w:t>
      </w:r>
      <w:r>
        <w:rPr>
          <w:color w:val="231F20"/>
          <w:w w:val="110"/>
        </w:rPr>
        <w:t>of</w:t>
      </w:r>
      <w:r>
        <w:rPr>
          <w:color w:val="231F20"/>
          <w:spacing w:val="-31"/>
          <w:w w:val="110"/>
        </w:rPr>
        <w:t> </w:t>
      </w:r>
      <w:r>
        <w:rPr>
          <w:color w:val="231F20"/>
          <w:w w:val="110"/>
        </w:rPr>
        <w:t>a</w:t>
      </w:r>
      <w:r>
        <w:rPr>
          <w:color w:val="231F20"/>
          <w:spacing w:val="-30"/>
          <w:w w:val="110"/>
        </w:rPr>
        <w:t> </w:t>
      </w:r>
      <w:r>
        <w:rPr>
          <w:color w:val="231F20"/>
          <w:w w:val="110"/>
        </w:rPr>
        <w:t>vertex</w:t>
      </w:r>
      <w:r>
        <w:rPr>
          <w:color w:val="231F20"/>
          <w:spacing w:val="-37"/>
          <w:w w:val="110"/>
        </w:rPr>
        <w:t> </w:t>
      </w:r>
      <w:r>
        <w:rPr>
          <w:rFonts w:ascii="Cambria"/>
          <w:i/>
          <w:color w:val="231F20"/>
          <w:w w:val="110"/>
        </w:rPr>
        <w:t>v</w:t>
      </w:r>
      <w:r>
        <w:rPr>
          <w:rFonts w:ascii="Cambria"/>
          <w:i/>
          <w:color w:val="231F20"/>
          <w:spacing w:val="-17"/>
          <w:w w:val="110"/>
        </w:rPr>
        <w:t> </w:t>
      </w:r>
      <w:r>
        <w:rPr>
          <w:color w:val="231F20"/>
          <w:w w:val="110"/>
        </w:rPr>
        <w:t>is</w:t>
      </w:r>
      <w:r>
        <w:rPr>
          <w:color w:val="231F20"/>
          <w:spacing w:val="-31"/>
          <w:w w:val="110"/>
        </w:rPr>
        <w:t> </w:t>
      </w:r>
      <w:r>
        <w:rPr>
          <w:color w:val="231F20"/>
          <w:w w:val="110"/>
        </w:rPr>
        <w:t>then</w:t>
      </w:r>
      <w:r>
        <w:rPr>
          <w:color w:val="231F20"/>
          <w:spacing w:val="-30"/>
          <w:w w:val="110"/>
        </w:rPr>
        <w:t> </w:t>
      </w:r>
      <w:r>
        <w:rPr>
          <w:color w:val="231F20"/>
          <w:w w:val="110"/>
        </w:rPr>
        <w:t>defined</w:t>
      </w:r>
      <w:r>
        <w:rPr>
          <w:color w:val="231F20"/>
          <w:spacing w:val="-31"/>
          <w:w w:val="110"/>
        </w:rPr>
        <w:t> </w:t>
      </w:r>
      <w:r>
        <w:rPr>
          <w:color w:val="231F20"/>
          <w:w w:val="110"/>
        </w:rPr>
        <w:t>as</w:t>
      </w:r>
      <w:r>
        <w:rPr>
          <w:color w:val="231F20"/>
          <w:spacing w:val="-35"/>
          <w:w w:val="110"/>
        </w:rPr>
        <w:t> </w:t>
      </w:r>
      <w:r>
        <w:rPr>
          <w:rFonts w:ascii="Cambria"/>
          <w:i/>
          <w:color w:val="231F20"/>
          <w:w w:val="110"/>
        </w:rPr>
        <w:t>c</w:t>
      </w:r>
      <w:r>
        <w:rPr>
          <w:rFonts w:ascii="Cambria"/>
          <w:i/>
          <w:color w:val="231F20"/>
          <w:spacing w:val="-37"/>
          <w:w w:val="110"/>
        </w:rPr>
        <w:t> </w:t>
      </w:r>
      <w:r>
        <w:rPr>
          <w:rFonts w:ascii="Calibri Light"/>
          <w:b w:val="0"/>
          <w:color w:val="231F20"/>
          <w:spacing w:val="3"/>
          <w:w w:val="110"/>
        </w:rPr>
        <w:t>(</w:t>
      </w:r>
      <w:r>
        <w:rPr>
          <w:rFonts w:ascii="Cambria"/>
          <w:i/>
          <w:color w:val="231F20"/>
          <w:spacing w:val="3"/>
          <w:w w:val="110"/>
        </w:rPr>
        <w:t>v</w:t>
      </w:r>
      <w:r>
        <w:rPr>
          <w:rFonts w:ascii="Calibri Light"/>
          <w:b w:val="0"/>
          <w:color w:val="231F20"/>
          <w:spacing w:val="3"/>
          <w:w w:val="110"/>
        </w:rPr>
        <w:t>)</w:t>
      </w:r>
      <w:r>
        <w:rPr>
          <w:rFonts w:ascii="Calibri Light"/>
          <w:b w:val="0"/>
          <w:color w:val="231F20"/>
          <w:spacing w:val="-18"/>
          <w:w w:val="110"/>
        </w:rPr>
        <w:t> </w:t>
      </w:r>
      <w:r>
        <w:rPr>
          <w:rFonts w:ascii="Arial Black"/>
          <w:color w:val="231F20"/>
          <w:w w:val="110"/>
        </w:rPr>
        <w:t>=</w:t>
      </w:r>
      <w:r>
        <w:rPr>
          <w:rFonts w:ascii="Arial Black"/>
          <w:color w:val="231F20"/>
          <w:spacing w:val="-34"/>
          <w:w w:val="110"/>
        </w:rPr>
        <w:t> </w:t>
      </w:r>
      <w:r>
        <w:rPr>
          <w:rFonts w:ascii="Arial"/>
          <w:color w:val="231F20"/>
          <w:w w:val="275"/>
          <w:position w:val="3"/>
          <w:sz w:val="14"/>
        </w:rPr>
        <w:t>.</w:t>
      </w:r>
    </w:p>
    <w:p>
      <w:pPr>
        <w:spacing w:line="174" w:lineRule="exact" w:before="7"/>
        <w:ind w:left="130" w:right="0" w:firstLine="0"/>
        <w:jc w:val="left"/>
        <w:rPr>
          <w:sz w:val="20"/>
        </w:rPr>
      </w:pPr>
      <w:r>
        <w:rPr/>
        <w:br w:type="column"/>
      </w:r>
      <w:r>
        <w:rPr>
          <w:rFonts w:ascii="Cambria" w:hAnsi="Cambria"/>
          <w:i/>
          <w:color w:val="231F20"/>
          <w:spacing w:val="7"/>
          <w:w w:val="111"/>
          <w:position w:val="15"/>
          <w:sz w:val="14"/>
        </w:rPr>
        <w:t>n</w:t>
      </w:r>
      <w:r>
        <w:rPr>
          <w:rFonts w:ascii="Lucida Sans Unicode" w:hAnsi="Lucida Sans Unicode"/>
          <w:color w:val="231F20"/>
          <w:spacing w:val="-83"/>
          <w:w w:val="83"/>
          <w:position w:val="15"/>
          <w:sz w:val="14"/>
        </w:rPr>
        <w:t>−</w:t>
      </w:r>
      <w:r>
        <w:rPr>
          <w:rFonts w:ascii="Cambria" w:hAnsi="Cambria"/>
          <w:i/>
          <w:color w:val="231F20"/>
          <w:spacing w:val="4"/>
          <w:w w:val="106"/>
          <w:sz w:val="14"/>
        </w:rPr>
        <w:t>d</w:t>
      </w:r>
      <w:r>
        <w:rPr>
          <w:color w:val="231F20"/>
          <w:w w:val="96"/>
          <w:position w:val="15"/>
          <w:sz w:val="14"/>
        </w:rPr>
        <w:t>1</w:t>
      </w:r>
      <w:r>
        <w:rPr>
          <w:color w:val="231F20"/>
          <w:position w:val="15"/>
          <w:sz w:val="14"/>
        </w:rPr>
        <w:t> </w:t>
      </w:r>
      <w:r>
        <w:rPr>
          <w:color w:val="231F20"/>
          <w:spacing w:val="13"/>
          <w:position w:val="15"/>
          <w:sz w:val="14"/>
        </w:rPr>
        <w:t> </w:t>
      </w:r>
      <w:r>
        <w:rPr>
          <w:rFonts w:ascii="Georgia" w:hAnsi="Georgia"/>
          <w:color w:val="231F20"/>
          <w:spacing w:val="10"/>
          <w:w w:val="106"/>
          <w:sz w:val="14"/>
        </w:rPr>
        <w:t>,</w:t>
      </w:r>
      <w:r>
        <w:rPr>
          <w:rFonts w:ascii="Cambria" w:hAnsi="Cambria"/>
          <w:i/>
          <w:color w:val="231F20"/>
          <w:w w:val="105"/>
          <w:sz w:val="14"/>
        </w:rPr>
        <w:t>w</w:t>
      </w:r>
      <w:r>
        <w:rPr>
          <w:rFonts w:ascii="Cambria" w:hAnsi="Cambria"/>
          <w:i/>
          <w:color w:val="231F20"/>
          <w:spacing w:val="-12"/>
          <w:sz w:val="14"/>
        </w:rPr>
        <w:t> </w:t>
      </w:r>
      <w:r>
        <w:rPr>
          <w:rFonts w:ascii="Calibri Light" w:hAnsi="Calibri Light"/>
          <w:b w:val="0"/>
          <w:color w:val="231F20"/>
          <w:w w:val="103"/>
          <w:sz w:val="14"/>
        </w:rPr>
        <w:t>)</w:t>
      </w:r>
      <w:r>
        <w:rPr>
          <w:rFonts w:ascii="Calibri Light" w:hAnsi="Calibri Light"/>
          <w:b w:val="0"/>
          <w:color w:val="231F20"/>
          <w:spacing w:val="-2"/>
          <w:sz w:val="14"/>
        </w:rPr>
        <w:t> </w:t>
      </w:r>
      <w:r>
        <w:rPr>
          <w:color w:val="231F20"/>
          <w:w w:val="87"/>
          <w:position w:val="7"/>
          <w:sz w:val="20"/>
        </w:rPr>
        <w:t>,</w:t>
      </w:r>
    </w:p>
    <w:p>
      <w:pPr>
        <w:spacing w:after="0" w:line="174" w:lineRule="exact"/>
        <w:jc w:val="left"/>
        <w:rPr>
          <w:sz w:val="20"/>
        </w:rPr>
        <w:sectPr>
          <w:type w:val="continuous"/>
          <w:pgSz w:w="9720" w:h="14400"/>
          <w:pgMar w:top="1360" w:bottom="0" w:left="780" w:right="0"/>
          <w:cols w:num="2" w:equalWidth="0">
            <w:col w:w="7199" w:space="61"/>
            <w:col w:w="1680"/>
          </w:cols>
        </w:sectPr>
      </w:pPr>
    </w:p>
    <w:p>
      <w:pPr>
        <w:pStyle w:val="BodyText"/>
        <w:spacing w:line="4" w:lineRule="exact" w:before="94"/>
        <w:ind w:left="130"/>
        <w:rPr>
          <w:rFonts w:ascii="Lucida Sans Unicode"/>
        </w:rPr>
      </w:pPr>
      <w:r>
        <w:rPr>
          <w:color w:val="231F20"/>
          <w:w w:val="95"/>
        </w:rPr>
        <w:t>where </w:t>
      </w:r>
      <w:r>
        <w:rPr>
          <w:rFonts w:ascii="Cambria"/>
          <w:i/>
          <w:color w:val="231F20"/>
          <w:w w:val="95"/>
        </w:rPr>
        <w:t>n </w:t>
      </w:r>
      <w:r>
        <w:rPr>
          <w:rFonts w:ascii="Arial Black"/>
          <w:color w:val="231F20"/>
          <w:w w:val="95"/>
        </w:rPr>
        <w:t>= </w:t>
      </w:r>
      <w:r>
        <w:rPr>
          <w:rFonts w:ascii="Lucida Sans Unicode"/>
          <w:color w:val="231F20"/>
          <w:w w:val="90"/>
        </w:rPr>
        <w:t>| |</w:t>
      </w:r>
    </w:p>
    <w:p>
      <w:pPr>
        <w:spacing w:line="94" w:lineRule="exact" w:before="0"/>
        <w:ind w:left="130" w:right="0" w:firstLine="0"/>
        <w:jc w:val="left"/>
        <w:rPr>
          <w:rFonts w:ascii="Cambria" w:hAnsi="Cambria"/>
          <w:i/>
          <w:sz w:val="14"/>
        </w:rPr>
      </w:pPr>
      <w:r>
        <w:rPr/>
        <w:br w:type="column"/>
      </w:r>
      <w:r>
        <w:rPr>
          <w:rFonts w:ascii="Georgia" w:hAnsi="Georgia"/>
          <w:i/>
          <w:color w:val="231F20"/>
          <w:w w:val="105"/>
          <w:sz w:val="11"/>
        </w:rPr>
        <w:t>w </w:t>
      </w:r>
      <w:r>
        <w:rPr>
          <w:rFonts w:ascii="Lucida Sans Unicode" w:hAnsi="Lucida Sans Unicode"/>
          <w:color w:val="231F20"/>
          <w:w w:val="105"/>
          <w:sz w:val="11"/>
        </w:rPr>
        <w:t>∈</w:t>
      </w:r>
      <w:r>
        <w:rPr>
          <w:rFonts w:ascii="Georgia" w:hAnsi="Georgia"/>
          <w:i/>
          <w:color w:val="231F20"/>
          <w:w w:val="105"/>
          <w:sz w:val="11"/>
        </w:rPr>
        <w:t>V </w:t>
      </w:r>
      <w:r>
        <w:rPr>
          <w:rFonts w:ascii="Calibri Light" w:hAnsi="Calibri Light"/>
          <w:b w:val="0"/>
          <w:color w:val="231F20"/>
          <w:w w:val="105"/>
          <w:position w:val="3"/>
          <w:sz w:val="14"/>
        </w:rPr>
        <w:t>(</w:t>
      </w:r>
      <w:r>
        <w:rPr>
          <w:rFonts w:ascii="Cambria" w:hAnsi="Cambria"/>
          <w:i/>
          <w:color w:val="231F20"/>
          <w:w w:val="105"/>
          <w:position w:val="3"/>
          <w:sz w:val="14"/>
        </w:rPr>
        <w:t>v</w:t>
      </w:r>
    </w:p>
    <w:p>
      <w:pPr>
        <w:spacing w:after="0" w:line="94" w:lineRule="exact"/>
        <w:jc w:val="left"/>
        <w:rPr>
          <w:rFonts w:ascii="Cambria" w:hAnsi="Cambria"/>
          <w:sz w:val="14"/>
        </w:rPr>
        <w:sectPr>
          <w:type w:val="continuous"/>
          <w:pgSz w:w="9720" w:h="14400"/>
          <w:pgMar w:top="1360" w:bottom="0" w:left="780" w:right="0"/>
          <w:cols w:num="2" w:equalWidth="0">
            <w:col w:w="1321" w:space="5746"/>
            <w:col w:w="1873"/>
          </w:cols>
        </w:sectPr>
      </w:pPr>
    </w:p>
    <w:p>
      <w:pPr>
        <w:pStyle w:val="BodyText"/>
        <w:spacing w:line="249" w:lineRule="auto" w:before="30"/>
        <w:ind w:left="130" w:right="916" w:firstLine="952"/>
        <w:jc w:val="both"/>
      </w:pPr>
      <w:r>
        <w:rPr>
          <w:rFonts w:ascii="Cambria" w:hAnsi="Cambria"/>
          <w:i/>
          <w:color w:val="231F20"/>
        </w:rPr>
        <w:t>V </w:t>
      </w:r>
      <w:r>
        <w:rPr>
          <w:color w:val="231F20"/>
        </w:rPr>
        <w:t>. The idea behind this definition is that a central node should be very efficient in spreading information to all other nodes: for this reason, a node is central if the average number  of links needed to reach another node is small. If the graph is not (strongly) connected, researchers have proposed various ways to extend this definition: for the sake of simplicity, we focus on Lin’s index, because it coincides with closeness centrality in the connected case and because it is quite established in the literature (Lin </w:t>
      </w:r>
      <w:r>
        <w:rPr>
          <w:color w:val="005596"/>
        </w:rPr>
        <w:t>1976</w:t>
      </w:r>
      <w:r>
        <w:rPr>
          <w:color w:val="231F20"/>
        </w:rPr>
        <w:t>; Wasserman and Faust </w:t>
      </w:r>
      <w:r>
        <w:rPr>
          <w:color w:val="005596"/>
        </w:rPr>
        <w:t>1994</w:t>
      </w:r>
      <w:r>
        <w:rPr>
          <w:color w:val="231F20"/>
        </w:rPr>
        <w:t>; Boldi and Vigna </w:t>
      </w:r>
      <w:r>
        <w:rPr>
          <w:color w:val="005596"/>
        </w:rPr>
        <w:t>2013</w:t>
      </w:r>
      <w:r>
        <w:rPr>
          <w:color w:val="231F20"/>
        </w:rPr>
        <w:t>, </w:t>
      </w:r>
      <w:r>
        <w:rPr>
          <w:color w:val="005596"/>
        </w:rPr>
        <w:t>2014</w:t>
      </w:r>
      <w:r>
        <w:rPr>
          <w:color w:val="231F20"/>
        </w:rPr>
        <w:t>; Olsen et al. </w:t>
      </w:r>
      <w:r>
        <w:rPr>
          <w:color w:val="005596"/>
        </w:rPr>
        <w:t>2014</w:t>
      </w:r>
      <w:r>
        <w:rPr>
          <w:color w:val="231F20"/>
        </w:rPr>
        <w:t>). </w:t>
      </w:r>
      <w:r>
        <w:rPr>
          <w:color w:val="231F20"/>
          <w:spacing w:val="-3"/>
        </w:rPr>
        <w:t>However, </w:t>
      </w:r>
      <w:r>
        <w:rPr>
          <w:color w:val="231F20"/>
        </w:rPr>
        <w:t>our algorithms can be adapted very easily to compute other possible generalizations, such as harmonic centrality (Marchiori and Latora </w:t>
      </w:r>
      <w:r>
        <w:rPr>
          <w:color w:val="005596"/>
        </w:rPr>
        <w:t>2000</w:t>
      </w:r>
      <w:r>
        <w:rPr>
          <w:color w:val="231F20"/>
        </w:rPr>
        <w:t>) and exponential central- ity </w:t>
      </w:r>
      <w:r>
        <w:rPr>
          <w:color w:val="231F20"/>
          <w:spacing w:val="-3"/>
        </w:rPr>
        <w:t>(Wang </w:t>
      </w:r>
      <w:r>
        <w:rPr>
          <w:color w:val="231F20"/>
        </w:rPr>
        <w:t>and </w:t>
      </w:r>
      <w:r>
        <w:rPr>
          <w:color w:val="231F20"/>
          <w:spacing w:val="-3"/>
        </w:rPr>
        <w:t>Tang </w:t>
      </w:r>
      <w:r>
        <w:rPr>
          <w:color w:val="005596"/>
        </w:rPr>
        <w:t>2014</w:t>
      </w:r>
      <w:r>
        <w:rPr>
          <w:color w:val="231F20"/>
        </w:rPr>
        <w:t>) (see Section </w:t>
      </w:r>
      <w:r>
        <w:rPr>
          <w:color w:val="005596"/>
        </w:rPr>
        <w:t>2 </w:t>
      </w:r>
      <w:r>
        <w:rPr>
          <w:color w:val="231F20"/>
        </w:rPr>
        <w:t>for more</w:t>
      </w:r>
      <w:r>
        <w:rPr>
          <w:color w:val="231F20"/>
          <w:spacing w:val="-7"/>
        </w:rPr>
        <w:t> </w:t>
      </w:r>
      <w:r>
        <w:rPr>
          <w:color w:val="231F20"/>
        </w:rPr>
        <w:t>details).</w:t>
      </w:r>
    </w:p>
    <w:p>
      <w:pPr>
        <w:pStyle w:val="BodyText"/>
        <w:ind w:left="130" w:right="917" w:firstLine="199"/>
        <w:jc w:val="both"/>
      </w:pPr>
      <w:r>
        <w:rPr/>
        <w:pict>
          <v:shape style="position:absolute;margin-left:266.42746pt;margin-top:48.711369pt;width:7.05pt;height:18.05pt;mso-position-horizontal-relative:page;mso-position-vertical-relative:paragraph;z-index:-251851776" type="#_x0000_t202" filled="false" stroked="false">
            <v:textbox inset="0,0,0,0">
              <w:txbxContent>
                <w:p>
                  <w:pPr>
                    <w:pStyle w:val="BodyText"/>
                    <w:spacing w:line="261" w:lineRule="exact"/>
                    <w:rPr>
                      <w:rFonts w:ascii="Lucida Sans Unicode"/>
                    </w:rPr>
                  </w:pPr>
                  <w:r>
                    <w:rPr>
                      <w:rFonts w:ascii="Lucida Sans Unicode"/>
                      <w:color w:val="231F20"/>
                      <w:w w:val="90"/>
                    </w:rPr>
                    <w:t>O</w:t>
                  </w:r>
                </w:p>
              </w:txbxContent>
            </v:textbox>
            <w10:wrap type="none"/>
          </v:shape>
        </w:pict>
      </w:r>
      <w:r>
        <w:rPr>
          <w:color w:val="231F20"/>
        </w:rPr>
        <w:t>In order to compute the </w:t>
      </w:r>
      <w:r>
        <w:rPr>
          <w:rFonts w:ascii="Cambria"/>
          <w:i/>
          <w:color w:val="231F20"/>
        </w:rPr>
        <w:t>k </w:t>
      </w:r>
      <w:r>
        <w:rPr>
          <w:color w:val="231F20"/>
        </w:rPr>
        <w:t>vertices with largest closeness, the textbook algorithm computes </w:t>
      </w:r>
      <w:r>
        <w:rPr>
          <w:rFonts w:ascii="Cambria"/>
          <w:i/>
          <w:color w:val="231F20"/>
        </w:rPr>
        <w:t>c </w:t>
      </w:r>
      <w:r>
        <w:rPr>
          <w:rFonts w:ascii="Calibri Light"/>
          <w:b w:val="0"/>
          <w:color w:val="231F20"/>
        </w:rPr>
        <w:t>(</w:t>
      </w:r>
      <w:r>
        <w:rPr>
          <w:rFonts w:ascii="Cambria"/>
          <w:i/>
          <w:color w:val="231F20"/>
        </w:rPr>
        <w:t>v</w:t>
      </w:r>
      <w:r>
        <w:rPr>
          <w:rFonts w:ascii="Calibri Light"/>
          <w:b w:val="0"/>
          <w:color w:val="231F20"/>
        </w:rPr>
        <w:t>) </w:t>
      </w:r>
      <w:r>
        <w:rPr>
          <w:color w:val="231F20"/>
        </w:rPr>
        <w:t>for each </w:t>
      </w:r>
      <w:r>
        <w:rPr>
          <w:rFonts w:ascii="Cambria"/>
          <w:i/>
          <w:color w:val="231F20"/>
        </w:rPr>
        <w:t>v </w:t>
      </w:r>
      <w:r>
        <w:rPr>
          <w:color w:val="231F20"/>
        </w:rPr>
        <w:t>and returns the </w:t>
      </w:r>
      <w:r>
        <w:rPr>
          <w:rFonts w:ascii="Cambria"/>
          <w:i/>
          <w:color w:val="231F20"/>
        </w:rPr>
        <w:t>k </w:t>
      </w:r>
      <w:r>
        <w:rPr>
          <w:color w:val="231F20"/>
        </w:rPr>
        <w:t>largest found values. The main bottleneck of this approach is the computation of </w:t>
      </w:r>
      <w:r>
        <w:rPr>
          <w:rFonts w:ascii="Cambria"/>
          <w:i/>
          <w:color w:val="231F20"/>
        </w:rPr>
        <w:t>d </w:t>
      </w:r>
      <w:r>
        <w:rPr>
          <w:rFonts w:ascii="Calibri Light"/>
          <w:b w:val="0"/>
          <w:color w:val="231F20"/>
        </w:rPr>
        <w:t>(</w:t>
      </w:r>
      <w:r>
        <w:rPr>
          <w:rFonts w:ascii="Cambria"/>
          <w:i/>
          <w:color w:val="231F20"/>
        </w:rPr>
        <w:t>v</w:t>
      </w:r>
      <w:r>
        <w:rPr>
          <w:rFonts w:ascii="Georgia"/>
          <w:color w:val="231F20"/>
        </w:rPr>
        <w:t>, </w:t>
      </w:r>
      <w:r>
        <w:rPr>
          <w:rFonts w:ascii="Cambria"/>
          <w:i/>
          <w:color w:val="231F20"/>
        </w:rPr>
        <w:t>w </w:t>
      </w:r>
      <w:r>
        <w:rPr>
          <w:rFonts w:ascii="Calibri Light"/>
          <w:b w:val="0"/>
          <w:color w:val="231F20"/>
        </w:rPr>
        <w:t>) </w:t>
      </w:r>
      <w:r>
        <w:rPr>
          <w:color w:val="231F20"/>
        </w:rPr>
        <w:t>for each pair of vertices </w:t>
      </w:r>
      <w:r>
        <w:rPr>
          <w:rFonts w:ascii="Cambria"/>
          <w:i/>
          <w:color w:val="231F20"/>
        </w:rPr>
        <w:t>v </w:t>
      </w:r>
      <w:r>
        <w:rPr>
          <w:color w:val="231F20"/>
        </w:rPr>
        <w:t>and </w:t>
      </w:r>
      <w:r>
        <w:rPr>
          <w:rFonts w:ascii="Cambria"/>
          <w:i/>
          <w:color w:val="231F20"/>
        </w:rPr>
        <w:t>w </w:t>
      </w:r>
      <w:r>
        <w:rPr>
          <w:color w:val="231F20"/>
        </w:rPr>
        <w:t>(that is, solving the All Pairs Shortest Paths or APSP problem). This can be done in two ways: either by using fast matrix multiplication (for which the currently best algorithms require time </w:t>
      </w:r>
      <w:r>
        <w:rPr>
          <w:rFonts w:ascii="Calibri Light"/>
          <w:b w:val="0"/>
          <w:color w:val="231F20"/>
        </w:rPr>
        <w:t>(</w:t>
      </w:r>
      <w:r>
        <w:rPr>
          <w:rFonts w:ascii="Cambria"/>
          <w:i/>
          <w:color w:val="231F20"/>
        </w:rPr>
        <w:t>n</w:t>
      </w:r>
      <w:r>
        <w:rPr>
          <w:color w:val="231F20"/>
          <w:vertAlign w:val="superscript"/>
        </w:rPr>
        <w:t>2</w:t>
      </w:r>
      <w:r>
        <w:rPr>
          <w:rFonts w:ascii="Georgia"/>
          <w:color w:val="231F20"/>
          <w:vertAlign w:val="superscript"/>
        </w:rPr>
        <w:t>.</w:t>
      </w:r>
      <w:r>
        <w:rPr>
          <w:color w:val="231F20"/>
          <w:vertAlign w:val="superscript"/>
        </w:rPr>
        <w:t>373</w:t>
      </w:r>
      <w:r>
        <w:rPr>
          <w:rFonts w:ascii="Calibri Light"/>
          <w:b w:val="0"/>
          <w:color w:val="231F20"/>
          <w:vertAlign w:val="baseline"/>
        </w:rPr>
        <w:t>) </w:t>
      </w:r>
      <w:r>
        <w:rPr>
          <w:color w:val="231F20"/>
          <w:vertAlign w:val="baseline"/>
        </w:rPr>
        <w:t>(Williams </w:t>
      </w:r>
      <w:r>
        <w:rPr>
          <w:color w:val="005596"/>
          <w:vertAlign w:val="baseline"/>
        </w:rPr>
        <w:t>2012</w:t>
      </w:r>
      <w:r>
        <w:rPr>
          <w:color w:val="231F20"/>
          <w:vertAlign w:val="baseline"/>
        </w:rPr>
        <w:t>; Gall </w:t>
      </w:r>
      <w:r>
        <w:rPr>
          <w:color w:val="005596"/>
          <w:vertAlign w:val="baseline"/>
        </w:rPr>
        <w:t>2014</w:t>
      </w:r>
      <w:r>
        <w:rPr>
          <w:color w:val="231F20"/>
          <w:vertAlign w:val="baseline"/>
        </w:rPr>
        <w:t>)) or by</w:t>
      </w:r>
    </w:p>
    <w:p>
      <w:pPr>
        <w:pStyle w:val="BodyText"/>
        <w:spacing w:line="245" w:lineRule="exact"/>
        <w:ind w:left="130"/>
        <w:jc w:val="both"/>
        <w:rPr>
          <w:rFonts w:ascii="Arial Black"/>
        </w:rPr>
      </w:pPr>
      <w:r>
        <w:rPr/>
        <w:pict>
          <v:shape style="position:absolute;margin-left:315.813354pt;margin-top:.82743pt;width:56.2pt;height:18.05pt;mso-position-horizontal-relative:page;mso-position-vertical-relative:paragraph;z-index:-251852800" type="#_x0000_t202" filled="false" stroked="false">
            <v:textbox inset="0,0,0,0">
              <w:txbxContent>
                <w:p>
                  <w:pPr>
                    <w:pStyle w:val="BodyText"/>
                    <w:tabs>
                      <w:tab w:pos="983" w:val="left" w:leader="none"/>
                    </w:tabs>
                    <w:spacing w:line="261" w:lineRule="exact"/>
                    <w:rPr>
                      <w:rFonts w:ascii="Lucida Sans Unicode" w:hAnsi="Lucida Sans Unicode"/>
                    </w:rPr>
                  </w:pPr>
                  <w:r>
                    <w:rPr>
                      <w:rFonts w:ascii="Lucida Sans Unicode" w:hAnsi="Lucida Sans Unicode"/>
                      <w:color w:val="231F20"/>
                      <w:w w:val="90"/>
                    </w:rPr>
                    <w:t>∈</w:t>
                    <w:tab/>
                  </w:r>
                  <w:r>
                    <w:rPr>
                      <w:rFonts w:ascii="Lucida Sans Unicode" w:hAnsi="Lucida Sans Unicode"/>
                      <w:color w:val="231F20"/>
                      <w:spacing w:val="-20"/>
                      <w:w w:val="90"/>
                    </w:rPr>
                    <w:t>O</w:t>
                  </w:r>
                </w:p>
              </w:txbxContent>
            </v:textbox>
            <w10:wrap type="none"/>
          </v:shape>
        </w:pict>
      </w:r>
      <w:r>
        <w:rPr>
          <w:color w:val="231F20"/>
          <w:w w:val="105"/>
        </w:rPr>
        <w:t>performing a breadth-first search (in short, BFS) from each vertex </w:t>
      </w:r>
      <w:r>
        <w:rPr>
          <w:rFonts w:ascii="Cambria"/>
          <w:i/>
          <w:color w:val="231F20"/>
          <w:w w:val="105"/>
        </w:rPr>
        <w:t>v V </w:t>
      </w:r>
      <w:r>
        <w:rPr>
          <w:color w:val="231F20"/>
          <w:w w:val="105"/>
        </w:rPr>
        <w:t>, in time </w:t>
      </w:r>
      <w:r>
        <w:rPr>
          <w:rFonts w:ascii="Calibri Light"/>
          <w:b w:val="0"/>
          <w:color w:val="231F20"/>
          <w:w w:val="105"/>
        </w:rPr>
        <w:t>(</w:t>
      </w:r>
      <w:r>
        <w:rPr>
          <w:rFonts w:ascii="Cambria"/>
          <w:i/>
          <w:color w:val="231F20"/>
          <w:w w:val="105"/>
        </w:rPr>
        <w:t>mn</w:t>
      </w:r>
      <w:r>
        <w:rPr>
          <w:rFonts w:ascii="Calibri Light"/>
          <w:b w:val="0"/>
          <w:color w:val="231F20"/>
          <w:w w:val="105"/>
        </w:rPr>
        <w:t>)</w:t>
      </w:r>
      <w:r>
        <w:rPr>
          <w:color w:val="231F20"/>
          <w:w w:val="105"/>
        </w:rPr>
        <w:t>, where </w:t>
      </w:r>
      <w:r>
        <w:rPr>
          <w:rFonts w:ascii="Cambria"/>
          <w:i/>
          <w:color w:val="231F20"/>
          <w:w w:val="105"/>
        </w:rPr>
        <w:t>m </w:t>
      </w:r>
      <w:r>
        <w:rPr>
          <w:rFonts w:ascii="Arial Black"/>
          <w:color w:val="231F20"/>
          <w:w w:val="105"/>
        </w:rPr>
        <w:t>=</w:t>
      </w:r>
    </w:p>
    <w:p>
      <w:pPr>
        <w:pStyle w:val="BodyText"/>
        <w:spacing w:line="247" w:lineRule="auto"/>
        <w:ind w:left="117" w:right="917" w:firstLine="66"/>
        <w:jc w:val="both"/>
      </w:pPr>
      <w:r>
        <w:rPr/>
        <w:pict>
          <v:shape style="position:absolute;margin-left:45.9016pt;margin-top:.874348pt;width:10.5pt;height:18.05pt;mso-position-horizontal-relative:page;mso-position-vertical-relative:paragraph;z-index:-251853824" type="#_x0000_t202" filled="false" stroked="false">
            <v:textbox inset="0,0,0,0">
              <w:txbxContent>
                <w:p>
                  <w:pPr>
                    <w:pStyle w:val="BodyText"/>
                    <w:spacing w:line="261" w:lineRule="exact"/>
                    <w:rPr>
                      <w:rFonts w:ascii="Lucida Sans Unicode"/>
                    </w:rPr>
                  </w:pPr>
                  <w:r>
                    <w:rPr>
                      <w:rFonts w:ascii="Lucida Sans Unicode"/>
                      <w:color w:val="231F20"/>
                      <w:w w:val="65"/>
                    </w:rPr>
                    <w:t>| </w:t>
                  </w:r>
                  <w:r>
                    <w:rPr>
                      <w:rFonts w:ascii="Lucida Sans Unicode"/>
                      <w:color w:val="231F20"/>
                      <w:spacing w:val="-20"/>
                      <w:w w:val="65"/>
                    </w:rPr>
                    <w:t>|</w:t>
                  </w:r>
                </w:p>
              </w:txbxContent>
            </v:textbox>
            <w10:wrap type="none"/>
          </v:shape>
        </w:pict>
      </w:r>
      <w:r>
        <w:rPr>
          <w:rFonts w:ascii="Cambria"/>
          <w:i/>
          <w:color w:val="231F20"/>
        </w:rPr>
        <w:t>E </w:t>
      </w:r>
      <w:r>
        <w:rPr>
          <w:color w:val="231F20"/>
        </w:rPr>
        <w:t>. Usually, BFS is preferred because the approaches based on fast matrix multiplication present  a reduced numerical stability and large constants hidden in the big O notation (Gall </w:t>
      </w:r>
      <w:r>
        <w:rPr>
          <w:color w:val="005596"/>
        </w:rPr>
        <w:t>2012</w:t>
      </w:r>
      <w:r>
        <w:rPr>
          <w:color w:val="231F20"/>
        </w:rPr>
        <w:t>) (at least the ones that have been implemented so far). Also, real-world networks are usually sparse, that is, </w:t>
      </w:r>
      <w:r>
        <w:rPr>
          <w:rFonts w:ascii="Cambria"/>
          <w:i/>
          <w:color w:val="231F20"/>
        </w:rPr>
        <w:t>m </w:t>
      </w:r>
      <w:r>
        <w:rPr>
          <w:color w:val="231F20"/>
        </w:rPr>
        <w:t>is not much bigger than </w:t>
      </w:r>
      <w:r>
        <w:rPr>
          <w:rFonts w:ascii="Cambria"/>
          <w:i/>
          <w:color w:val="231F20"/>
          <w:spacing w:val="2"/>
        </w:rPr>
        <w:t>n</w:t>
      </w:r>
      <w:r>
        <w:rPr>
          <w:color w:val="231F20"/>
          <w:spacing w:val="2"/>
        </w:rPr>
        <w:t>. </w:t>
      </w:r>
      <w:r>
        <w:rPr>
          <w:color w:val="231F20"/>
          <w:spacing w:val="-3"/>
        </w:rPr>
        <w:t>However, </w:t>
      </w:r>
      <w:r>
        <w:rPr>
          <w:color w:val="231F20"/>
        </w:rPr>
        <w:t>even the BFS-based approach is too time-consuming if the input graph is very big (with millions of nodes and hundreds of millions of</w:t>
      </w:r>
      <w:r>
        <w:rPr>
          <w:color w:val="231F20"/>
          <w:spacing w:val="14"/>
        </w:rPr>
        <w:t> </w:t>
      </w:r>
      <w:r>
        <w:rPr>
          <w:color w:val="231F20"/>
        </w:rPr>
        <w:t>edges).</w:t>
      </w:r>
    </w:p>
    <w:p>
      <w:pPr>
        <w:pStyle w:val="BodyText"/>
        <w:spacing w:line="249" w:lineRule="auto"/>
        <w:ind w:left="130" w:right="916" w:firstLine="199"/>
        <w:jc w:val="both"/>
      </w:pPr>
      <w:r>
        <w:rPr>
          <w:color w:val="231F20"/>
        </w:rPr>
        <w:t>Our</w:t>
      </w:r>
      <w:r>
        <w:rPr>
          <w:color w:val="231F20"/>
          <w:spacing w:val="-9"/>
        </w:rPr>
        <w:t> </w:t>
      </w:r>
      <w:r>
        <w:rPr>
          <w:color w:val="231F20"/>
        </w:rPr>
        <w:t>first</w:t>
      </w:r>
      <w:r>
        <w:rPr>
          <w:color w:val="231F20"/>
          <w:spacing w:val="-8"/>
        </w:rPr>
        <w:t> </w:t>
      </w:r>
      <w:r>
        <w:rPr>
          <w:color w:val="231F20"/>
        </w:rPr>
        <w:t>result</w:t>
      </w:r>
      <w:r>
        <w:rPr>
          <w:color w:val="231F20"/>
          <w:spacing w:val="-8"/>
        </w:rPr>
        <w:t> </w:t>
      </w:r>
      <w:r>
        <w:rPr>
          <w:color w:val="231F20"/>
        </w:rPr>
        <w:t>proves</w:t>
      </w:r>
      <w:r>
        <w:rPr>
          <w:color w:val="231F20"/>
          <w:spacing w:val="-8"/>
        </w:rPr>
        <w:t> </w:t>
      </w:r>
      <w:r>
        <w:rPr>
          <w:color w:val="231F20"/>
        </w:rPr>
        <w:t>that,</w:t>
      </w:r>
      <w:r>
        <w:rPr>
          <w:color w:val="231F20"/>
          <w:spacing w:val="-8"/>
        </w:rPr>
        <w:t> </w:t>
      </w:r>
      <w:r>
        <w:rPr>
          <w:color w:val="231F20"/>
        </w:rPr>
        <w:t>in</w:t>
      </w:r>
      <w:r>
        <w:rPr>
          <w:color w:val="231F20"/>
          <w:spacing w:val="-8"/>
        </w:rPr>
        <w:t> </w:t>
      </w:r>
      <w:r>
        <w:rPr>
          <w:color w:val="231F20"/>
        </w:rPr>
        <w:t>the</w:t>
      </w:r>
      <w:r>
        <w:rPr>
          <w:color w:val="231F20"/>
          <w:spacing w:val="-9"/>
        </w:rPr>
        <w:t> </w:t>
      </w:r>
      <w:r>
        <w:rPr>
          <w:color w:val="231F20"/>
        </w:rPr>
        <w:t>worst</w:t>
      </w:r>
      <w:r>
        <w:rPr>
          <w:color w:val="231F20"/>
          <w:spacing w:val="-8"/>
        </w:rPr>
        <w:t> </w:t>
      </w:r>
      <w:r>
        <w:rPr>
          <w:color w:val="231F20"/>
        </w:rPr>
        <w:t>case,</w:t>
      </w:r>
      <w:r>
        <w:rPr>
          <w:color w:val="231F20"/>
          <w:spacing w:val="-8"/>
        </w:rPr>
        <w:t> </w:t>
      </w:r>
      <w:r>
        <w:rPr>
          <w:color w:val="231F20"/>
        </w:rPr>
        <w:t>the</w:t>
      </w:r>
      <w:r>
        <w:rPr>
          <w:color w:val="231F20"/>
          <w:spacing w:val="-8"/>
        </w:rPr>
        <w:t> </w:t>
      </w:r>
      <w:r>
        <w:rPr>
          <w:color w:val="231F20"/>
        </w:rPr>
        <w:t>BFS-based</w:t>
      </w:r>
      <w:r>
        <w:rPr>
          <w:color w:val="231F20"/>
          <w:spacing w:val="-8"/>
        </w:rPr>
        <w:t> </w:t>
      </w:r>
      <w:r>
        <w:rPr>
          <w:color w:val="231F20"/>
        </w:rPr>
        <w:t>approach</w:t>
      </w:r>
      <w:r>
        <w:rPr>
          <w:color w:val="231F20"/>
          <w:spacing w:val="-8"/>
        </w:rPr>
        <w:t> </w:t>
      </w:r>
      <w:r>
        <w:rPr>
          <w:color w:val="231F20"/>
        </w:rPr>
        <w:t>cannot</w:t>
      </w:r>
      <w:r>
        <w:rPr>
          <w:color w:val="231F20"/>
          <w:spacing w:val="-9"/>
        </w:rPr>
        <w:t> </w:t>
      </w:r>
      <w:r>
        <w:rPr>
          <w:color w:val="231F20"/>
        </w:rPr>
        <w:t>be</w:t>
      </w:r>
      <w:r>
        <w:rPr>
          <w:color w:val="231F20"/>
          <w:spacing w:val="-8"/>
        </w:rPr>
        <w:t> </w:t>
      </w:r>
      <w:r>
        <w:rPr>
          <w:color w:val="231F20"/>
        </w:rPr>
        <w:t>improved,</w:t>
      </w:r>
      <w:r>
        <w:rPr>
          <w:color w:val="231F20"/>
          <w:spacing w:val="-8"/>
        </w:rPr>
        <w:t> </w:t>
      </w:r>
      <w:r>
        <w:rPr>
          <w:color w:val="231F20"/>
        </w:rPr>
        <w:t>under reasonable complexity assumptions. In particular, we show that, assuming the Strong Exponential Time</w:t>
      </w:r>
      <w:r>
        <w:rPr>
          <w:color w:val="231F20"/>
          <w:spacing w:val="10"/>
        </w:rPr>
        <w:t> </w:t>
      </w:r>
      <w:r>
        <w:rPr>
          <w:color w:val="231F20"/>
        </w:rPr>
        <w:t>Hypothesis</w:t>
      </w:r>
      <w:r>
        <w:rPr>
          <w:color w:val="231F20"/>
          <w:spacing w:val="9"/>
        </w:rPr>
        <w:t> </w:t>
      </w:r>
      <w:r>
        <w:rPr>
          <w:color w:val="231F20"/>
        </w:rPr>
        <w:t>(SETH,</w:t>
      </w:r>
      <w:r>
        <w:rPr>
          <w:color w:val="231F20"/>
          <w:spacing w:val="10"/>
        </w:rPr>
        <w:t> </w:t>
      </w:r>
      <w:r>
        <w:rPr>
          <w:color w:val="231F20"/>
        </w:rPr>
        <w:t>(Impagliazzo</w:t>
      </w:r>
      <w:r>
        <w:rPr>
          <w:color w:val="231F20"/>
          <w:spacing w:val="10"/>
        </w:rPr>
        <w:t> </w:t>
      </w:r>
      <w:r>
        <w:rPr>
          <w:color w:val="231F20"/>
        </w:rPr>
        <w:t>et</w:t>
      </w:r>
      <w:r>
        <w:rPr>
          <w:color w:val="231F20"/>
          <w:spacing w:val="10"/>
        </w:rPr>
        <w:t> </w:t>
      </w:r>
      <w:r>
        <w:rPr>
          <w:color w:val="231F20"/>
        </w:rPr>
        <w:t>al.</w:t>
      </w:r>
      <w:r>
        <w:rPr>
          <w:color w:val="231F20"/>
          <w:spacing w:val="10"/>
        </w:rPr>
        <w:t> </w:t>
      </w:r>
      <w:r>
        <w:rPr>
          <w:color w:val="005596"/>
        </w:rPr>
        <w:t>2001</w:t>
      </w:r>
      <w:r>
        <w:rPr>
          <w:color w:val="231F20"/>
        </w:rPr>
        <w:t>)),</w:t>
      </w:r>
      <w:r>
        <w:rPr>
          <w:color w:val="231F20"/>
          <w:spacing w:val="10"/>
        </w:rPr>
        <w:t> </w:t>
      </w:r>
      <w:r>
        <w:rPr>
          <w:color w:val="231F20"/>
        </w:rPr>
        <w:t>the</w:t>
      </w:r>
      <w:r>
        <w:rPr>
          <w:color w:val="231F20"/>
          <w:spacing w:val="10"/>
        </w:rPr>
        <w:t> </w:t>
      </w:r>
      <w:r>
        <w:rPr>
          <w:color w:val="231F20"/>
        </w:rPr>
        <w:t>most</w:t>
      </w:r>
      <w:r>
        <w:rPr>
          <w:color w:val="231F20"/>
          <w:spacing w:val="10"/>
        </w:rPr>
        <w:t> </w:t>
      </w:r>
      <w:r>
        <w:rPr>
          <w:color w:val="231F20"/>
        </w:rPr>
        <w:t>central</w:t>
      </w:r>
      <w:r>
        <w:rPr>
          <w:color w:val="231F20"/>
          <w:spacing w:val="10"/>
        </w:rPr>
        <w:t> </w:t>
      </w:r>
      <w:r>
        <w:rPr>
          <w:color w:val="231F20"/>
        </w:rPr>
        <w:t>vertex</w:t>
      </w:r>
      <w:r>
        <w:rPr>
          <w:color w:val="231F20"/>
          <w:spacing w:val="10"/>
        </w:rPr>
        <w:t> </w:t>
      </w:r>
      <w:r>
        <w:rPr>
          <w:color w:val="231F20"/>
        </w:rPr>
        <w:t>cannot</w:t>
      </w:r>
      <w:r>
        <w:rPr>
          <w:color w:val="231F20"/>
          <w:spacing w:val="10"/>
        </w:rPr>
        <w:t> </w:t>
      </w:r>
      <w:r>
        <w:rPr>
          <w:color w:val="231F20"/>
        </w:rPr>
        <w:t>be</w:t>
      </w:r>
      <w:r>
        <w:rPr>
          <w:color w:val="231F20"/>
          <w:spacing w:val="10"/>
        </w:rPr>
        <w:t> </w:t>
      </w:r>
      <w:r>
        <w:rPr>
          <w:color w:val="231F20"/>
        </w:rPr>
        <w:t>computed</w:t>
      </w:r>
    </w:p>
    <w:p>
      <w:pPr>
        <w:pStyle w:val="BodyText"/>
        <w:spacing w:line="187" w:lineRule="auto" w:before="8"/>
        <w:ind w:left="130" w:right="916"/>
        <w:jc w:val="both"/>
      </w:pPr>
      <w:r>
        <w:rPr/>
        <w:pict>
          <v:shape style="position:absolute;margin-left:56.503799pt;margin-top:.326495pt;width:7.05pt;height:18.05pt;mso-position-horizontal-relative:page;mso-position-vertical-relative:paragraph;z-index:-251854848" type="#_x0000_t202" filled="false" stroked="false">
            <v:textbox inset="0,0,0,0">
              <w:txbxContent>
                <w:p>
                  <w:pPr>
                    <w:pStyle w:val="BodyText"/>
                    <w:spacing w:line="261" w:lineRule="exact"/>
                    <w:rPr>
                      <w:rFonts w:ascii="Lucida Sans Unicode"/>
                    </w:rPr>
                  </w:pPr>
                  <w:r>
                    <w:rPr>
                      <w:rFonts w:ascii="Lucida Sans Unicode"/>
                      <w:color w:val="231F20"/>
                      <w:w w:val="90"/>
                    </w:rPr>
                    <w:t>O</w:t>
                  </w:r>
                </w:p>
              </w:txbxContent>
            </v:textbox>
            <w10:wrap type="none"/>
          </v:shape>
        </w:pict>
      </w:r>
      <w:r>
        <w:rPr>
          <w:color w:val="231F20"/>
        </w:rPr>
        <w:t>in </w:t>
      </w:r>
      <w:r>
        <w:rPr>
          <w:rFonts w:ascii="Calibri Light" w:hAnsi="Calibri Light" w:cs="Calibri Light" w:eastAsia="Calibri Light"/>
          <w:b w:val="0"/>
          <w:bCs w:val="0"/>
          <w:color w:val="231F20"/>
        </w:rPr>
        <w:t>(</w:t>
      </w:r>
      <w:r>
        <w:rPr>
          <w:rFonts w:ascii="Cambria" w:hAnsi="Cambria" w:cs="Cambria" w:eastAsia="Cambria"/>
          <w:i/>
          <w:color w:val="231F20"/>
        </w:rPr>
        <w:t>n</w:t>
      </w:r>
      <w:r>
        <w:rPr>
          <w:color w:val="231F20"/>
          <w:vertAlign w:val="superscript"/>
        </w:rPr>
        <w:t>2</w:t>
      </w:r>
      <w:r>
        <w:rPr>
          <w:rFonts w:ascii="Lucida Sans Unicode" w:hAnsi="Lucida Sans Unicode" w:cs="Lucida Sans Unicode" w:eastAsia="Lucida Sans Unicode"/>
          <w:color w:val="231F20"/>
          <w:vertAlign w:val="superscript"/>
        </w:rPr>
        <w:t>−</w:t>
      </w:r>
      <w:r>
        <w:rPr>
          <w:rFonts w:ascii="Cambria" w:hAnsi="Cambria" w:cs="Cambria" w:eastAsia="Cambria"/>
          <w:i/>
          <w:color w:val="231F20"/>
          <w:vertAlign w:val="superscript"/>
        </w:rPr>
        <w:t>ϵ</w:t>
      </w:r>
      <w:r>
        <w:rPr>
          <w:rFonts w:ascii="Cambria" w:hAnsi="Cambria" w:cs="Cambria" w:eastAsia="Cambria"/>
          <w:i/>
          <w:color w:val="231F20"/>
          <w:vertAlign w:val="baseline"/>
        </w:rPr>
        <w:t> </w:t>
      </w:r>
      <w:r>
        <w:rPr>
          <w:rFonts w:ascii="Calibri Light" w:hAnsi="Calibri Light" w:cs="Calibri Light" w:eastAsia="Calibri Light"/>
          <w:b w:val="0"/>
          <w:bCs w:val="0"/>
          <w:color w:val="231F20"/>
          <w:vertAlign w:val="baseline"/>
        </w:rPr>
        <w:t>) </w:t>
      </w:r>
      <w:r>
        <w:rPr>
          <w:color w:val="231F20"/>
          <w:vertAlign w:val="baseline"/>
        </w:rPr>
        <w:t>on sparse graphs, for any </w:t>
      </w:r>
      <w:r>
        <w:rPr>
          <w:rFonts w:ascii="Cambria" w:hAnsi="Cambria" w:cs="Cambria" w:eastAsia="Cambria"/>
          <w:i/>
          <w:color w:val="231F20"/>
          <w:vertAlign w:val="baseline"/>
        </w:rPr>
        <w:t>ϵ </w:t>
      </w:r>
      <w:r>
        <w:rPr>
          <w:rFonts w:ascii="Georgia" w:hAnsi="Georgia" w:cs="Georgia" w:eastAsia="Georgia"/>
          <w:color w:val="231F20"/>
          <w:vertAlign w:val="baseline"/>
        </w:rPr>
        <w:t>&gt; </w:t>
      </w:r>
      <w:r>
        <w:rPr>
          <w:color w:val="231F20"/>
          <w:vertAlign w:val="baseline"/>
        </w:rPr>
        <w:t>0. Consequently, for any </w:t>
      </w:r>
      <w:r>
        <w:rPr>
          <w:rFonts w:ascii="Cambria" w:hAnsi="Cambria" w:cs="Cambria" w:eastAsia="Cambria"/>
          <w:i/>
          <w:color w:val="231F20"/>
          <w:vertAlign w:val="baseline"/>
        </w:rPr>
        <w:t>ϵ </w:t>
      </w:r>
      <w:r>
        <w:rPr>
          <w:rFonts w:ascii="Georgia" w:hAnsi="Georgia" w:cs="Georgia" w:eastAsia="Georgia"/>
          <w:color w:val="231F20"/>
          <w:vertAlign w:val="baseline"/>
        </w:rPr>
        <w:t>&gt; </w:t>
      </w:r>
      <w:r>
        <w:rPr>
          <w:color w:val="231F20"/>
          <w:vertAlign w:val="baseline"/>
        </w:rPr>
        <w:t>0, there is no algorithm to compute the most central vertex in </w:t>
      </w:r>
      <w:r>
        <w:rPr>
          <w:rFonts w:ascii="Cambria" w:hAnsi="Cambria" w:cs="Cambria" w:eastAsia="Cambria"/>
          <w:i/>
          <w:color w:val="231F20"/>
          <w:vertAlign w:val="baseline"/>
        </w:rPr>
        <w:t>O </w:t>
      </w:r>
      <w:r>
        <w:rPr>
          <w:rFonts w:ascii="Calibri Light" w:hAnsi="Calibri Light" w:cs="Calibri Light" w:eastAsia="Calibri Light"/>
          <w:b w:val="0"/>
          <w:bCs w:val="0"/>
          <w:color w:val="231F20"/>
          <w:vertAlign w:val="baseline"/>
        </w:rPr>
        <w:t>(</w:t>
      </w:r>
      <w:r>
        <w:rPr>
          <w:rFonts w:ascii="Cambria" w:hAnsi="Cambria" w:cs="Cambria" w:eastAsia="Cambria"/>
          <w:i/>
          <w:color w:val="231F20"/>
          <w:vertAlign w:val="baseline"/>
        </w:rPr>
        <w:t>m</w:t>
      </w:r>
      <w:r>
        <w:rPr>
          <w:color w:val="231F20"/>
          <w:vertAlign w:val="superscript"/>
        </w:rPr>
        <w:t>2</w:t>
      </w:r>
      <w:r>
        <w:rPr>
          <w:rFonts w:ascii="Lucida Sans Unicode" w:hAnsi="Lucida Sans Unicode" w:cs="Lucida Sans Unicode" w:eastAsia="Lucida Sans Unicode"/>
          <w:color w:val="231F20"/>
          <w:vertAlign w:val="superscript"/>
        </w:rPr>
        <w:t>−</w:t>
      </w:r>
      <w:r>
        <w:rPr>
          <w:rFonts w:ascii="Cambria" w:hAnsi="Cambria" w:cs="Cambria" w:eastAsia="Cambria"/>
          <w:i/>
          <w:color w:val="231F20"/>
          <w:vertAlign w:val="superscript"/>
        </w:rPr>
        <w:t>ϵ</w:t>
      </w:r>
      <w:r>
        <w:rPr>
          <w:rFonts w:ascii="Cambria" w:hAnsi="Cambria" w:cs="Cambria" w:eastAsia="Cambria"/>
          <w:i/>
          <w:color w:val="231F20"/>
          <w:vertAlign w:val="baseline"/>
        </w:rPr>
        <w:t> </w:t>
      </w:r>
      <w:r>
        <w:rPr>
          <w:rFonts w:ascii="Calibri Light" w:hAnsi="Calibri Light" w:cs="Calibri Light" w:eastAsia="Calibri Light"/>
          <w:b w:val="0"/>
          <w:bCs w:val="0"/>
          <w:color w:val="231F20"/>
          <w:vertAlign w:val="baseline"/>
        </w:rPr>
        <w:t>) </w:t>
      </w:r>
      <w:r>
        <w:rPr>
          <w:color w:val="231F20"/>
          <w:vertAlign w:val="baseline"/>
        </w:rPr>
        <w:t>on general graphs, since otherwise such an algorithm would compute the most central vertex in </w:t>
      </w:r>
      <w:r>
        <w:rPr>
          <w:rFonts w:ascii="Cambria" w:hAnsi="Cambria" w:cs="Cambria" w:eastAsia="Cambria"/>
          <w:i/>
          <w:color w:val="231F20"/>
          <w:vertAlign w:val="baseline"/>
        </w:rPr>
        <w:t>O </w:t>
      </w:r>
      <w:r>
        <w:rPr>
          <w:rFonts w:ascii="Calibri Light" w:hAnsi="Calibri Light" w:cs="Calibri Light" w:eastAsia="Calibri Light"/>
          <w:b w:val="0"/>
          <w:bCs w:val="0"/>
          <w:color w:val="231F20"/>
          <w:vertAlign w:val="baseline"/>
        </w:rPr>
        <w:t>(</w:t>
      </w:r>
      <w:r>
        <w:rPr>
          <w:rFonts w:ascii="Cambria" w:hAnsi="Cambria" w:cs="Cambria" w:eastAsia="Cambria"/>
          <w:i/>
          <w:color w:val="231F20"/>
          <w:vertAlign w:val="baseline"/>
        </w:rPr>
        <w:t>n</w:t>
      </w:r>
      <w:r>
        <w:rPr>
          <w:color w:val="231F20"/>
          <w:vertAlign w:val="superscript"/>
        </w:rPr>
        <w:t>2</w:t>
      </w:r>
      <w:r>
        <w:rPr>
          <w:rFonts w:ascii="Lucida Sans Unicode" w:hAnsi="Lucida Sans Unicode" w:cs="Lucida Sans Unicode" w:eastAsia="Lucida Sans Unicode"/>
          <w:color w:val="231F20"/>
          <w:vertAlign w:val="superscript"/>
        </w:rPr>
        <w:t>−</w:t>
      </w:r>
      <w:r>
        <w:rPr>
          <w:rFonts w:ascii="Cambria" w:hAnsi="Cambria" w:cs="Cambria" w:eastAsia="Cambria"/>
          <w:i/>
          <w:color w:val="231F20"/>
          <w:vertAlign w:val="superscript"/>
        </w:rPr>
        <w:t>ϵ</w:t>
      </w:r>
      <w:r>
        <w:rPr>
          <w:rFonts w:ascii="Cambria" w:hAnsi="Cambria" w:cs="Cambria" w:eastAsia="Cambria"/>
          <w:i/>
          <w:color w:val="231F20"/>
          <w:vertAlign w:val="baseline"/>
        </w:rPr>
        <w:t> </w:t>
      </w:r>
      <w:r>
        <w:rPr>
          <w:rFonts w:ascii="Calibri Light" w:hAnsi="Calibri Light" w:cs="Calibri Light" w:eastAsia="Calibri Light"/>
          <w:b w:val="0"/>
          <w:bCs w:val="0"/>
          <w:color w:val="231F20"/>
          <w:vertAlign w:val="baseline"/>
        </w:rPr>
        <w:t>) </w:t>
      </w:r>
      <w:r>
        <w:rPr>
          <w:color w:val="231F20"/>
          <w:vertAlign w:val="baseline"/>
        </w:rPr>
        <w:t>on sparse graphs.</w:t>
      </w:r>
    </w:p>
    <w:p>
      <w:pPr>
        <w:pStyle w:val="BodyText"/>
        <w:spacing w:line="212" w:lineRule="exact"/>
        <w:ind w:left="329"/>
      </w:pPr>
      <w:r>
        <w:rPr>
          <w:color w:val="231F20"/>
          <w:w w:val="105"/>
        </w:rPr>
        <w:t>Knowing</w:t>
      </w:r>
      <w:r>
        <w:rPr>
          <w:color w:val="231F20"/>
          <w:spacing w:val="-27"/>
          <w:w w:val="105"/>
        </w:rPr>
        <w:t> </w:t>
      </w:r>
      <w:r>
        <w:rPr>
          <w:color w:val="231F20"/>
          <w:w w:val="105"/>
        </w:rPr>
        <w:t>that</w:t>
      </w:r>
      <w:r>
        <w:rPr>
          <w:color w:val="231F20"/>
          <w:spacing w:val="-26"/>
          <w:w w:val="105"/>
        </w:rPr>
        <w:t> </w:t>
      </w:r>
      <w:r>
        <w:rPr>
          <w:color w:val="231F20"/>
          <w:w w:val="105"/>
        </w:rPr>
        <w:t>the</w:t>
      </w:r>
      <w:r>
        <w:rPr>
          <w:color w:val="231F20"/>
          <w:spacing w:val="-26"/>
          <w:w w:val="105"/>
        </w:rPr>
        <w:t> </w:t>
      </w:r>
      <w:r>
        <w:rPr>
          <w:color w:val="231F20"/>
          <w:w w:val="105"/>
        </w:rPr>
        <w:t>BFS-based</w:t>
      </w:r>
      <w:r>
        <w:rPr>
          <w:color w:val="231F20"/>
          <w:spacing w:val="-26"/>
          <w:w w:val="105"/>
        </w:rPr>
        <w:t> </w:t>
      </w:r>
      <w:r>
        <w:rPr>
          <w:color w:val="231F20"/>
          <w:w w:val="105"/>
        </w:rPr>
        <w:t>algorithm</w:t>
      </w:r>
      <w:r>
        <w:rPr>
          <w:color w:val="231F20"/>
          <w:spacing w:val="-26"/>
          <w:w w:val="105"/>
        </w:rPr>
        <w:t> </w:t>
      </w:r>
      <w:r>
        <w:rPr>
          <w:color w:val="231F20"/>
          <w:w w:val="105"/>
        </w:rPr>
        <w:t>cannot</w:t>
      </w:r>
      <w:r>
        <w:rPr>
          <w:color w:val="231F20"/>
          <w:spacing w:val="-27"/>
          <w:w w:val="105"/>
        </w:rPr>
        <w:t> </w:t>
      </w:r>
      <w:r>
        <w:rPr>
          <w:color w:val="231F20"/>
          <w:w w:val="105"/>
        </w:rPr>
        <w:t>be</w:t>
      </w:r>
      <w:r>
        <w:rPr>
          <w:color w:val="231F20"/>
          <w:spacing w:val="-26"/>
          <w:w w:val="105"/>
        </w:rPr>
        <w:t> </w:t>
      </w:r>
      <w:r>
        <w:rPr>
          <w:color w:val="231F20"/>
          <w:w w:val="105"/>
        </w:rPr>
        <w:t>improved</w:t>
      </w:r>
      <w:r>
        <w:rPr>
          <w:color w:val="231F20"/>
          <w:spacing w:val="-26"/>
          <w:w w:val="105"/>
        </w:rPr>
        <w:t> </w:t>
      </w:r>
      <w:r>
        <w:rPr>
          <w:color w:val="231F20"/>
          <w:w w:val="105"/>
        </w:rPr>
        <w:t>in</w:t>
      </w:r>
      <w:r>
        <w:rPr>
          <w:color w:val="231F20"/>
          <w:spacing w:val="-26"/>
          <w:w w:val="105"/>
        </w:rPr>
        <w:t> </w:t>
      </w:r>
      <w:r>
        <w:rPr>
          <w:color w:val="231F20"/>
          <w:w w:val="105"/>
        </w:rPr>
        <w:t>the</w:t>
      </w:r>
      <w:r>
        <w:rPr>
          <w:color w:val="231F20"/>
          <w:spacing w:val="-26"/>
          <w:w w:val="105"/>
        </w:rPr>
        <w:t> </w:t>
      </w:r>
      <w:r>
        <w:rPr>
          <w:color w:val="231F20"/>
          <w:w w:val="105"/>
        </w:rPr>
        <w:t>worst</w:t>
      </w:r>
      <w:r>
        <w:rPr>
          <w:color w:val="231F20"/>
          <w:spacing w:val="-26"/>
          <w:w w:val="105"/>
        </w:rPr>
        <w:t> </w:t>
      </w:r>
      <w:r>
        <w:rPr>
          <w:color w:val="231F20"/>
          <w:w w:val="105"/>
        </w:rPr>
        <w:t>case,</w:t>
      </w:r>
      <w:r>
        <w:rPr>
          <w:color w:val="231F20"/>
          <w:spacing w:val="-27"/>
          <w:w w:val="105"/>
        </w:rPr>
        <w:t> </w:t>
      </w:r>
      <w:r>
        <w:rPr>
          <w:color w:val="231F20"/>
          <w:w w:val="105"/>
        </w:rPr>
        <w:t>in</w:t>
      </w:r>
      <w:r>
        <w:rPr>
          <w:color w:val="231F20"/>
          <w:spacing w:val="-26"/>
          <w:w w:val="105"/>
        </w:rPr>
        <w:t> </w:t>
      </w:r>
      <w:r>
        <w:rPr>
          <w:color w:val="231F20"/>
          <w:w w:val="105"/>
        </w:rPr>
        <w:t>the</w:t>
      </w:r>
      <w:r>
        <w:rPr>
          <w:color w:val="231F20"/>
          <w:spacing w:val="-26"/>
          <w:w w:val="105"/>
        </w:rPr>
        <w:t> </w:t>
      </w:r>
      <w:r>
        <w:rPr>
          <w:color w:val="231F20"/>
          <w:w w:val="105"/>
        </w:rPr>
        <w:t>second</w:t>
      </w:r>
      <w:r>
        <w:rPr>
          <w:color w:val="231F20"/>
          <w:spacing w:val="-26"/>
          <w:w w:val="105"/>
        </w:rPr>
        <w:t> </w:t>
      </w:r>
      <w:r>
        <w:rPr>
          <w:color w:val="231F20"/>
          <w:w w:val="105"/>
        </w:rPr>
        <w:t>part</w:t>
      </w:r>
    </w:p>
    <w:p>
      <w:pPr>
        <w:pStyle w:val="BodyText"/>
        <w:spacing w:line="247" w:lineRule="auto" w:before="9"/>
        <w:ind w:left="130" w:right="907"/>
      </w:pPr>
      <w:r>
        <w:rPr>
          <w:color w:val="231F20"/>
          <w:w w:val="105"/>
        </w:rPr>
        <w:t>of</w:t>
      </w:r>
      <w:r>
        <w:rPr>
          <w:color w:val="231F20"/>
          <w:spacing w:val="-25"/>
          <w:w w:val="105"/>
        </w:rPr>
        <w:t> </w:t>
      </w:r>
      <w:r>
        <w:rPr>
          <w:color w:val="231F20"/>
          <w:w w:val="105"/>
        </w:rPr>
        <w:t>the</w:t>
      </w:r>
      <w:r>
        <w:rPr>
          <w:color w:val="231F20"/>
          <w:spacing w:val="-26"/>
          <w:w w:val="105"/>
        </w:rPr>
        <w:t> </w:t>
      </w:r>
      <w:r>
        <w:rPr>
          <w:color w:val="231F20"/>
          <w:w w:val="105"/>
        </w:rPr>
        <w:t>article</w:t>
      </w:r>
      <w:r>
        <w:rPr>
          <w:color w:val="231F20"/>
          <w:spacing w:val="-24"/>
          <w:w w:val="105"/>
        </w:rPr>
        <w:t> </w:t>
      </w:r>
      <w:r>
        <w:rPr>
          <w:color w:val="231F20"/>
          <w:w w:val="105"/>
        </w:rPr>
        <w:t>we</w:t>
      </w:r>
      <w:r>
        <w:rPr>
          <w:color w:val="231F20"/>
          <w:spacing w:val="-25"/>
          <w:w w:val="105"/>
        </w:rPr>
        <w:t> </w:t>
      </w:r>
      <w:r>
        <w:rPr>
          <w:color w:val="231F20"/>
          <w:w w:val="105"/>
        </w:rPr>
        <w:t>provide</w:t>
      </w:r>
      <w:r>
        <w:rPr>
          <w:color w:val="231F20"/>
          <w:spacing w:val="-25"/>
          <w:w w:val="105"/>
        </w:rPr>
        <w:t> </w:t>
      </w:r>
      <w:r>
        <w:rPr>
          <w:color w:val="231F20"/>
          <w:w w:val="105"/>
        </w:rPr>
        <w:t>a</w:t>
      </w:r>
      <w:r>
        <w:rPr>
          <w:color w:val="231F20"/>
          <w:spacing w:val="-24"/>
          <w:w w:val="105"/>
        </w:rPr>
        <w:t> </w:t>
      </w:r>
      <w:r>
        <w:rPr>
          <w:color w:val="231F20"/>
          <w:w w:val="105"/>
        </w:rPr>
        <w:t>new</w:t>
      </w:r>
      <w:r>
        <w:rPr>
          <w:color w:val="231F20"/>
          <w:spacing w:val="-25"/>
          <w:w w:val="105"/>
        </w:rPr>
        <w:t> </w:t>
      </w:r>
      <w:r>
        <w:rPr>
          <w:color w:val="231F20"/>
          <w:w w:val="105"/>
        </w:rPr>
        <w:t>exact</w:t>
      </w:r>
      <w:r>
        <w:rPr>
          <w:color w:val="231F20"/>
          <w:spacing w:val="-25"/>
          <w:w w:val="105"/>
        </w:rPr>
        <w:t> </w:t>
      </w:r>
      <w:r>
        <w:rPr>
          <w:color w:val="231F20"/>
          <w:w w:val="105"/>
        </w:rPr>
        <w:t>algorithm</w:t>
      </w:r>
      <w:r>
        <w:rPr>
          <w:color w:val="231F20"/>
          <w:spacing w:val="-25"/>
          <w:w w:val="105"/>
        </w:rPr>
        <w:t> </w:t>
      </w:r>
      <w:r>
        <w:rPr>
          <w:color w:val="231F20"/>
          <w:w w:val="105"/>
        </w:rPr>
        <w:t>that</w:t>
      </w:r>
      <w:r>
        <w:rPr>
          <w:color w:val="231F20"/>
          <w:spacing w:val="-25"/>
          <w:w w:val="105"/>
        </w:rPr>
        <w:t> </w:t>
      </w:r>
      <w:r>
        <w:rPr>
          <w:color w:val="231F20"/>
          <w:w w:val="105"/>
        </w:rPr>
        <w:t>performs</w:t>
      </w:r>
      <w:r>
        <w:rPr>
          <w:color w:val="231F20"/>
          <w:spacing w:val="-25"/>
          <w:w w:val="105"/>
        </w:rPr>
        <w:t> </w:t>
      </w:r>
      <w:r>
        <w:rPr>
          <w:color w:val="231F20"/>
          <w:w w:val="105"/>
        </w:rPr>
        <w:t>much</w:t>
      </w:r>
      <w:r>
        <w:rPr>
          <w:color w:val="231F20"/>
          <w:spacing w:val="-25"/>
          <w:w w:val="105"/>
        </w:rPr>
        <w:t> </w:t>
      </w:r>
      <w:r>
        <w:rPr>
          <w:color w:val="231F20"/>
          <w:w w:val="105"/>
        </w:rPr>
        <w:t>better</w:t>
      </w:r>
      <w:r>
        <w:rPr>
          <w:color w:val="231F20"/>
          <w:spacing w:val="-25"/>
          <w:w w:val="105"/>
        </w:rPr>
        <w:t> </w:t>
      </w:r>
      <w:r>
        <w:rPr>
          <w:color w:val="231F20"/>
          <w:w w:val="105"/>
        </w:rPr>
        <w:t>on</w:t>
      </w:r>
      <w:r>
        <w:rPr>
          <w:color w:val="231F20"/>
          <w:spacing w:val="-25"/>
          <w:w w:val="105"/>
        </w:rPr>
        <w:t> </w:t>
      </w:r>
      <w:r>
        <w:rPr>
          <w:color w:val="231F20"/>
          <w:w w:val="105"/>
        </w:rPr>
        <w:t>real-world</w:t>
      </w:r>
      <w:r>
        <w:rPr>
          <w:color w:val="231F20"/>
          <w:spacing w:val="-25"/>
          <w:w w:val="105"/>
        </w:rPr>
        <w:t> </w:t>
      </w:r>
      <w:r>
        <w:rPr>
          <w:color w:val="231F20"/>
          <w:w w:val="105"/>
        </w:rPr>
        <w:t>networks, making</w:t>
      </w:r>
      <w:r>
        <w:rPr>
          <w:color w:val="231F20"/>
          <w:spacing w:val="7"/>
          <w:w w:val="105"/>
        </w:rPr>
        <w:t> </w:t>
      </w:r>
      <w:r>
        <w:rPr>
          <w:color w:val="231F20"/>
          <w:w w:val="105"/>
        </w:rPr>
        <w:t>it</w:t>
      </w:r>
      <w:r>
        <w:rPr>
          <w:color w:val="231F20"/>
          <w:spacing w:val="7"/>
          <w:w w:val="105"/>
        </w:rPr>
        <w:t> </w:t>
      </w:r>
      <w:r>
        <w:rPr>
          <w:color w:val="231F20"/>
          <w:w w:val="105"/>
        </w:rPr>
        <w:t>possible</w:t>
      </w:r>
      <w:r>
        <w:rPr>
          <w:color w:val="231F20"/>
          <w:spacing w:val="7"/>
          <w:w w:val="105"/>
        </w:rPr>
        <w:t> </w:t>
      </w:r>
      <w:r>
        <w:rPr>
          <w:color w:val="231F20"/>
          <w:w w:val="105"/>
        </w:rPr>
        <w:t>to</w:t>
      </w:r>
      <w:r>
        <w:rPr>
          <w:color w:val="231F20"/>
          <w:spacing w:val="7"/>
          <w:w w:val="105"/>
        </w:rPr>
        <w:t> </w:t>
      </w:r>
      <w:r>
        <w:rPr>
          <w:color w:val="231F20"/>
          <w:w w:val="105"/>
        </w:rPr>
        <w:t>compute</w:t>
      </w:r>
      <w:r>
        <w:rPr>
          <w:color w:val="231F20"/>
          <w:spacing w:val="7"/>
          <w:w w:val="105"/>
        </w:rPr>
        <w:t> </w:t>
      </w:r>
      <w:r>
        <w:rPr>
          <w:color w:val="231F20"/>
          <w:w w:val="105"/>
        </w:rPr>
        <w:t>the</w:t>
      </w:r>
      <w:r>
        <w:rPr>
          <w:color w:val="231F20"/>
          <w:spacing w:val="1"/>
          <w:w w:val="105"/>
        </w:rPr>
        <w:t> </w:t>
      </w:r>
      <w:r>
        <w:rPr>
          <w:rFonts w:ascii="Cambria"/>
          <w:i/>
          <w:color w:val="231F20"/>
          <w:w w:val="105"/>
        </w:rPr>
        <w:t>k</w:t>
      </w:r>
      <w:r>
        <w:rPr>
          <w:rFonts w:ascii="Cambria"/>
          <w:i/>
          <w:color w:val="231F20"/>
          <w:spacing w:val="26"/>
          <w:w w:val="105"/>
        </w:rPr>
        <w:t> </w:t>
      </w:r>
      <w:r>
        <w:rPr>
          <w:color w:val="231F20"/>
          <w:w w:val="105"/>
        </w:rPr>
        <w:t>most</w:t>
      </w:r>
      <w:r>
        <w:rPr>
          <w:color w:val="231F20"/>
          <w:spacing w:val="7"/>
          <w:w w:val="105"/>
        </w:rPr>
        <w:t> </w:t>
      </w:r>
      <w:r>
        <w:rPr>
          <w:color w:val="231F20"/>
          <w:w w:val="105"/>
        </w:rPr>
        <w:t>central</w:t>
      </w:r>
      <w:r>
        <w:rPr>
          <w:color w:val="231F20"/>
          <w:spacing w:val="7"/>
          <w:w w:val="105"/>
        </w:rPr>
        <w:t> </w:t>
      </w:r>
      <w:r>
        <w:rPr>
          <w:color w:val="231F20"/>
          <w:w w:val="105"/>
        </w:rPr>
        <w:t>vertices</w:t>
      </w:r>
      <w:r>
        <w:rPr>
          <w:color w:val="231F20"/>
          <w:spacing w:val="8"/>
          <w:w w:val="105"/>
        </w:rPr>
        <w:t> </w:t>
      </w:r>
      <w:r>
        <w:rPr>
          <w:color w:val="231F20"/>
          <w:w w:val="105"/>
        </w:rPr>
        <w:t>in</w:t>
      </w:r>
      <w:r>
        <w:rPr>
          <w:color w:val="231F20"/>
          <w:spacing w:val="7"/>
          <w:w w:val="105"/>
        </w:rPr>
        <w:t> </w:t>
      </w:r>
      <w:r>
        <w:rPr>
          <w:color w:val="231F20"/>
          <w:w w:val="105"/>
        </w:rPr>
        <w:t>networks</w:t>
      </w:r>
      <w:r>
        <w:rPr>
          <w:color w:val="231F20"/>
          <w:spacing w:val="7"/>
          <w:w w:val="105"/>
        </w:rPr>
        <w:t> </w:t>
      </w:r>
      <w:r>
        <w:rPr>
          <w:color w:val="231F20"/>
          <w:w w:val="105"/>
        </w:rPr>
        <w:t>with</w:t>
      </w:r>
      <w:r>
        <w:rPr>
          <w:color w:val="231F20"/>
          <w:spacing w:val="7"/>
          <w:w w:val="105"/>
        </w:rPr>
        <w:t> </w:t>
      </w:r>
      <w:r>
        <w:rPr>
          <w:color w:val="231F20"/>
          <w:w w:val="105"/>
        </w:rPr>
        <w:t>millions</w:t>
      </w:r>
      <w:r>
        <w:rPr>
          <w:color w:val="231F20"/>
          <w:spacing w:val="7"/>
          <w:w w:val="105"/>
        </w:rPr>
        <w:t> </w:t>
      </w:r>
      <w:r>
        <w:rPr>
          <w:color w:val="231F20"/>
          <w:w w:val="105"/>
        </w:rPr>
        <w:t>of</w:t>
      </w:r>
      <w:r>
        <w:rPr>
          <w:color w:val="231F20"/>
          <w:spacing w:val="7"/>
          <w:w w:val="105"/>
        </w:rPr>
        <w:t> </w:t>
      </w:r>
      <w:r>
        <w:rPr>
          <w:color w:val="231F20"/>
          <w:w w:val="105"/>
        </w:rPr>
        <w:t>nodes</w:t>
      </w:r>
    </w:p>
    <w:p>
      <w:pPr>
        <w:pStyle w:val="BodyText"/>
        <w:spacing w:before="10"/>
        <w:rPr>
          <w:sz w:val="30"/>
        </w:rPr>
      </w:pPr>
    </w:p>
    <w:p>
      <w:pPr>
        <w:spacing w:before="1"/>
        <w:ind w:left="130" w:right="0" w:firstLine="0"/>
        <w:jc w:val="left"/>
        <w:rPr>
          <w:sz w:val="16"/>
        </w:rPr>
      </w:pPr>
      <w:r>
        <w:rPr>
          <w:color w:val="231F20"/>
          <w:sz w:val="16"/>
        </w:rPr>
        <w:t>ACM Transactions on Knowledge Discovery from Data, Vol. 13, No. 5, Article 53. Publication date: September 2019.</w:t>
      </w:r>
    </w:p>
    <w:p>
      <w:pPr>
        <w:spacing w:after="0"/>
        <w:jc w:val="left"/>
        <w:rPr>
          <w:sz w:val="16"/>
        </w:rPr>
        <w:sectPr>
          <w:type w:val="continuous"/>
          <w:pgSz w:w="9720" w:h="14400"/>
          <w:pgMar w:top="1360" w:bottom="0" w:left="780" w:right="0"/>
        </w:sectPr>
      </w:pPr>
    </w:p>
    <w:p>
      <w:pPr>
        <w:pStyle w:val="BodyText"/>
        <w:tabs>
          <w:tab w:pos="8024" w:val="right" w:leader="none"/>
        </w:tabs>
        <w:spacing w:before="51"/>
        <w:ind w:left="133"/>
        <w:jc w:val="both"/>
        <w:rPr>
          <w:rFonts w:ascii="Tahoma"/>
        </w:rPr>
      </w:pPr>
      <w:r>
        <w:rPr>
          <w:rFonts w:ascii="Tahoma"/>
          <w:color w:val="231F20"/>
        </w:rPr>
        <w:t>Computing</w:t>
      </w:r>
      <w:r>
        <w:rPr>
          <w:rFonts w:ascii="Tahoma"/>
          <w:color w:val="231F20"/>
          <w:spacing w:val="-20"/>
        </w:rPr>
        <w:t> </w:t>
      </w:r>
      <w:r>
        <w:rPr>
          <w:rFonts w:ascii="Tahoma"/>
          <w:color w:val="231F20"/>
          <w:spacing w:val="-3"/>
        </w:rPr>
        <w:t>top-</w:t>
      </w:r>
      <w:r>
        <w:rPr>
          <w:rFonts w:ascii="Cambria"/>
          <w:i/>
          <w:color w:val="231F20"/>
          <w:spacing w:val="-3"/>
        </w:rPr>
        <w:t>k</w:t>
      </w:r>
      <w:r>
        <w:rPr>
          <w:rFonts w:ascii="Cambria"/>
          <w:i/>
          <w:color w:val="231F20"/>
          <w:spacing w:val="11"/>
        </w:rPr>
        <w:t> </w:t>
      </w:r>
      <w:r>
        <w:rPr>
          <w:rFonts w:ascii="Tahoma"/>
          <w:color w:val="231F20"/>
        </w:rPr>
        <w:t>Closeness</w:t>
      </w:r>
      <w:r>
        <w:rPr>
          <w:rFonts w:ascii="Tahoma"/>
          <w:color w:val="231F20"/>
          <w:spacing w:val="-20"/>
        </w:rPr>
        <w:t> </w:t>
      </w:r>
      <w:r>
        <w:rPr>
          <w:rFonts w:ascii="Tahoma"/>
          <w:color w:val="231F20"/>
        </w:rPr>
        <w:t>Centrality</w:t>
      </w:r>
      <w:r>
        <w:rPr>
          <w:rFonts w:ascii="Tahoma"/>
          <w:color w:val="231F20"/>
          <w:spacing w:val="-19"/>
        </w:rPr>
        <w:t> </w:t>
      </w:r>
      <w:r>
        <w:rPr>
          <w:rFonts w:ascii="Tahoma"/>
          <w:color w:val="231F20"/>
        </w:rPr>
        <w:t>Faster</w:t>
      </w:r>
      <w:r>
        <w:rPr>
          <w:rFonts w:ascii="Tahoma"/>
          <w:color w:val="231F20"/>
          <w:spacing w:val="-20"/>
        </w:rPr>
        <w:t> </w:t>
      </w:r>
      <w:r>
        <w:rPr>
          <w:rFonts w:ascii="Tahoma"/>
          <w:color w:val="231F20"/>
        </w:rPr>
        <w:t>in</w:t>
      </w:r>
      <w:r>
        <w:rPr>
          <w:rFonts w:ascii="Tahoma"/>
          <w:color w:val="231F20"/>
          <w:spacing w:val="-20"/>
        </w:rPr>
        <w:t> </w:t>
      </w:r>
      <w:r>
        <w:rPr>
          <w:rFonts w:ascii="Tahoma"/>
          <w:color w:val="231F20"/>
        </w:rPr>
        <w:t>Unweighted</w:t>
      </w:r>
      <w:r>
        <w:rPr>
          <w:rFonts w:ascii="Tahoma"/>
          <w:color w:val="231F20"/>
          <w:spacing w:val="-19"/>
        </w:rPr>
        <w:t> </w:t>
      </w:r>
      <w:r>
        <w:rPr>
          <w:rFonts w:ascii="Tahoma"/>
          <w:color w:val="231F20"/>
        </w:rPr>
        <w:t>Graphs</w:t>
        <w:tab/>
        <w:t>53:3</w:t>
      </w:r>
    </w:p>
    <w:p>
      <w:pPr>
        <w:pStyle w:val="BodyText"/>
        <w:spacing w:before="4"/>
        <w:rPr>
          <w:rFonts w:ascii="Tahoma"/>
          <w:sz w:val="25"/>
        </w:rPr>
      </w:pPr>
    </w:p>
    <w:p>
      <w:pPr>
        <w:pStyle w:val="BodyText"/>
        <w:spacing w:line="247" w:lineRule="auto"/>
        <w:ind w:left="133" w:right="913"/>
        <w:jc w:val="both"/>
      </w:pPr>
      <w:r>
        <w:rPr>
          <w:color w:val="231F20"/>
          <w:w w:val="105"/>
        </w:rPr>
        <w:t>and</w:t>
      </w:r>
      <w:r>
        <w:rPr>
          <w:color w:val="231F20"/>
          <w:spacing w:val="-15"/>
          <w:w w:val="105"/>
        </w:rPr>
        <w:t> </w:t>
      </w:r>
      <w:r>
        <w:rPr>
          <w:color w:val="231F20"/>
          <w:w w:val="105"/>
        </w:rPr>
        <w:t>hundreds</w:t>
      </w:r>
      <w:r>
        <w:rPr>
          <w:color w:val="231F20"/>
          <w:spacing w:val="-14"/>
          <w:w w:val="105"/>
        </w:rPr>
        <w:t> </w:t>
      </w:r>
      <w:r>
        <w:rPr>
          <w:color w:val="231F20"/>
          <w:w w:val="105"/>
        </w:rPr>
        <w:t>of</w:t>
      </w:r>
      <w:r>
        <w:rPr>
          <w:color w:val="231F20"/>
          <w:spacing w:val="-15"/>
          <w:w w:val="105"/>
        </w:rPr>
        <w:t> </w:t>
      </w:r>
      <w:r>
        <w:rPr>
          <w:color w:val="231F20"/>
          <w:w w:val="105"/>
        </w:rPr>
        <w:t>millions</w:t>
      </w:r>
      <w:r>
        <w:rPr>
          <w:color w:val="231F20"/>
          <w:spacing w:val="-14"/>
          <w:w w:val="105"/>
        </w:rPr>
        <w:t> </w:t>
      </w:r>
      <w:r>
        <w:rPr>
          <w:color w:val="231F20"/>
          <w:w w:val="105"/>
        </w:rPr>
        <w:t>of</w:t>
      </w:r>
      <w:r>
        <w:rPr>
          <w:color w:val="231F20"/>
          <w:spacing w:val="-15"/>
          <w:w w:val="105"/>
        </w:rPr>
        <w:t> </w:t>
      </w:r>
      <w:r>
        <w:rPr>
          <w:color w:val="231F20"/>
          <w:w w:val="105"/>
        </w:rPr>
        <w:t>edges.</w:t>
      </w:r>
      <w:r>
        <w:rPr>
          <w:color w:val="231F20"/>
          <w:spacing w:val="-14"/>
          <w:w w:val="105"/>
        </w:rPr>
        <w:t> </w:t>
      </w:r>
      <w:r>
        <w:rPr>
          <w:color w:val="231F20"/>
          <w:w w:val="105"/>
        </w:rPr>
        <w:t>The</w:t>
      </w:r>
      <w:r>
        <w:rPr>
          <w:color w:val="231F20"/>
          <w:spacing w:val="-15"/>
          <w:w w:val="105"/>
        </w:rPr>
        <w:t> </w:t>
      </w:r>
      <w:r>
        <w:rPr>
          <w:color w:val="231F20"/>
          <w:w w:val="105"/>
        </w:rPr>
        <w:t>new</w:t>
      </w:r>
      <w:r>
        <w:rPr>
          <w:color w:val="231F20"/>
          <w:spacing w:val="-14"/>
          <w:w w:val="105"/>
        </w:rPr>
        <w:t> </w:t>
      </w:r>
      <w:r>
        <w:rPr>
          <w:color w:val="231F20"/>
          <w:w w:val="105"/>
        </w:rPr>
        <w:t>approach</w:t>
      </w:r>
      <w:r>
        <w:rPr>
          <w:color w:val="231F20"/>
          <w:spacing w:val="-16"/>
          <w:w w:val="105"/>
        </w:rPr>
        <w:t> </w:t>
      </w:r>
      <w:r>
        <w:rPr>
          <w:color w:val="231F20"/>
          <w:w w:val="105"/>
        </w:rPr>
        <w:t>combines</w:t>
      </w:r>
      <w:r>
        <w:rPr>
          <w:color w:val="231F20"/>
          <w:spacing w:val="-14"/>
          <w:w w:val="105"/>
        </w:rPr>
        <w:t> </w:t>
      </w:r>
      <w:r>
        <w:rPr>
          <w:color w:val="231F20"/>
          <w:w w:val="105"/>
        </w:rPr>
        <w:t>the</w:t>
      </w:r>
      <w:r>
        <w:rPr>
          <w:color w:val="231F20"/>
          <w:spacing w:val="-15"/>
          <w:w w:val="105"/>
        </w:rPr>
        <w:t> </w:t>
      </w:r>
      <w:r>
        <w:rPr>
          <w:color w:val="231F20"/>
          <w:w w:val="105"/>
        </w:rPr>
        <w:t>BFS-based</w:t>
      </w:r>
      <w:r>
        <w:rPr>
          <w:color w:val="231F20"/>
          <w:spacing w:val="-14"/>
          <w:w w:val="105"/>
        </w:rPr>
        <w:t> </w:t>
      </w:r>
      <w:r>
        <w:rPr>
          <w:color w:val="231F20"/>
          <w:w w:val="105"/>
        </w:rPr>
        <w:t>algorithm</w:t>
      </w:r>
      <w:r>
        <w:rPr>
          <w:color w:val="231F20"/>
          <w:spacing w:val="-15"/>
          <w:w w:val="105"/>
        </w:rPr>
        <w:t> </w:t>
      </w:r>
      <w:r>
        <w:rPr>
          <w:color w:val="231F20"/>
          <w:w w:val="105"/>
        </w:rPr>
        <w:t>with</w:t>
      </w:r>
      <w:r>
        <w:rPr>
          <w:color w:val="231F20"/>
          <w:spacing w:val="-14"/>
          <w:w w:val="105"/>
        </w:rPr>
        <w:t> </w:t>
      </w:r>
      <w:r>
        <w:rPr>
          <w:color w:val="231F20"/>
          <w:w w:val="105"/>
        </w:rPr>
        <w:t>a pruning</w:t>
      </w:r>
      <w:r>
        <w:rPr>
          <w:color w:val="231F20"/>
          <w:spacing w:val="-15"/>
          <w:w w:val="105"/>
        </w:rPr>
        <w:t> </w:t>
      </w:r>
      <w:r>
        <w:rPr>
          <w:color w:val="231F20"/>
          <w:w w:val="105"/>
        </w:rPr>
        <w:t>technique:</w:t>
      </w:r>
      <w:r>
        <w:rPr>
          <w:color w:val="231F20"/>
          <w:spacing w:val="-14"/>
          <w:w w:val="105"/>
        </w:rPr>
        <w:t> </w:t>
      </w:r>
      <w:r>
        <w:rPr>
          <w:color w:val="231F20"/>
          <w:w w:val="105"/>
        </w:rPr>
        <w:t>during</w:t>
      </w:r>
      <w:r>
        <w:rPr>
          <w:color w:val="231F20"/>
          <w:spacing w:val="-13"/>
          <w:w w:val="105"/>
        </w:rPr>
        <w:t> </w:t>
      </w:r>
      <w:r>
        <w:rPr>
          <w:color w:val="231F20"/>
          <w:w w:val="105"/>
        </w:rPr>
        <w:t>the</w:t>
      </w:r>
      <w:r>
        <w:rPr>
          <w:color w:val="231F20"/>
          <w:spacing w:val="-13"/>
          <w:w w:val="105"/>
        </w:rPr>
        <w:t> </w:t>
      </w:r>
      <w:r>
        <w:rPr>
          <w:color w:val="231F20"/>
          <w:w w:val="105"/>
        </w:rPr>
        <w:t>algorithm,</w:t>
      </w:r>
      <w:r>
        <w:rPr>
          <w:color w:val="231F20"/>
          <w:spacing w:val="-13"/>
          <w:w w:val="105"/>
        </w:rPr>
        <w:t> </w:t>
      </w:r>
      <w:r>
        <w:rPr>
          <w:color w:val="231F20"/>
          <w:w w:val="105"/>
        </w:rPr>
        <w:t>we</w:t>
      </w:r>
      <w:r>
        <w:rPr>
          <w:color w:val="231F20"/>
          <w:spacing w:val="-14"/>
          <w:w w:val="105"/>
        </w:rPr>
        <w:t> </w:t>
      </w:r>
      <w:r>
        <w:rPr>
          <w:color w:val="231F20"/>
          <w:w w:val="105"/>
        </w:rPr>
        <w:t>compute</w:t>
      </w:r>
      <w:r>
        <w:rPr>
          <w:color w:val="231F20"/>
          <w:spacing w:val="-13"/>
          <w:w w:val="105"/>
        </w:rPr>
        <w:t> </w:t>
      </w:r>
      <w:r>
        <w:rPr>
          <w:color w:val="231F20"/>
          <w:w w:val="105"/>
        </w:rPr>
        <w:t>and</w:t>
      </w:r>
      <w:r>
        <w:rPr>
          <w:color w:val="231F20"/>
          <w:spacing w:val="-13"/>
          <w:w w:val="105"/>
        </w:rPr>
        <w:t> </w:t>
      </w:r>
      <w:r>
        <w:rPr>
          <w:color w:val="231F20"/>
          <w:w w:val="105"/>
        </w:rPr>
        <w:t>update</w:t>
      </w:r>
      <w:r>
        <w:rPr>
          <w:color w:val="231F20"/>
          <w:spacing w:val="-13"/>
          <w:w w:val="105"/>
        </w:rPr>
        <w:t> </w:t>
      </w:r>
      <w:r>
        <w:rPr>
          <w:color w:val="231F20"/>
          <w:w w:val="105"/>
        </w:rPr>
        <w:t>upper</w:t>
      </w:r>
      <w:r>
        <w:rPr>
          <w:color w:val="231F20"/>
          <w:spacing w:val="-14"/>
          <w:w w:val="105"/>
        </w:rPr>
        <w:t> </w:t>
      </w:r>
      <w:r>
        <w:rPr>
          <w:color w:val="231F20"/>
          <w:w w:val="105"/>
        </w:rPr>
        <w:t>bounds</w:t>
      </w:r>
      <w:r>
        <w:rPr>
          <w:color w:val="231F20"/>
          <w:spacing w:val="-14"/>
          <w:w w:val="105"/>
        </w:rPr>
        <w:t> </w:t>
      </w:r>
      <w:r>
        <w:rPr>
          <w:color w:val="231F20"/>
          <w:w w:val="105"/>
        </w:rPr>
        <w:t>on</w:t>
      </w:r>
      <w:r>
        <w:rPr>
          <w:color w:val="231F20"/>
          <w:spacing w:val="-13"/>
          <w:w w:val="105"/>
        </w:rPr>
        <w:t> </w:t>
      </w:r>
      <w:r>
        <w:rPr>
          <w:color w:val="231F20"/>
          <w:w w:val="105"/>
        </w:rPr>
        <w:t>the</w:t>
      </w:r>
      <w:r>
        <w:rPr>
          <w:color w:val="231F20"/>
          <w:spacing w:val="-13"/>
          <w:w w:val="105"/>
        </w:rPr>
        <w:t> </w:t>
      </w:r>
      <w:r>
        <w:rPr>
          <w:color w:val="231F20"/>
          <w:w w:val="105"/>
        </w:rPr>
        <w:t>closeness of</w:t>
      </w:r>
      <w:r>
        <w:rPr>
          <w:color w:val="231F20"/>
          <w:spacing w:val="-25"/>
          <w:w w:val="105"/>
        </w:rPr>
        <w:t> </w:t>
      </w:r>
      <w:r>
        <w:rPr>
          <w:color w:val="231F20"/>
          <w:w w:val="105"/>
        </w:rPr>
        <w:t>all</w:t>
      </w:r>
      <w:r>
        <w:rPr>
          <w:color w:val="231F20"/>
          <w:spacing w:val="-25"/>
          <w:w w:val="105"/>
        </w:rPr>
        <w:t> </w:t>
      </w:r>
      <w:r>
        <w:rPr>
          <w:color w:val="231F20"/>
          <w:w w:val="105"/>
        </w:rPr>
        <w:t>the</w:t>
      </w:r>
      <w:r>
        <w:rPr>
          <w:color w:val="231F20"/>
          <w:spacing w:val="-25"/>
          <w:w w:val="105"/>
        </w:rPr>
        <w:t> </w:t>
      </w:r>
      <w:r>
        <w:rPr>
          <w:color w:val="231F20"/>
          <w:w w:val="105"/>
        </w:rPr>
        <w:t>nodes,</w:t>
      </w:r>
      <w:r>
        <w:rPr>
          <w:color w:val="231F20"/>
          <w:spacing w:val="-25"/>
          <w:w w:val="105"/>
        </w:rPr>
        <w:t> </w:t>
      </w:r>
      <w:r>
        <w:rPr>
          <w:color w:val="231F20"/>
          <w:w w:val="105"/>
        </w:rPr>
        <w:t>and</w:t>
      </w:r>
      <w:r>
        <w:rPr>
          <w:color w:val="231F20"/>
          <w:spacing w:val="-25"/>
          <w:w w:val="105"/>
        </w:rPr>
        <w:t> </w:t>
      </w:r>
      <w:r>
        <w:rPr>
          <w:color w:val="231F20"/>
          <w:w w:val="105"/>
        </w:rPr>
        <w:t>we</w:t>
      </w:r>
      <w:r>
        <w:rPr>
          <w:color w:val="231F20"/>
          <w:spacing w:val="-25"/>
          <w:w w:val="105"/>
        </w:rPr>
        <w:t> </w:t>
      </w:r>
      <w:r>
        <w:rPr>
          <w:color w:val="231F20"/>
          <w:w w:val="105"/>
        </w:rPr>
        <w:t>exclude</w:t>
      </w:r>
      <w:r>
        <w:rPr>
          <w:color w:val="231F20"/>
          <w:spacing w:val="-25"/>
          <w:w w:val="105"/>
        </w:rPr>
        <w:t> </w:t>
      </w:r>
      <w:r>
        <w:rPr>
          <w:color w:val="231F20"/>
          <w:w w:val="105"/>
        </w:rPr>
        <w:t>a</w:t>
      </w:r>
      <w:r>
        <w:rPr>
          <w:color w:val="231F20"/>
          <w:spacing w:val="-25"/>
          <w:w w:val="105"/>
        </w:rPr>
        <w:t> </w:t>
      </w:r>
      <w:r>
        <w:rPr>
          <w:color w:val="231F20"/>
          <w:w w:val="105"/>
        </w:rPr>
        <w:t>node</w:t>
      </w:r>
      <w:r>
        <w:rPr>
          <w:color w:val="231F20"/>
          <w:spacing w:val="-35"/>
          <w:w w:val="105"/>
        </w:rPr>
        <w:t> </w:t>
      </w:r>
      <w:r>
        <w:rPr>
          <w:rFonts w:ascii="Cambria" w:hAnsi="Cambria"/>
          <w:i/>
          <w:color w:val="231F20"/>
          <w:w w:val="105"/>
        </w:rPr>
        <w:t>v</w:t>
      </w:r>
      <w:r>
        <w:rPr>
          <w:rFonts w:ascii="Cambria" w:hAnsi="Cambria"/>
          <w:i/>
          <w:color w:val="231F20"/>
          <w:spacing w:val="-9"/>
          <w:w w:val="105"/>
        </w:rPr>
        <w:t> </w:t>
      </w:r>
      <w:r>
        <w:rPr>
          <w:color w:val="231F20"/>
          <w:w w:val="105"/>
        </w:rPr>
        <w:t>from</w:t>
      </w:r>
      <w:r>
        <w:rPr>
          <w:color w:val="231F20"/>
          <w:spacing w:val="-25"/>
          <w:w w:val="105"/>
        </w:rPr>
        <w:t> </w:t>
      </w:r>
      <w:r>
        <w:rPr>
          <w:color w:val="231F20"/>
          <w:w w:val="105"/>
        </w:rPr>
        <w:t>the</w:t>
      </w:r>
      <w:r>
        <w:rPr>
          <w:color w:val="231F20"/>
          <w:spacing w:val="-25"/>
          <w:w w:val="105"/>
        </w:rPr>
        <w:t> </w:t>
      </w:r>
      <w:r>
        <w:rPr>
          <w:color w:val="231F20"/>
          <w:w w:val="105"/>
        </w:rPr>
        <w:t>computation</w:t>
      </w:r>
      <w:r>
        <w:rPr>
          <w:color w:val="231F20"/>
          <w:spacing w:val="-25"/>
          <w:w w:val="105"/>
        </w:rPr>
        <w:t> </w:t>
      </w:r>
      <w:r>
        <w:rPr>
          <w:color w:val="231F20"/>
          <w:w w:val="105"/>
        </w:rPr>
        <w:t>as</w:t>
      </w:r>
      <w:r>
        <w:rPr>
          <w:color w:val="231F20"/>
          <w:spacing w:val="-25"/>
          <w:w w:val="105"/>
        </w:rPr>
        <w:t> </w:t>
      </w:r>
      <w:r>
        <w:rPr>
          <w:color w:val="231F20"/>
          <w:w w:val="105"/>
        </w:rPr>
        <w:t>soon</w:t>
      </w:r>
      <w:r>
        <w:rPr>
          <w:color w:val="231F20"/>
          <w:spacing w:val="-26"/>
          <w:w w:val="105"/>
        </w:rPr>
        <w:t> </w:t>
      </w:r>
      <w:r>
        <w:rPr>
          <w:color w:val="231F20"/>
          <w:w w:val="105"/>
        </w:rPr>
        <w:t>as</w:t>
      </w:r>
      <w:r>
        <w:rPr>
          <w:color w:val="231F20"/>
          <w:spacing w:val="-25"/>
          <w:w w:val="105"/>
        </w:rPr>
        <w:t> </w:t>
      </w:r>
      <w:r>
        <w:rPr>
          <w:color w:val="231F20"/>
          <w:w w:val="105"/>
        </w:rPr>
        <w:t>its</w:t>
      </w:r>
      <w:r>
        <w:rPr>
          <w:color w:val="231F20"/>
          <w:spacing w:val="-25"/>
          <w:w w:val="105"/>
        </w:rPr>
        <w:t> </w:t>
      </w:r>
      <w:r>
        <w:rPr>
          <w:color w:val="231F20"/>
          <w:w w:val="105"/>
        </w:rPr>
        <w:t>upper</w:t>
      </w:r>
      <w:r>
        <w:rPr>
          <w:color w:val="231F20"/>
          <w:spacing w:val="-25"/>
          <w:w w:val="105"/>
        </w:rPr>
        <w:t> </w:t>
      </w:r>
      <w:r>
        <w:rPr>
          <w:color w:val="231F20"/>
          <w:w w:val="105"/>
        </w:rPr>
        <w:t>bound</w:t>
      </w:r>
      <w:r>
        <w:rPr>
          <w:color w:val="231F20"/>
          <w:spacing w:val="-26"/>
          <w:w w:val="105"/>
        </w:rPr>
        <w:t> </w:t>
      </w:r>
      <w:r>
        <w:rPr>
          <w:color w:val="231F20"/>
          <w:w w:val="105"/>
        </w:rPr>
        <w:t>is</w:t>
      </w:r>
      <w:r>
        <w:rPr>
          <w:color w:val="231F20"/>
          <w:spacing w:val="-25"/>
          <w:w w:val="105"/>
        </w:rPr>
        <w:t> </w:t>
      </w:r>
      <w:r>
        <w:rPr>
          <w:color w:val="231F20"/>
          <w:w w:val="105"/>
        </w:rPr>
        <w:t>“small enough,”</w:t>
      </w:r>
      <w:r>
        <w:rPr>
          <w:color w:val="231F20"/>
          <w:spacing w:val="-11"/>
          <w:w w:val="105"/>
        </w:rPr>
        <w:t> </w:t>
      </w:r>
      <w:r>
        <w:rPr>
          <w:color w:val="231F20"/>
          <w:w w:val="105"/>
        </w:rPr>
        <w:t>that</w:t>
      </w:r>
      <w:r>
        <w:rPr>
          <w:color w:val="231F20"/>
          <w:spacing w:val="-10"/>
          <w:w w:val="105"/>
        </w:rPr>
        <w:t> </w:t>
      </w:r>
      <w:r>
        <w:rPr>
          <w:color w:val="231F20"/>
          <w:w w:val="105"/>
        </w:rPr>
        <w:t>is,</w:t>
      </w:r>
      <w:r>
        <w:rPr>
          <w:color w:val="231F20"/>
          <w:spacing w:val="-10"/>
          <w:w w:val="105"/>
        </w:rPr>
        <w:t> </w:t>
      </w:r>
      <w:r>
        <w:rPr>
          <w:color w:val="231F20"/>
          <w:w w:val="105"/>
        </w:rPr>
        <w:t>we</w:t>
      </w:r>
      <w:r>
        <w:rPr>
          <w:color w:val="231F20"/>
          <w:spacing w:val="-10"/>
          <w:w w:val="105"/>
        </w:rPr>
        <w:t> </w:t>
      </w:r>
      <w:r>
        <w:rPr>
          <w:color w:val="231F20"/>
          <w:w w:val="105"/>
        </w:rPr>
        <w:t>are</w:t>
      </w:r>
      <w:r>
        <w:rPr>
          <w:color w:val="231F20"/>
          <w:spacing w:val="-11"/>
          <w:w w:val="105"/>
        </w:rPr>
        <w:t> </w:t>
      </w:r>
      <w:r>
        <w:rPr>
          <w:color w:val="231F20"/>
          <w:w w:val="105"/>
        </w:rPr>
        <w:t>sure</w:t>
      </w:r>
      <w:r>
        <w:rPr>
          <w:color w:val="231F20"/>
          <w:spacing w:val="-10"/>
          <w:w w:val="105"/>
        </w:rPr>
        <w:t> </w:t>
      </w:r>
      <w:r>
        <w:rPr>
          <w:color w:val="231F20"/>
          <w:w w:val="105"/>
        </w:rPr>
        <w:t>that</w:t>
      </w:r>
      <w:r>
        <w:rPr>
          <w:color w:val="231F20"/>
          <w:spacing w:val="-21"/>
          <w:w w:val="105"/>
        </w:rPr>
        <w:t> </w:t>
      </w:r>
      <w:r>
        <w:rPr>
          <w:rFonts w:ascii="Cambria" w:hAnsi="Cambria"/>
          <w:i/>
          <w:color w:val="231F20"/>
          <w:w w:val="105"/>
        </w:rPr>
        <w:t>v</w:t>
      </w:r>
      <w:r>
        <w:rPr>
          <w:rFonts w:ascii="Cambria" w:hAnsi="Cambria"/>
          <w:i/>
          <w:color w:val="231F20"/>
          <w:spacing w:val="8"/>
          <w:w w:val="105"/>
        </w:rPr>
        <w:t> </w:t>
      </w:r>
      <w:r>
        <w:rPr>
          <w:color w:val="231F20"/>
          <w:w w:val="105"/>
        </w:rPr>
        <w:t>does</w:t>
      </w:r>
      <w:r>
        <w:rPr>
          <w:color w:val="231F20"/>
          <w:spacing w:val="-10"/>
          <w:w w:val="105"/>
        </w:rPr>
        <w:t> </w:t>
      </w:r>
      <w:r>
        <w:rPr>
          <w:color w:val="231F20"/>
          <w:w w:val="105"/>
        </w:rPr>
        <w:t>not</w:t>
      </w:r>
      <w:r>
        <w:rPr>
          <w:color w:val="231F20"/>
          <w:spacing w:val="-10"/>
          <w:w w:val="105"/>
        </w:rPr>
        <w:t> </w:t>
      </w:r>
      <w:r>
        <w:rPr>
          <w:color w:val="231F20"/>
          <w:w w:val="105"/>
        </w:rPr>
        <w:t>belong</w:t>
      </w:r>
      <w:r>
        <w:rPr>
          <w:color w:val="231F20"/>
          <w:spacing w:val="-11"/>
          <w:w w:val="105"/>
        </w:rPr>
        <w:t> </w:t>
      </w:r>
      <w:r>
        <w:rPr>
          <w:color w:val="231F20"/>
          <w:w w:val="105"/>
        </w:rPr>
        <w:t>to</w:t>
      </w:r>
      <w:r>
        <w:rPr>
          <w:color w:val="231F20"/>
          <w:spacing w:val="-10"/>
          <w:w w:val="105"/>
        </w:rPr>
        <w:t> </w:t>
      </w:r>
      <w:r>
        <w:rPr>
          <w:color w:val="231F20"/>
          <w:w w:val="105"/>
        </w:rPr>
        <w:t>the</w:t>
      </w:r>
      <w:r>
        <w:rPr>
          <w:color w:val="231F20"/>
          <w:spacing w:val="-10"/>
          <w:w w:val="105"/>
        </w:rPr>
        <w:t> </w:t>
      </w:r>
      <w:r>
        <w:rPr>
          <w:color w:val="231F20"/>
          <w:w w:val="105"/>
        </w:rPr>
        <w:t>top</w:t>
      </w:r>
      <w:r>
        <w:rPr>
          <w:color w:val="231F20"/>
          <w:spacing w:val="-17"/>
          <w:w w:val="105"/>
        </w:rPr>
        <w:t> </w:t>
      </w:r>
      <w:r>
        <w:rPr>
          <w:rFonts w:ascii="Cambria" w:hAnsi="Cambria"/>
          <w:i/>
          <w:color w:val="231F20"/>
          <w:w w:val="105"/>
        </w:rPr>
        <w:t>k</w:t>
      </w:r>
      <w:r>
        <w:rPr>
          <w:rFonts w:ascii="Cambria" w:hAnsi="Cambria"/>
          <w:i/>
          <w:color w:val="231F20"/>
          <w:spacing w:val="9"/>
          <w:w w:val="105"/>
        </w:rPr>
        <w:t> </w:t>
      </w:r>
      <w:r>
        <w:rPr>
          <w:color w:val="231F20"/>
          <w:w w:val="105"/>
        </w:rPr>
        <w:t>nodes.</w:t>
      </w:r>
      <w:r>
        <w:rPr>
          <w:color w:val="231F20"/>
          <w:spacing w:val="-11"/>
          <w:w w:val="105"/>
        </w:rPr>
        <w:t> </w:t>
      </w:r>
      <w:r>
        <w:rPr>
          <w:color w:val="231F20"/>
          <w:spacing w:val="-8"/>
          <w:w w:val="105"/>
        </w:rPr>
        <w:t>We</w:t>
      </w:r>
      <w:r>
        <w:rPr>
          <w:color w:val="231F20"/>
          <w:spacing w:val="-10"/>
          <w:w w:val="105"/>
        </w:rPr>
        <w:t> </w:t>
      </w:r>
      <w:r>
        <w:rPr>
          <w:color w:val="231F20"/>
          <w:w w:val="105"/>
        </w:rPr>
        <w:t>propose</w:t>
      </w:r>
      <w:r>
        <w:rPr>
          <w:color w:val="231F20"/>
          <w:spacing w:val="-11"/>
          <w:w w:val="105"/>
        </w:rPr>
        <w:t> </w:t>
      </w:r>
      <w:r>
        <w:rPr>
          <w:color w:val="231F20"/>
          <w:w w:val="105"/>
        </w:rPr>
        <w:t>two</w:t>
      </w:r>
      <w:r>
        <w:rPr>
          <w:color w:val="231F20"/>
          <w:spacing w:val="-10"/>
          <w:w w:val="105"/>
        </w:rPr>
        <w:t> </w:t>
      </w:r>
      <w:r>
        <w:rPr>
          <w:color w:val="231F20"/>
          <w:w w:val="105"/>
        </w:rPr>
        <w:t>different strategies to set the initial bounds, and two different strategies to update the bounds during</w:t>
      </w:r>
      <w:r>
        <w:rPr>
          <w:color w:val="231F20"/>
          <w:spacing w:val="-27"/>
          <w:w w:val="105"/>
        </w:rPr>
        <w:t> </w:t>
      </w:r>
      <w:r>
        <w:rPr>
          <w:color w:val="231F20"/>
          <w:w w:val="105"/>
        </w:rPr>
        <w:t>the computation:</w:t>
      </w:r>
      <w:r>
        <w:rPr>
          <w:color w:val="231F20"/>
          <w:spacing w:val="-16"/>
          <w:w w:val="105"/>
        </w:rPr>
        <w:t> </w:t>
      </w:r>
      <w:r>
        <w:rPr>
          <w:color w:val="231F20"/>
          <w:w w:val="105"/>
        </w:rPr>
        <w:t>this</w:t>
      </w:r>
      <w:r>
        <w:rPr>
          <w:color w:val="231F20"/>
          <w:spacing w:val="-16"/>
          <w:w w:val="105"/>
        </w:rPr>
        <w:t> </w:t>
      </w:r>
      <w:r>
        <w:rPr>
          <w:color w:val="231F20"/>
          <w:w w:val="105"/>
        </w:rPr>
        <w:t>means</w:t>
      </w:r>
      <w:r>
        <w:rPr>
          <w:color w:val="231F20"/>
          <w:spacing w:val="-14"/>
          <w:w w:val="105"/>
        </w:rPr>
        <w:t> </w:t>
      </w:r>
      <w:r>
        <w:rPr>
          <w:color w:val="231F20"/>
          <w:w w:val="105"/>
        </w:rPr>
        <w:t>that</w:t>
      </w:r>
      <w:r>
        <w:rPr>
          <w:color w:val="231F20"/>
          <w:spacing w:val="-16"/>
          <w:w w:val="105"/>
        </w:rPr>
        <w:t> </w:t>
      </w:r>
      <w:r>
        <w:rPr>
          <w:color w:val="231F20"/>
          <w:w w:val="105"/>
        </w:rPr>
        <w:t>our</w:t>
      </w:r>
      <w:r>
        <w:rPr>
          <w:color w:val="231F20"/>
          <w:spacing w:val="-15"/>
          <w:w w:val="105"/>
        </w:rPr>
        <w:t> </w:t>
      </w:r>
      <w:r>
        <w:rPr>
          <w:color w:val="231F20"/>
          <w:w w:val="105"/>
        </w:rPr>
        <w:t>algorithm</w:t>
      </w:r>
      <w:r>
        <w:rPr>
          <w:color w:val="231F20"/>
          <w:spacing w:val="-16"/>
          <w:w w:val="105"/>
        </w:rPr>
        <w:t> </w:t>
      </w:r>
      <w:r>
        <w:rPr>
          <w:color w:val="231F20"/>
          <w:w w:val="105"/>
        </w:rPr>
        <w:t>comes</w:t>
      </w:r>
      <w:r>
        <w:rPr>
          <w:color w:val="231F20"/>
          <w:spacing w:val="-15"/>
          <w:w w:val="105"/>
        </w:rPr>
        <w:t> </w:t>
      </w:r>
      <w:r>
        <w:rPr>
          <w:color w:val="231F20"/>
          <w:w w:val="105"/>
        </w:rPr>
        <w:t>in</w:t>
      </w:r>
      <w:r>
        <w:rPr>
          <w:color w:val="231F20"/>
          <w:spacing w:val="-15"/>
          <w:w w:val="105"/>
        </w:rPr>
        <w:t> </w:t>
      </w:r>
      <w:r>
        <w:rPr>
          <w:color w:val="231F20"/>
          <w:w w:val="105"/>
        </w:rPr>
        <w:t>four</w:t>
      </w:r>
      <w:r>
        <w:rPr>
          <w:color w:val="231F20"/>
          <w:spacing w:val="-15"/>
          <w:w w:val="105"/>
        </w:rPr>
        <w:t> </w:t>
      </w:r>
      <w:r>
        <w:rPr>
          <w:color w:val="231F20"/>
          <w:w w:val="105"/>
        </w:rPr>
        <w:t>different</w:t>
      </w:r>
      <w:r>
        <w:rPr>
          <w:color w:val="231F20"/>
          <w:spacing w:val="-16"/>
          <w:w w:val="105"/>
        </w:rPr>
        <w:t> </w:t>
      </w:r>
      <w:r>
        <w:rPr>
          <w:color w:val="231F20"/>
          <w:w w:val="105"/>
        </w:rPr>
        <w:t>variations.</w:t>
      </w:r>
      <w:r>
        <w:rPr>
          <w:color w:val="231F20"/>
          <w:spacing w:val="-15"/>
          <w:w w:val="105"/>
        </w:rPr>
        <w:t> </w:t>
      </w:r>
      <w:r>
        <w:rPr>
          <w:color w:val="231F20"/>
          <w:w w:val="105"/>
        </w:rPr>
        <w:t>The</w:t>
      </w:r>
      <w:r>
        <w:rPr>
          <w:color w:val="231F20"/>
          <w:spacing w:val="-16"/>
          <w:w w:val="105"/>
        </w:rPr>
        <w:t> </w:t>
      </w:r>
      <w:r>
        <w:rPr>
          <w:color w:val="231F20"/>
          <w:w w:val="105"/>
        </w:rPr>
        <w:t>experimental results show that different variations perform well on different kinds of networks, and the</w:t>
      </w:r>
      <w:r>
        <w:rPr>
          <w:color w:val="231F20"/>
          <w:spacing w:val="-32"/>
          <w:w w:val="105"/>
        </w:rPr>
        <w:t> </w:t>
      </w:r>
      <w:r>
        <w:rPr>
          <w:color w:val="231F20"/>
          <w:w w:val="105"/>
        </w:rPr>
        <w:t>best variation</w:t>
      </w:r>
      <w:r>
        <w:rPr>
          <w:color w:val="231F20"/>
          <w:spacing w:val="-13"/>
          <w:w w:val="105"/>
        </w:rPr>
        <w:t> </w:t>
      </w:r>
      <w:r>
        <w:rPr>
          <w:color w:val="231F20"/>
          <w:w w:val="105"/>
        </w:rPr>
        <w:t>of</w:t>
      </w:r>
      <w:r>
        <w:rPr>
          <w:color w:val="231F20"/>
          <w:spacing w:val="-13"/>
          <w:w w:val="105"/>
        </w:rPr>
        <w:t> </w:t>
      </w:r>
      <w:r>
        <w:rPr>
          <w:color w:val="231F20"/>
          <w:w w:val="105"/>
        </w:rPr>
        <w:t>our</w:t>
      </w:r>
      <w:r>
        <w:rPr>
          <w:color w:val="231F20"/>
          <w:spacing w:val="-13"/>
          <w:w w:val="105"/>
        </w:rPr>
        <w:t> </w:t>
      </w:r>
      <w:r>
        <w:rPr>
          <w:color w:val="231F20"/>
          <w:w w:val="105"/>
        </w:rPr>
        <w:t>algorithm</w:t>
      </w:r>
      <w:r>
        <w:rPr>
          <w:color w:val="231F20"/>
          <w:spacing w:val="-13"/>
          <w:w w:val="105"/>
        </w:rPr>
        <w:t> </w:t>
      </w:r>
      <w:r>
        <w:rPr>
          <w:color w:val="231F20"/>
          <w:w w:val="105"/>
        </w:rPr>
        <w:t>drastically</w:t>
      </w:r>
      <w:r>
        <w:rPr>
          <w:color w:val="231F20"/>
          <w:spacing w:val="-13"/>
          <w:w w:val="105"/>
        </w:rPr>
        <w:t> </w:t>
      </w:r>
      <w:r>
        <w:rPr>
          <w:color w:val="231F20"/>
          <w:w w:val="105"/>
        </w:rPr>
        <w:t>outperforms</w:t>
      </w:r>
      <w:r>
        <w:rPr>
          <w:color w:val="231F20"/>
          <w:spacing w:val="-13"/>
          <w:w w:val="105"/>
        </w:rPr>
        <w:t> </w:t>
      </w:r>
      <w:r>
        <w:rPr>
          <w:color w:val="231F20"/>
          <w:w w:val="105"/>
        </w:rPr>
        <w:t>both</w:t>
      </w:r>
      <w:r>
        <w:rPr>
          <w:color w:val="231F20"/>
          <w:spacing w:val="-13"/>
          <w:w w:val="105"/>
        </w:rPr>
        <w:t> </w:t>
      </w:r>
      <w:r>
        <w:rPr>
          <w:color w:val="231F20"/>
          <w:w w:val="105"/>
        </w:rPr>
        <w:t>a</w:t>
      </w:r>
      <w:r>
        <w:rPr>
          <w:color w:val="231F20"/>
          <w:spacing w:val="-13"/>
          <w:w w:val="105"/>
        </w:rPr>
        <w:t> </w:t>
      </w:r>
      <w:r>
        <w:rPr>
          <w:color w:val="231F20"/>
          <w:w w:val="105"/>
        </w:rPr>
        <w:t>probabilistic</w:t>
      </w:r>
      <w:r>
        <w:rPr>
          <w:color w:val="231F20"/>
          <w:spacing w:val="-13"/>
          <w:w w:val="105"/>
        </w:rPr>
        <w:t> </w:t>
      </w:r>
      <w:r>
        <w:rPr>
          <w:color w:val="231F20"/>
          <w:w w:val="105"/>
        </w:rPr>
        <w:t>approach</w:t>
      </w:r>
      <w:r>
        <w:rPr>
          <w:color w:val="231F20"/>
          <w:spacing w:val="-13"/>
          <w:w w:val="105"/>
        </w:rPr>
        <w:t> </w:t>
      </w:r>
      <w:r>
        <w:rPr>
          <w:color w:val="231F20"/>
          <w:w w:val="105"/>
        </w:rPr>
        <w:t>(Okamoto</w:t>
      </w:r>
      <w:r>
        <w:rPr>
          <w:color w:val="231F20"/>
          <w:spacing w:val="-13"/>
          <w:w w:val="105"/>
        </w:rPr>
        <w:t> </w:t>
      </w:r>
      <w:r>
        <w:rPr>
          <w:color w:val="231F20"/>
          <w:w w:val="105"/>
        </w:rPr>
        <w:t>et</w:t>
      </w:r>
      <w:r>
        <w:rPr>
          <w:color w:val="231F20"/>
          <w:spacing w:val="-13"/>
          <w:w w:val="105"/>
        </w:rPr>
        <w:t> </w:t>
      </w:r>
      <w:r>
        <w:rPr>
          <w:color w:val="231F20"/>
          <w:w w:val="105"/>
        </w:rPr>
        <w:t>al. </w:t>
      </w:r>
      <w:r>
        <w:rPr>
          <w:color w:val="005596"/>
          <w:w w:val="105"/>
        </w:rPr>
        <w:t>2008</w:t>
      </w:r>
      <w:r>
        <w:rPr>
          <w:color w:val="231F20"/>
          <w:w w:val="105"/>
        </w:rPr>
        <w:t>),</w:t>
      </w:r>
      <w:r>
        <w:rPr>
          <w:color w:val="231F20"/>
          <w:spacing w:val="-23"/>
          <w:w w:val="105"/>
        </w:rPr>
        <w:t> </w:t>
      </w:r>
      <w:r>
        <w:rPr>
          <w:color w:val="231F20"/>
          <w:w w:val="105"/>
        </w:rPr>
        <w:t>and</w:t>
      </w:r>
      <w:r>
        <w:rPr>
          <w:color w:val="231F20"/>
          <w:spacing w:val="-23"/>
          <w:w w:val="105"/>
        </w:rPr>
        <w:t> </w:t>
      </w:r>
      <w:r>
        <w:rPr>
          <w:color w:val="231F20"/>
          <w:w w:val="105"/>
        </w:rPr>
        <w:t>the</w:t>
      </w:r>
      <w:r>
        <w:rPr>
          <w:color w:val="231F20"/>
          <w:spacing w:val="-23"/>
          <w:w w:val="105"/>
        </w:rPr>
        <w:t> </w:t>
      </w:r>
      <w:r>
        <w:rPr>
          <w:color w:val="231F20"/>
          <w:w w:val="105"/>
        </w:rPr>
        <w:t>best</w:t>
      </w:r>
      <w:r>
        <w:rPr>
          <w:color w:val="231F20"/>
          <w:spacing w:val="-23"/>
          <w:w w:val="105"/>
        </w:rPr>
        <w:t> </w:t>
      </w:r>
      <w:r>
        <w:rPr>
          <w:color w:val="231F20"/>
          <w:w w:val="105"/>
        </w:rPr>
        <w:t>exact</w:t>
      </w:r>
      <w:r>
        <w:rPr>
          <w:color w:val="231F20"/>
          <w:spacing w:val="-23"/>
          <w:w w:val="105"/>
        </w:rPr>
        <w:t> </w:t>
      </w:r>
      <w:r>
        <w:rPr>
          <w:color w:val="231F20"/>
          <w:w w:val="105"/>
        </w:rPr>
        <w:t>algorithm</w:t>
      </w:r>
      <w:r>
        <w:rPr>
          <w:color w:val="231F20"/>
          <w:spacing w:val="-22"/>
          <w:w w:val="105"/>
        </w:rPr>
        <w:t> </w:t>
      </w:r>
      <w:r>
        <w:rPr>
          <w:color w:val="231F20"/>
          <w:w w:val="105"/>
        </w:rPr>
        <w:t>available</w:t>
      </w:r>
      <w:r>
        <w:rPr>
          <w:color w:val="231F20"/>
          <w:spacing w:val="-23"/>
          <w:w w:val="105"/>
        </w:rPr>
        <w:t> </w:t>
      </w:r>
      <w:r>
        <w:rPr>
          <w:color w:val="231F20"/>
          <w:w w:val="105"/>
        </w:rPr>
        <w:t>until</w:t>
      </w:r>
      <w:r>
        <w:rPr>
          <w:color w:val="231F20"/>
          <w:spacing w:val="-22"/>
          <w:w w:val="105"/>
        </w:rPr>
        <w:t> </w:t>
      </w:r>
      <w:r>
        <w:rPr>
          <w:color w:val="231F20"/>
          <w:w w:val="105"/>
        </w:rPr>
        <w:t>now</w:t>
      </w:r>
      <w:r>
        <w:rPr>
          <w:color w:val="231F20"/>
          <w:spacing w:val="-23"/>
          <w:w w:val="105"/>
        </w:rPr>
        <w:t> </w:t>
      </w:r>
      <w:r>
        <w:rPr>
          <w:color w:val="231F20"/>
          <w:w w:val="105"/>
        </w:rPr>
        <w:t>(Olsen</w:t>
      </w:r>
      <w:r>
        <w:rPr>
          <w:color w:val="231F20"/>
          <w:spacing w:val="-23"/>
          <w:w w:val="105"/>
        </w:rPr>
        <w:t> </w:t>
      </w:r>
      <w:r>
        <w:rPr>
          <w:color w:val="231F20"/>
          <w:w w:val="105"/>
        </w:rPr>
        <w:t>et</w:t>
      </w:r>
      <w:r>
        <w:rPr>
          <w:color w:val="231F20"/>
          <w:spacing w:val="-23"/>
          <w:w w:val="105"/>
        </w:rPr>
        <w:t> </w:t>
      </w:r>
      <w:r>
        <w:rPr>
          <w:color w:val="231F20"/>
          <w:w w:val="105"/>
        </w:rPr>
        <w:t>al.</w:t>
      </w:r>
      <w:r>
        <w:rPr>
          <w:color w:val="231F20"/>
          <w:spacing w:val="-23"/>
          <w:w w:val="105"/>
        </w:rPr>
        <w:t> </w:t>
      </w:r>
      <w:r>
        <w:rPr>
          <w:color w:val="005596"/>
          <w:w w:val="105"/>
        </w:rPr>
        <w:t>2014</w:t>
      </w:r>
      <w:r>
        <w:rPr>
          <w:color w:val="231F20"/>
          <w:w w:val="105"/>
        </w:rPr>
        <w:t>).</w:t>
      </w:r>
      <w:r>
        <w:rPr>
          <w:color w:val="231F20"/>
          <w:spacing w:val="-23"/>
          <w:w w:val="105"/>
        </w:rPr>
        <w:t> </w:t>
      </w:r>
      <w:r>
        <w:rPr>
          <w:color w:val="231F20"/>
          <w:spacing w:val="-8"/>
          <w:w w:val="105"/>
        </w:rPr>
        <w:t>We</w:t>
      </w:r>
      <w:r>
        <w:rPr>
          <w:color w:val="231F20"/>
          <w:spacing w:val="-22"/>
          <w:w w:val="105"/>
        </w:rPr>
        <w:t> </w:t>
      </w:r>
      <w:r>
        <w:rPr>
          <w:color w:val="231F20"/>
          <w:w w:val="105"/>
        </w:rPr>
        <w:t>have</w:t>
      </w:r>
      <w:r>
        <w:rPr>
          <w:color w:val="231F20"/>
          <w:spacing w:val="-23"/>
          <w:w w:val="105"/>
        </w:rPr>
        <w:t> </w:t>
      </w:r>
      <w:r>
        <w:rPr>
          <w:color w:val="231F20"/>
          <w:w w:val="105"/>
        </w:rPr>
        <w:t>computed</w:t>
      </w:r>
      <w:r>
        <w:rPr>
          <w:color w:val="231F20"/>
          <w:spacing w:val="-23"/>
          <w:w w:val="105"/>
        </w:rPr>
        <w:t> </w:t>
      </w:r>
      <w:r>
        <w:rPr>
          <w:color w:val="231F20"/>
          <w:w w:val="105"/>
        </w:rPr>
        <w:t>for the</w:t>
      </w:r>
      <w:r>
        <w:rPr>
          <w:color w:val="231F20"/>
          <w:spacing w:val="-13"/>
          <w:w w:val="105"/>
        </w:rPr>
        <w:t> </w:t>
      </w:r>
      <w:r>
        <w:rPr>
          <w:color w:val="231F20"/>
          <w:w w:val="105"/>
        </w:rPr>
        <w:t>first</w:t>
      </w:r>
      <w:r>
        <w:rPr>
          <w:color w:val="231F20"/>
          <w:spacing w:val="-12"/>
          <w:w w:val="105"/>
        </w:rPr>
        <w:t> </w:t>
      </w:r>
      <w:r>
        <w:rPr>
          <w:color w:val="231F20"/>
          <w:w w:val="105"/>
        </w:rPr>
        <w:t>time</w:t>
      </w:r>
      <w:r>
        <w:rPr>
          <w:color w:val="231F20"/>
          <w:spacing w:val="-12"/>
          <w:w w:val="105"/>
        </w:rPr>
        <w:t> </w:t>
      </w:r>
      <w:r>
        <w:rPr>
          <w:color w:val="231F20"/>
          <w:w w:val="105"/>
        </w:rPr>
        <w:t>the</w:t>
      </w:r>
      <w:r>
        <w:rPr>
          <w:color w:val="231F20"/>
          <w:spacing w:val="-12"/>
          <w:w w:val="105"/>
        </w:rPr>
        <w:t> </w:t>
      </w:r>
      <w:r>
        <w:rPr>
          <w:color w:val="231F20"/>
          <w:w w:val="105"/>
        </w:rPr>
        <w:t>10</w:t>
      </w:r>
      <w:r>
        <w:rPr>
          <w:color w:val="231F20"/>
          <w:spacing w:val="-12"/>
          <w:w w:val="105"/>
        </w:rPr>
        <w:t> </w:t>
      </w:r>
      <w:r>
        <w:rPr>
          <w:color w:val="231F20"/>
          <w:w w:val="105"/>
        </w:rPr>
        <w:t>most</w:t>
      </w:r>
      <w:r>
        <w:rPr>
          <w:color w:val="231F20"/>
          <w:spacing w:val="-12"/>
          <w:w w:val="105"/>
        </w:rPr>
        <w:t> </w:t>
      </w:r>
      <w:r>
        <w:rPr>
          <w:color w:val="231F20"/>
          <w:w w:val="105"/>
        </w:rPr>
        <w:t>central</w:t>
      </w:r>
      <w:r>
        <w:rPr>
          <w:color w:val="231F20"/>
          <w:spacing w:val="-12"/>
          <w:w w:val="105"/>
        </w:rPr>
        <w:t> </w:t>
      </w:r>
      <w:r>
        <w:rPr>
          <w:color w:val="231F20"/>
          <w:w w:val="105"/>
        </w:rPr>
        <w:t>nodes</w:t>
      </w:r>
      <w:r>
        <w:rPr>
          <w:color w:val="231F20"/>
          <w:spacing w:val="-12"/>
          <w:w w:val="105"/>
        </w:rPr>
        <w:t> </w:t>
      </w:r>
      <w:r>
        <w:rPr>
          <w:color w:val="231F20"/>
          <w:w w:val="105"/>
        </w:rPr>
        <w:t>(with</w:t>
      </w:r>
      <w:r>
        <w:rPr>
          <w:color w:val="231F20"/>
          <w:spacing w:val="-12"/>
          <w:w w:val="105"/>
        </w:rPr>
        <w:t> </w:t>
      </w:r>
      <w:r>
        <w:rPr>
          <w:color w:val="231F20"/>
          <w:w w:val="105"/>
        </w:rPr>
        <w:t>respect</w:t>
      </w:r>
      <w:r>
        <w:rPr>
          <w:color w:val="231F20"/>
          <w:spacing w:val="-12"/>
          <w:w w:val="105"/>
        </w:rPr>
        <w:t> </w:t>
      </w:r>
      <w:r>
        <w:rPr>
          <w:color w:val="231F20"/>
          <w:w w:val="105"/>
        </w:rPr>
        <w:t>to</w:t>
      </w:r>
      <w:r>
        <w:rPr>
          <w:color w:val="231F20"/>
          <w:spacing w:val="-12"/>
          <w:w w:val="105"/>
        </w:rPr>
        <w:t> </w:t>
      </w:r>
      <w:r>
        <w:rPr>
          <w:color w:val="231F20"/>
          <w:w w:val="105"/>
        </w:rPr>
        <w:t>the</w:t>
      </w:r>
      <w:r>
        <w:rPr>
          <w:color w:val="231F20"/>
          <w:spacing w:val="-12"/>
          <w:w w:val="105"/>
        </w:rPr>
        <w:t> </w:t>
      </w:r>
      <w:r>
        <w:rPr>
          <w:color w:val="231F20"/>
          <w:w w:val="105"/>
        </w:rPr>
        <w:t>closeness</w:t>
      </w:r>
      <w:r>
        <w:rPr>
          <w:color w:val="231F20"/>
          <w:spacing w:val="-12"/>
          <w:w w:val="105"/>
        </w:rPr>
        <w:t> </w:t>
      </w:r>
      <w:r>
        <w:rPr>
          <w:color w:val="231F20"/>
          <w:w w:val="105"/>
        </w:rPr>
        <w:t>measure)</w:t>
      </w:r>
      <w:r>
        <w:rPr>
          <w:color w:val="231F20"/>
          <w:spacing w:val="-12"/>
          <w:w w:val="105"/>
        </w:rPr>
        <w:t> </w:t>
      </w:r>
      <w:r>
        <w:rPr>
          <w:color w:val="231F20"/>
          <w:w w:val="105"/>
        </w:rPr>
        <w:t>in</w:t>
      </w:r>
      <w:r>
        <w:rPr>
          <w:color w:val="231F20"/>
          <w:spacing w:val="-12"/>
          <w:w w:val="105"/>
        </w:rPr>
        <w:t> </w:t>
      </w:r>
      <w:r>
        <w:rPr>
          <w:color w:val="231F20"/>
          <w:w w:val="105"/>
        </w:rPr>
        <w:t>networks</w:t>
      </w:r>
      <w:r>
        <w:rPr>
          <w:color w:val="231F20"/>
          <w:spacing w:val="-12"/>
          <w:w w:val="105"/>
        </w:rPr>
        <w:t> </w:t>
      </w:r>
      <w:r>
        <w:rPr>
          <w:color w:val="231F20"/>
          <w:w w:val="105"/>
        </w:rPr>
        <w:t>with millions</w:t>
      </w:r>
      <w:r>
        <w:rPr>
          <w:color w:val="231F20"/>
          <w:spacing w:val="-6"/>
          <w:w w:val="105"/>
        </w:rPr>
        <w:t> </w:t>
      </w:r>
      <w:r>
        <w:rPr>
          <w:color w:val="231F20"/>
          <w:w w:val="105"/>
        </w:rPr>
        <w:t>of</w:t>
      </w:r>
      <w:r>
        <w:rPr>
          <w:color w:val="231F20"/>
          <w:spacing w:val="-5"/>
          <w:w w:val="105"/>
        </w:rPr>
        <w:t> </w:t>
      </w:r>
      <w:r>
        <w:rPr>
          <w:color w:val="231F20"/>
          <w:w w:val="105"/>
        </w:rPr>
        <w:t>nodes</w:t>
      </w:r>
      <w:r>
        <w:rPr>
          <w:color w:val="231F20"/>
          <w:spacing w:val="-6"/>
          <w:w w:val="105"/>
        </w:rPr>
        <w:t> </w:t>
      </w:r>
      <w:r>
        <w:rPr>
          <w:color w:val="231F20"/>
          <w:w w:val="105"/>
        </w:rPr>
        <w:t>and</w:t>
      </w:r>
      <w:r>
        <w:rPr>
          <w:color w:val="231F20"/>
          <w:spacing w:val="-5"/>
          <w:w w:val="105"/>
        </w:rPr>
        <w:t> </w:t>
      </w:r>
      <w:r>
        <w:rPr>
          <w:color w:val="231F20"/>
          <w:w w:val="105"/>
        </w:rPr>
        <w:t>hundreds</w:t>
      </w:r>
      <w:r>
        <w:rPr>
          <w:color w:val="231F20"/>
          <w:spacing w:val="-5"/>
          <w:w w:val="105"/>
        </w:rPr>
        <w:t> </w:t>
      </w:r>
      <w:r>
        <w:rPr>
          <w:color w:val="231F20"/>
          <w:w w:val="105"/>
        </w:rPr>
        <w:t>of</w:t>
      </w:r>
      <w:r>
        <w:rPr>
          <w:color w:val="231F20"/>
          <w:spacing w:val="-6"/>
          <w:w w:val="105"/>
        </w:rPr>
        <w:t> </w:t>
      </w:r>
      <w:r>
        <w:rPr>
          <w:color w:val="231F20"/>
          <w:w w:val="105"/>
        </w:rPr>
        <w:t>millions</w:t>
      </w:r>
      <w:r>
        <w:rPr>
          <w:color w:val="231F20"/>
          <w:spacing w:val="-5"/>
          <w:w w:val="105"/>
        </w:rPr>
        <w:t> </w:t>
      </w:r>
      <w:r>
        <w:rPr>
          <w:color w:val="231F20"/>
          <w:w w:val="105"/>
        </w:rPr>
        <w:t>of</w:t>
      </w:r>
      <w:r>
        <w:rPr>
          <w:color w:val="231F20"/>
          <w:spacing w:val="-6"/>
          <w:w w:val="105"/>
        </w:rPr>
        <w:t> </w:t>
      </w:r>
      <w:r>
        <w:rPr>
          <w:color w:val="231F20"/>
          <w:w w:val="105"/>
        </w:rPr>
        <w:t>edges,</w:t>
      </w:r>
      <w:r>
        <w:rPr>
          <w:color w:val="231F20"/>
          <w:spacing w:val="-5"/>
          <w:w w:val="105"/>
        </w:rPr>
        <w:t> </w:t>
      </w:r>
      <w:r>
        <w:rPr>
          <w:color w:val="231F20"/>
          <w:w w:val="105"/>
        </w:rPr>
        <w:t>and</w:t>
      </w:r>
      <w:r>
        <w:rPr>
          <w:color w:val="231F20"/>
          <w:spacing w:val="-5"/>
          <w:w w:val="105"/>
        </w:rPr>
        <w:t> </w:t>
      </w:r>
      <w:r>
        <w:rPr>
          <w:color w:val="231F20"/>
          <w:w w:val="105"/>
        </w:rPr>
        <w:t>we</w:t>
      </w:r>
      <w:r>
        <w:rPr>
          <w:color w:val="231F20"/>
          <w:spacing w:val="-6"/>
          <w:w w:val="105"/>
        </w:rPr>
        <w:t> </w:t>
      </w:r>
      <w:r>
        <w:rPr>
          <w:color w:val="231F20"/>
          <w:w w:val="105"/>
        </w:rPr>
        <w:t>have</w:t>
      </w:r>
      <w:r>
        <w:rPr>
          <w:color w:val="231F20"/>
          <w:spacing w:val="-5"/>
          <w:w w:val="105"/>
        </w:rPr>
        <w:t> </w:t>
      </w:r>
      <w:r>
        <w:rPr>
          <w:color w:val="231F20"/>
          <w:w w:val="105"/>
        </w:rPr>
        <w:t>done</w:t>
      </w:r>
      <w:r>
        <w:rPr>
          <w:color w:val="231F20"/>
          <w:spacing w:val="-6"/>
          <w:w w:val="105"/>
        </w:rPr>
        <w:t> </w:t>
      </w:r>
      <w:r>
        <w:rPr>
          <w:color w:val="231F20"/>
          <w:w w:val="105"/>
        </w:rPr>
        <w:t>so</w:t>
      </w:r>
      <w:r>
        <w:rPr>
          <w:color w:val="231F20"/>
          <w:spacing w:val="-5"/>
          <w:w w:val="105"/>
        </w:rPr>
        <w:t> </w:t>
      </w:r>
      <w:r>
        <w:rPr>
          <w:color w:val="231F20"/>
          <w:w w:val="105"/>
        </w:rPr>
        <w:t>in</w:t>
      </w:r>
      <w:r>
        <w:rPr>
          <w:color w:val="231F20"/>
          <w:spacing w:val="-5"/>
          <w:w w:val="105"/>
        </w:rPr>
        <w:t> </w:t>
      </w:r>
      <w:r>
        <w:rPr>
          <w:color w:val="231F20"/>
          <w:w w:val="105"/>
        </w:rPr>
        <w:t>very</w:t>
      </w:r>
      <w:r>
        <w:rPr>
          <w:color w:val="231F20"/>
          <w:spacing w:val="-6"/>
          <w:w w:val="105"/>
        </w:rPr>
        <w:t> </w:t>
      </w:r>
      <w:r>
        <w:rPr>
          <w:color w:val="231F20"/>
          <w:w w:val="105"/>
        </w:rPr>
        <w:t>little</w:t>
      </w:r>
      <w:r>
        <w:rPr>
          <w:color w:val="231F20"/>
          <w:spacing w:val="-5"/>
          <w:w w:val="105"/>
        </w:rPr>
        <w:t> </w:t>
      </w:r>
      <w:r>
        <w:rPr>
          <w:color w:val="231F20"/>
          <w:w w:val="105"/>
        </w:rPr>
        <w:t>time.</w:t>
      </w:r>
      <w:r>
        <w:rPr>
          <w:color w:val="231F20"/>
          <w:spacing w:val="-5"/>
          <w:w w:val="105"/>
        </w:rPr>
        <w:t> </w:t>
      </w:r>
      <w:r>
        <w:rPr>
          <w:color w:val="231F20"/>
          <w:w w:val="105"/>
        </w:rPr>
        <w:t>A significant</w:t>
      </w:r>
      <w:r>
        <w:rPr>
          <w:color w:val="231F20"/>
          <w:spacing w:val="-35"/>
          <w:w w:val="105"/>
        </w:rPr>
        <w:t> </w:t>
      </w:r>
      <w:r>
        <w:rPr>
          <w:color w:val="231F20"/>
          <w:w w:val="105"/>
        </w:rPr>
        <w:t>example</w:t>
      </w:r>
      <w:r>
        <w:rPr>
          <w:color w:val="231F20"/>
          <w:spacing w:val="-35"/>
          <w:w w:val="105"/>
        </w:rPr>
        <w:t> </w:t>
      </w:r>
      <w:r>
        <w:rPr>
          <w:color w:val="231F20"/>
          <w:w w:val="105"/>
        </w:rPr>
        <w:t>is</w:t>
      </w:r>
      <w:r>
        <w:rPr>
          <w:color w:val="231F20"/>
          <w:spacing w:val="-35"/>
          <w:w w:val="105"/>
        </w:rPr>
        <w:t> </w:t>
      </w:r>
      <w:r>
        <w:rPr>
          <w:color w:val="231F20"/>
          <w:w w:val="105"/>
        </w:rPr>
        <w:t>the</w:t>
      </w:r>
      <w:r>
        <w:rPr>
          <w:color w:val="231F20"/>
          <w:spacing w:val="-35"/>
          <w:w w:val="105"/>
        </w:rPr>
        <w:t> </w:t>
      </w:r>
      <w:r>
        <w:rPr>
          <w:rFonts w:ascii="SimSun" w:hAnsi="SimSun"/>
          <w:color w:val="231F20"/>
          <w:w w:val="105"/>
        </w:rPr>
        <w:t>wiki-Talk</w:t>
      </w:r>
      <w:r>
        <w:rPr>
          <w:rFonts w:ascii="SimSun" w:hAnsi="SimSun"/>
          <w:color w:val="231F20"/>
          <w:spacing w:val="-88"/>
          <w:w w:val="105"/>
        </w:rPr>
        <w:t> </w:t>
      </w:r>
      <w:r>
        <w:rPr>
          <w:color w:val="231F20"/>
          <w:w w:val="105"/>
        </w:rPr>
        <w:t>network,</w:t>
      </w:r>
      <w:r>
        <w:rPr>
          <w:color w:val="231F20"/>
          <w:spacing w:val="-35"/>
          <w:w w:val="105"/>
        </w:rPr>
        <w:t> </w:t>
      </w:r>
      <w:r>
        <w:rPr>
          <w:color w:val="231F20"/>
          <w:w w:val="105"/>
        </w:rPr>
        <w:t>which</w:t>
      </w:r>
      <w:r>
        <w:rPr>
          <w:color w:val="231F20"/>
          <w:spacing w:val="-35"/>
          <w:w w:val="105"/>
        </w:rPr>
        <w:t> </w:t>
      </w:r>
      <w:r>
        <w:rPr>
          <w:color w:val="231F20"/>
          <w:w w:val="105"/>
        </w:rPr>
        <w:t>was</w:t>
      </w:r>
      <w:r>
        <w:rPr>
          <w:color w:val="231F20"/>
          <w:spacing w:val="-35"/>
          <w:w w:val="105"/>
        </w:rPr>
        <w:t> </w:t>
      </w:r>
      <w:r>
        <w:rPr>
          <w:color w:val="231F20"/>
          <w:w w:val="105"/>
        </w:rPr>
        <w:t>also</w:t>
      </w:r>
      <w:r>
        <w:rPr>
          <w:color w:val="231F20"/>
          <w:spacing w:val="-35"/>
          <w:w w:val="105"/>
        </w:rPr>
        <w:t> </w:t>
      </w:r>
      <w:r>
        <w:rPr>
          <w:color w:val="231F20"/>
          <w:w w:val="105"/>
        </w:rPr>
        <w:t>used</w:t>
      </w:r>
      <w:r>
        <w:rPr>
          <w:color w:val="231F20"/>
          <w:spacing w:val="-35"/>
          <w:w w:val="105"/>
        </w:rPr>
        <w:t> </w:t>
      </w:r>
      <w:r>
        <w:rPr>
          <w:color w:val="231F20"/>
          <w:w w:val="105"/>
        </w:rPr>
        <w:t>in</w:t>
      </w:r>
      <w:r>
        <w:rPr>
          <w:color w:val="231F20"/>
          <w:spacing w:val="-35"/>
          <w:w w:val="105"/>
        </w:rPr>
        <w:t> </w:t>
      </w:r>
      <w:r>
        <w:rPr>
          <w:color w:val="231F20"/>
          <w:w w:val="105"/>
        </w:rPr>
        <w:t>(Sariyüce</w:t>
      </w:r>
      <w:r>
        <w:rPr>
          <w:color w:val="231F20"/>
          <w:spacing w:val="-35"/>
          <w:w w:val="105"/>
        </w:rPr>
        <w:t> </w:t>
      </w:r>
      <w:r>
        <w:rPr>
          <w:color w:val="231F20"/>
          <w:w w:val="105"/>
        </w:rPr>
        <w:t>et</w:t>
      </w:r>
      <w:r>
        <w:rPr>
          <w:color w:val="231F20"/>
          <w:spacing w:val="-35"/>
          <w:w w:val="105"/>
        </w:rPr>
        <w:t> </w:t>
      </w:r>
      <w:r>
        <w:rPr>
          <w:color w:val="231F20"/>
          <w:w w:val="105"/>
        </w:rPr>
        <w:t>al.</w:t>
      </w:r>
      <w:r>
        <w:rPr>
          <w:color w:val="231F20"/>
          <w:spacing w:val="-35"/>
          <w:w w:val="105"/>
        </w:rPr>
        <w:t> </w:t>
      </w:r>
      <w:r>
        <w:rPr>
          <w:color w:val="005596"/>
          <w:w w:val="105"/>
        </w:rPr>
        <w:t>2013</w:t>
      </w:r>
      <w:r>
        <w:rPr>
          <w:color w:val="231F20"/>
          <w:w w:val="105"/>
        </w:rPr>
        <w:t>),</w:t>
      </w:r>
      <w:r>
        <w:rPr>
          <w:color w:val="231F20"/>
          <w:spacing w:val="-35"/>
          <w:w w:val="105"/>
        </w:rPr>
        <w:t> </w:t>
      </w:r>
      <w:r>
        <w:rPr>
          <w:color w:val="231F20"/>
          <w:w w:val="105"/>
        </w:rPr>
        <w:t>where the</w:t>
      </w:r>
      <w:r>
        <w:rPr>
          <w:color w:val="231F20"/>
          <w:spacing w:val="-26"/>
          <w:w w:val="105"/>
        </w:rPr>
        <w:t> </w:t>
      </w:r>
      <w:r>
        <w:rPr>
          <w:color w:val="231F20"/>
          <w:w w:val="105"/>
        </w:rPr>
        <w:t>authors</w:t>
      </w:r>
      <w:r>
        <w:rPr>
          <w:color w:val="231F20"/>
          <w:spacing w:val="-25"/>
          <w:w w:val="105"/>
        </w:rPr>
        <w:t> </w:t>
      </w:r>
      <w:r>
        <w:rPr>
          <w:color w:val="231F20"/>
          <w:w w:val="105"/>
        </w:rPr>
        <w:t>propose</w:t>
      </w:r>
      <w:r>
        <w:rPr>
          <w:color w:val="231F20"/>
          <w:spacing w:val="-25"/>
          <w:w w:val="105"/>
        </w:rPr>
        <w:t> </w:t>
      </w:r>
      <w:r>
        <w:rPr>
          <w:color w:val="231F20"/>
          <w:w w:val="105"/>
        </w:rPr>
        <w:t>an</w:t>
      </w:r>
      <w:r>
        <w:rPr>
          <w:color w:val="231F20"/>
          <w:spacing w:val="-25"/>
          <w:w w:val="105"/>
        </w:rPr>
        <w:t> </w:t>
      </w:r>
      <w:r>
        <w:rPr>
          <w:color w:val="231F20"/>
          <w:w w:val="105"/>
        </w:rPr>
        <w:t>algorithm</w:t>
      </w:r>
      <w:r>
        <w:rPr>
          <w:color w:val="231F20"/>
          <w:spacing w:val="-25"/>
          <w:w w:val="105"/>
        </w:rPr>
        <w:t> </w:t>
      </w:r>
      <w:r>
        <w:rPr>
          <w:color w:val="231F20"/>
          <w:w w:val="105"/>
        </w:rPr>
        <w:t>to</w:t>
      </w:r>
      <w:r>
        <w:rPr>
          <w:color w:val="231F20"/>
          <w:spacing w:val="-26"/>
          <w:w w:val="105"/>
        </w:rPr>
        <w:t> </w:t>
      </w:r>
      <w:r>
        <w:rPr>
          <w:color w:val="231F20"/>
          <w:w w:val="105"/>
        </w:rPr>
        <w:t>update</w:t>
      </w:r>
      <w:r>
        <w:rPr>
          <w:color w:val="231F20"/>
          <w:spacing w:val="-25"/>
          <w:w w:val="105"/>
        </w:rPr>
        <w:t> </w:t>
      </w:r>
      <w:r>
        <w:rPr>
          <w:color w:val="231F20"/>
          <w:w w:val="105"/>
        </w:rPr>
        <w:t>closeness</w:t>
      </w:r>
      <w:r>
        <w:rPr>
          <w:color w:val="231F20"/>
          <w:spacing w:val="-25"/>
          <w:w w:val="105"/>
        </w:rPr>
        <w:t> </w:t>
      </w:r>
      <w:r>
        <w:rPr>
          <w:color w:val="231F20"/>
          <w:w w:val="105"/>
        </w:rPr>
        <w:t>centralities</w:t>
      </w:r>
      <w:r>
        <w:rPr>
          <w:color w:val="231F20"/>
          <w:spacing w:val="-25"/>
          <w:w w:val="105"/>
        </w:rPr>
        <w:t> </w:t>
      </w:r>
      <w:r>
        <w:rPr>
          <w:color w:val="231F20"/>
          <w:w w:val="105"/>
        </w:rPr>
        <w:t>after</w:t>
      </w:r>
      <w:r>
        <w:rPr>
          <w:color w:val="231F20"/>
          <w:spacing w:val="-25"/>
          <w:w w:val="105"/>
        </w:rPr>
        <w:t> </w:t>
      </w:r>
      <w:r>
        <w:rPr>
          <w:color w:val="231F20"/>
          <w:w w:val="105"/>
        </w:rPr>
        <w:t>edge</w:t>
      </w:r>
      <w:r>
        <w:rPr>
          <w:color w:val="231F20"/>
          <w:spacing w:val="-25"/>
          <w:w w:val="105"/>
        </w:rPr>
        <w:t> </w:t>
      </w:r>
      <w:r>
        <w:rPr>
          <w:color w:val="231F20"/>
          <w:w w:val="105"/>
        </w:rPr>
        <w:t>additions</w:t>
      </w:r>
      <w:r>
        <w:rPr>
          <w:color w:val="231F20"/>
          <w:spacing w:val="-26"/>
          <w:w w:val="105"/>
        </w:rPr>
        <w:t> </w:t>
      </w:r>
      <w:r>
        <w:rPr>
          <w:color w:val="231F20"/>
          <w:w w:val="105"/>
        </w:rPr>
        <w:t>or</w:t>
      </w:r>
      <w:r>
        <w:rPr>
          <w:color w:val="231F20"/>
          <w:spacing w:val="-25"/>
          <w:w w:val="105"/>
        </w:rPr>
        <w:t> </w:t>
      </w:r>
      <w:r>
        <w:rPr>
          <w:color w:val="231F20"/>
          <w:w w:val="105"/>
        </w:rPr>
        <w:t>deletions. Our</w:t>
      </w:r>
      <w:r>
        <w:rPr>
          <w:color w:val="231F20"/>
          <w:spacing w:val="-15"/>
          <w:w w:val="105"/>
        </w:rPr>
        <w:t> </w:t>
      </w:r>
      <w:r>
        <w:rPr>
          <w:color w:val="231F20"/>
          <w:w w:val="105"/>
        </w:rPr>
        <w:t>performance</w:t>
      </w:r>
      <w:r>
        <w:rPr>
          <w:color w:val="231F20"/>
          <w:spacing w:val="-15"/>
          <w:w w:val="105"/>
        </w:rPr>
        <w:t> </w:t>
      </w:r>
      <w:r>
        <w:rPr>
          <w:color w:val="231F20"/>
          <w:w w:val="105"/>
        </w:rPr>
        <w:t>is</w:t>
      </w:r>
      <w:r>
        <w:rPr>
          <w:color w:val="231F20"/>
          <w:spacing w:val="-15"/>
          <w:w w:val="105"/>
        </w:rPr>
        <w:t> </w:t>
      </w:r>
      <w:r>
        <w:rPr>
          <w:color w:val="231F20"/>
          <w:w w:val="105"/>
        </w:rPr>
        <w:t>about</w:t>
      </w:r>
      <w:r>
        <w:rPr>
          <w:color w:val="231F20"/>
          <w:spacing w:val="-14"/>
          <w:w w:val="105"/>
        </w:rPr>
        <w:t> </w:t>
      </w:r>
      <w:r>
        <w:rPr>
          <w:color w:val="231F20"/>
          <w:w w:val="105"/>
        </w:rPr>
        <w:t>30,000</w:t>
      </w:r>
      <w:r>
        <w:rPr>
          <w:color w:val="231F20"/>
          <w:spacing w:val="-15"/>
          <w:w w:val="105"/>
        </w:rPr>
        <w:t> </w:t>
      </w:r>
      <w:r>
        <w:rPr>
          <w:color w:val="231F20"/>
          <w:w w:val="105"/>
        </w:rPr>
        <w:t>times</w:t>
      </w:r>
      <w:r>
        <w:rPr>
          <w:color w:val="231F20"/>
          <w:spacing w:val="-15"/>
          <w:w w:val="105"/>
        </w:rPr>
        <w:t> </w:t>
      </w:r>
      <w:r>
        <w:rPr>
          <w:color w:val="231F20"/>
          <w:w w:val="105"/>
        </w:rPr>
        <w:t>better</w:t>
      </w:r>
      <w:r>
        <w:rPr>
          <w:color w:val="231F20"/>
          <w:spacing w:val="-15"/>
          <w:w w:val="105"/>
        </w:rPr>
        <w:t> </w:t>
      </w:r>
      <w:r>
        <w:rPr>
          <w:color w:val="231F20"/>
          <w:w w:val="105"/>
        </w:rPr>
        <w:t>than</w:t>
      </w:r>
      <w:r>
        <w:rPr>
          <w:color w:val="231F20"/>
          <w:spacing w:val="-14"/>
          <w:w w:val="105"/>
        </w:rPr>
        <w:t> </w:t>
      </w:r>
      <w:r>
        <w:rPr>
          <w:color w:val="231F20"/>
          <w:w w:val="105"/>
        </w:rPr>
        <w:t>the</w:t>
      </w:r>
      <w:r>
        <w:rPr>
          <w:color w:val="231F20"/>
          <w:spacing w:val="-15"/>
          <w:w w:val="105"/>
        </w:rPr>
        <w:t> </w:t>
      </w:r>
      <w:r>
        <w:rPr>
          <w:color w:val="231F20"/>
          <w:w w:val="105"/>
        </w:rPr>
        <w:t>performance</w:t>
      </w:r>
      <w:r>
        <w:rPr>
          <w:color w:val="231F20"/>
          <w:spacing w:val="-15"/>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textbook</w:t>
      </w:r>
      <w:r>
        <w:rPr>
          <w:color w:val="231F20"/>
          <w:spacing w:val="-15"/>
          <w:w w:val="105"/>
        </w:rPr>
        <w:t> </w:t>
      </w:r>
      <w:r>
        <w:rPr>
          <w:color w:val="231F20"/>
          <w:w w:val="105"/>
        </w:rPr>
        <w:t>algorithm:</w:t>
      </w:r>
      <w:r>
        <w:rPr>
          <w:color w:val="231F20"/>
          <w:spacing w:val="-15"/>
          <w:w w:val="105"/>
        </w:rPr>
        <w:t> </w:t>
      </w:r>
      <w:r>
        <w:rPr>
          <w:color w:val="231F20"/>
          <w:w w:val="105"/>
        </w:rPr>
        <w:t>if only the most central node is needed, we can recompute it from scratch more than 150 times faster</w:t>
      </w:r>
      <w:r>
        <w:rPr>
          <w:color w:val="231F20"/>
          <w:spacing w:val="-12"/>
          <w:w w:val="105"/>
        </w:rPr>
        <w:t> </w:t>
      </w:r>
      <w:r>
        <w:rPr>
          <w:color w:val="231F20"/>
          <w:w w:val="105"/>
        </w:rPr>
        <w:t>than</w:t>
      </w:r>
      <w:r>
        <w:rPr>
          <w:color w:val="231F20"/>
          <w:spacing w:val="-11"/>
          <w:w w:val="105"/>
        </w:rPr>
        <w:t> </w:t>
      </w:r>
      <w:r>
        <w:rPr>
          <w:color w:val="231F20"/>
          <w:w w:val="105"/>
        </w:rPr>
        <w:t>the</w:t>
      </w:r>
      <w:r>
        <w:rPr>
          <w:color w:val="231F20"/>
          <w:spacing w:val="-12"/>
          <w:w w:val="105"/>
        </w:rPr>
        <w:t> </w:t>
      </w:r>
      <w:r>
        <w:rPr>
          <w:color w:val="231F20"/>
          <w:w w:val="105"/>
        </w:rPr>
        <w:t>geometric</w:t>
      </w:r>
      <w:r>
        <w:rPr>
          <w:color w:val="231F20"/>
          <w:spacing w:val="-11"/>
          <w:w w:val="105"/>
        </w:rPr>
        <w:t> </w:t>
      </w:r>
      <w:r>
        <w:rPr>
          <w:color w:val="231F20"/>
          <w:w w:val="105"/>
        </w:rPr>
        <w:t>average</w:t>
      </w:r>
      <w:r>
        <w:rPr>
          <w:color w:val="231F20"/>
          <w:spacing w:val="-12"/>
          <w:w w:val="105"/>
        </w:rPr>
        <w:t> </w:t>
      </w:r>
      <w:r>
        <w:rPr>
          <w:color w:val="231F20"/>
          <w:w w:val="105"/>
        </w:rPr>
        <w:t>update</w:t>
      </w:r>
      <w:r>
        <w:rPr>
          <w:color w:val="231F20"/>
          <w:spacing w:val="-11"/>
          <w:w w:val="105"/>
        </w:rPr>
        <w:t> </w:t>
      </w:r>
      <w:r>
        <w:rPr>
          <w:color w:val="231F20"/>
          <w:w w:val="105"/>
        </w:rPr>
        <w:t>time</w:t>
      </w:r>
      <w:r>
        <w:rPr>
          <w:color w:val="231F20"/>
          <w:spacing w:val="-11"/>
          <w:w w:val="105"/>
        </w:rPr>
        <w:t> </w:t>
      </w:r>
      <w:r>
        <w:rPr>
          <w:color w:val="231F20"/>
          <w:w w:val="105"/>
        </w:rPr>
        <w:t>in</w:t>
      </w:r>
      <w:r>
        <w:rPr>
          <w:color w:val="231F20"/>
          <w:spacing w:val="-12"/>
          <w:w w:val="105"/>
        </w:rPr>
        <w:t> </w:t>
      </w:r>
      <w:r>
        <w:rPr>
          <w:color w:val="231F20"/>
          <w:w w:val="105"/>
        </w:rPr>
        <w:t>(Sariyüce</w:t>
      </w:r>
      <w:r>
        <w:rPr>
          <w:color w:val="231F20"/>
          <w:spacing w:val="-11"/>
          <w:w w:val="105"/>
        </w:rPr>
        <w:t> </w:t>
      </w:r>
      <w:r>
        <w:rPr>
          <w:color w:val="231F20"/>
          <w:w w:val="105"/>
        </w:rPr>
        <w:t>et</w:t>
      </w:r>
      <w:r>
        <w:rPr>
          <w:color w:val="231F20"/>
          <w:spacing w:val="-12"/>
          <w:w w:val="105"/>
        </w:rPr>
        <w:t> </w:t>
      </w:r>
      <w:r>
        <w:rPr>
          <w:color w:val="231F20"/>
          <w:w w:val="105"/>
        </w:rPr>
        <w:t>al.</w:t>
      </w:r>
      <w:r>
        <w:rPr>
          <w:color w:val="231F20"/>
          <w:spacing w:val="-11"/>
          <w:w w:val="105"/>
        </w:rPr>
        <w:t> </w:t>
      </w:r>
      <w:r>
        <w:rPr>
          <w:color w:val="005596"/>
          <w:w w:val="105"/>
        </w:rPr>
        <w:t>2013</w:t>
      </w:r>
      <w:r>
        <w:rPr>
          <w:color w:val="231F20"/>
          <w:w w:val="105"/>
        </w:rPr>
        <w:t>).</w:t>
      </w:r>
      <w:r>
        <w:rPr>
          <w:color w:val="231F20"/>
          <w:spacing w:val="-12"/>
          <w:w w:val="105"/>
        </w:rPr>
        <w:t> </w:t>
      </w:r>
      <w:r>
        <w:rPr>
          <w:color w:val="231F20"/>
          <w:w w:val="105"/>
        </w:rPr>
        <w:t>Moreover,</w:t>
      </w:r>
      <w:r>
        <w:rPr>
          <w:color w:val="231F20"/>
          <w:spacing w:val="-11"/>
          <w:w w:val="105"/>
        </w:rPr>
        <w:t> </w:t>
      </w:r>
      <w:r>
        <w:rPr>
          <w:color w:val="231F20"/>
          <w:w w:val="105"/>
        </w:rPr>
        <w:t>our</w:t>
      </w:r>
      <w:r>
        <w:rPr>
          <w:color w:val="231F20"/>
          <w:spacing w:val="-12"/>
          <w:w w:val="105"/>
        </w:rPr>
        <w:t> </w:t>
      </w:r>
      <w:r>
        <w:rPr>
          <w:color w:val="231F20"/>
          <w:w w:val="105"/>
        </w:rPr>
        <w:t>approach is</w:t>
      </w:r>
      <w:r>
        <w:rPr>
          <w:color w:val="231F20"/>
          <w:spacing w:val="-5"/>
          <w:w w:val="105"/>
        </w:rPr>
        <w:t> </w:t>
      </w:r>
      <w:r>
        <w:rPr>
          <w:color w:val="231F20"/>
          <w:w w:val="105"/>
        </w:rPr>
        <w:t>not</w:t>
      </w:r>
      <w:r>
        <w:rPr>
          <w:color w:val="231F20"/>
          <w:spacing w:val="-5"/>
          <w:w w:val="105"/>
        </w:rPr>
        <w:t> </w:t>
      </w:r>
      <w:r>
        <w:rPr>
          <w:color w:val="231F20"/>
          <w:w w:val="105"/>
        </w:rPr>
        <w:t>only</w:t>
      </w:r>
      <w:r>
        <w:rPr>
          <w:color w:val="231F20"/>
          <w:spacing w:val="-5"/>
          <w:w w:val="105"/>
        </w:rPr>
        <w:t> </w:t>
      </w:r>
      <w:r>
        <w:rPr>
          <w:color w:val="231F20"/>
          <w:w w:val="105"/>
        </w:rPr>
        <w:t>very</w:t>
      </w:r>
      <w:r>
        <w:rPr>
          <w:color w:val="231F20"/>
          <w:spacing w:val="-5"/>
          <w:w w:val="105"/>
        </w:rPr>
        <w:t> </w:t>
      </w:r>
      <w:r>
        <w:rPr>
          <w:color w:val="231F20"/>
          <w:w w:val="105"/>
        </w:rPr>
        <w:t>efficient,</w:t>
      </w:r>
      <w:r>
        <w:rPr>
          <w:color w:val="231F20"/>
          <w:spacing w:val="-5"/>
          <w:w w:val="105"/>
        </w:rPr>
        <w:t> </w:t>
      </w:r>
      <w:r>
        <w:rPr>
          <w:color w:val="231F20"/>
          <w:w w:val="105"/>
        </w:rPr>
        <w:t>but</w:t>
      </w:r>
      <w:r>
        <w:rPr>
          <w:color w:val="231F20"/>
          <w:spacing w:val="-4"/>
          <w:w w:val="105"/>
        </w:rPr>
        <w:t> </w:t>
      </w: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also</w:t>
      </w:r>
      <w:r>
        <w:rPr>
          <w:color w:val="231F20"/>
          <w:spacing w:val="-5"/>
          <w:w w:val="105"/>
        </w:rPr>
        <w:t> </w:t>
      </w:r>
      <w:r>
        <w:rPr>
          <w:color w:val="231F20"/>
          <w:w w:val="105"/>
        </w:rPr>
        <w:t>very</w:t>
      </w:r>
      <w:r>
        <w:rPr>
          <w:color w:val="231F20"/>
          <w:spacing w:val="-5"/>
          <w:w w:val="105"/>
        </w:rPr>
        <w:t> </w:t>
      </w:r>
      <w:r>
        <w:rPr>
          <w:color w:val="231F20"/>
          <w:w w:val="105"/>
        </w:rPr>
        <w:t>easy</w:t>
      </w:r>
      <w:r>
        <w:rPr>
          <w:color w:val="231F20"/>
          <w:spacing w:val="-5"/>
          <w:w w:val="105"/>
        </w:rPr>
        <w:t> </w:t>
      </w:r>
      <w:r>
        <w:rPr>
          <w:color w:val="231F20"/>
          <w:w w:val="105"/>
        </w:rPr>
        <w:t>to</w:t>
      </w:r>
      <w:r>
        <w:rPr>
          <w:color w:val="231F20"/>
          <w:spacing w:val="-4"/>
          <w:w w:val="105"/>
        </w:rPr>
        <w:t> </w:t>
      </w:r>
      <w:r>
        <w:rPr>
          <w:color w:val="231F20"/>
          <w:w w:val="105"/>
        </w:rPr>
        <w:t>code,</w:t>
      </w:r>
      <w:r>
        <w:rPr>
          <w:color w:val="231F20"/>
          <w:spacing w:val="-5"/>
          <w:w w:val="105"/>
        </w:rPr>
        <w:t> </w:t>
      </w:r>
      <w:r>
        <w:rPr>
          <w:color w:val="231F20"/>
          <w:w w:val="105"/>
        </w:rPr>
        <w:t>making</w:t>
      </w:r>
      <w:r>
        <w:rPr>
          <w:color w:val="231F20"/>
          <w:spacing w:val="-5"/>
          <w:w w:val="105"/>
        </w:rPr>
        <w:t> </w:t>
      </w:r>
      <w:r>
        <w:rPr>
          <w:color w:val="231F20"/>
          <w:w w:val="105"/>
        </w:rPr>
        <w:t>it</w:t>
      </w:r>
      <w:r>
        <w:rPr>
          <w:color w:val="231F20"/>
          <w:spacing w:val="-5"/>
          <w:w w:val="105"/>
        </w:rPr>
        <w:t> </w:t>
      </w:r>
      <w:r>
        <w:rPr>
          <w:color w:val="231F20"/>
          <w:w w:val="105"/>
        </w:rPr>
        <w:t>a</w:t>
      </w:r>
      <w:r>
        <w:rPr>
          <w:color w:val="231F20"/>
          <w:spacing w:val="-5"/>
          <w:w w:val="105"/>
        </w:rPr>
        <w:t> </w:t>
      </w:r>
      <w:r>
        <w:rPr>
          <w:color w:val="231F20"/>
          <w:w w:val="105"/>
        </w:rPr>
        <w:t>very</w:t>
      </w:r>
      <w:r>
        <w:rPr>
          <w:color w:val="231F20"/>
          <w:spacing w:val="-4"/>
          <w:w w:val="105"/>
        </w:rPr>
        <w:t> </w:t>
      </w:r>
      <w:r>
        <w:rPr>
          <w:color w:val="231F20"/>
          <w:w w:val="105"/>
        </w:rPr>
        <w:t>good</w:t>
      </w:r>
      <w:r>
        <w:rPr>
          <w:color w:val="231F20"/>
          <w:spacing w:val="-5"/>
          <w:w w:val="105"/>
        </w:rPr>
        <w:t> </w:t>
      </w:r>
      <w:r>
        <w:rPr>
          <w:color w:val="231F20"/>
          <w:w w:val="105"/>
        </w:rPr>
        <w:t>candidate</w:t>
      </w:r>
      <w:r>
        <w:rPr>
          <w:color w:val="231F20"/>
          <w:spacing w:val="-5"/>
          <w:w w:val="105"/>
        </w:rPr>
        <w:t> </w:t>
      </w:r>
      <w:r>
        <w:rPr>
          <w:color w:val="231F20"/>
          <w:w w:val="105"/>
        </w:rPr>
        <w:t>to</w:t>
      </w:r>
      <w:r>
        <w:rPr>
          <w:color w:val="231F20"/>
          <w:spacing w:val="-5"/>
          <w:w w:val="105"/>
        </w:rPr>
        <w:t> </w:t>
      </w:r>
      <w:r>
        <w:rPr>
          <w:color w:val="231F20"/>
          <w:w w:val="105"/>
        </w:rPr>
        <w:t>be implemented</w:t>
      </w:r>
      <w:r>
        <w:rPr>
          <w:color w:val="231F20"/>
          <w:spacing w:val="-26"/>
          <w:w w:val="105"/>
        </w:rPr>
        <w:t> </w:t>
      </w:r>
      <w:r>
        <w:rPr>
          <w:color w:val="231F20"/>
          <w:w w:val="105"/>
        </w:rPr>
        <w:t>in</w:t>
      </w:r>
      <w:r>
        <w:rPr>
          <w:color w:val="231F20"/>
          <w:spacing w:val="-26"/>
          <w:w w:val="105"/>
        </w:rPr>
        <w:t> </w:t>
      </w:r>
      <w:r>
        <w:rPr>
          <w:color w:val="231F20"/>
          <w:w w:val="105"/>
        </w:rPr>
        <w:t>existing</w:t>
      </w:r>
      <w:r>
        <w:rPr>
          <w:color w:val="231F20"/>
          <w:spacing w:val="-25"/>
          <w:w w:val="105"/>
        </w:rPr>
        <w:t> </w:t>
      </w:r>
      <w:r>
        <w:rPr>
          <w:color w:val="231F20"/>
          <w:w w:val="105"/>
        </w:rPr>
        <w:t>graph</w:t>
      </w:r>
      <w:r>
        <w:rPr>
          <w:color w:val="231F20"/>
          <w:spacing w:val="-26"/>
          <w:w w:val="105"/>
        </w:rPr>
        <w:t> </w:t>
      </w:r>
      <w:r>
        <w:rPr>
          <w:color w:val="231F20"/>
          <w:w w:val="105"/>
        </w:rPr>
        <w:t>libraries.</w:t>
      </w:r>
      <w:r>
        <w:rPr>
          <w:color w:val="231F20"/>
          <w:spacing w:val="-25"/>
          <w:w w:val="105"/>
        </w:rPr>
        <w:t> </w:t>
      </w:r>
      <w:r>
        <w:rPr>
          <w:color w:val="231F20"/>
          <w:spacing w:val="-8"/>
          <w:w w:val="105"/>
        </w:rPr>
        <w:t>We</w:t>
      </w:r>
      <w:r>
        <w:rPr>
          <w:color w:val="231F20"/>
          <w:spacing w:val="-26"/>
          <w:w w:val="105"/>
        </w:rPr>
        <w:t> </w:t>
      </w:r>
      <w:r>
        <w:rPr>
          <w:color w:val="231F20"/>
          <w:w w:val="105"/>
        </w:rPr>
        <w:t>provide</w:t>
      </w:r>
      <w:r>
        <w:rPr>
          <w:color w:val="231F20"/>
          <w:spacing w:val="-25"/>
          <w:w w:val="105"/>
        </w:rPr>
        <w:t> </w:t>
      </w:r>
      <w:r>
        <w:rPr>
          <w:color w:val="231F20"/>
          <w:w w:val="105"/>
        </w:rPr>
        <w:t>an</w:t>
      </w:r>
      <w:r>
        <w:rPr>
          <w:color w:val="231F20"/>
          <w:spacing w:val="-26"/>
          <w:w w:val="105"/>
        </w:rPr>
        <w:t> </w:t>
      </w:r>
      <w:r>
        <w:rPr>
          <w:color w:val="231F20"/>
          <w:w w:val="105"/>
        </w:rPr>
        <w:t>implementation</w:t>
      </w:r>
      <w:r>
        <w:rPr>
          <w:color w:val="231F20"/>
          <w:spacing w:val="-25"/>
          <w:w w:val="105"/>
        </w:rPr>
        <w:t> </w:t>
      </w:r>
      <w:r>
        <w:rPr>
          <w:color w:val="231F20"/>
          <w:w w:val="105"/>
        </w:rPr>
        <w:t>of</w:t>
      </w:r>
      <w:r>
        <w:rPr>
          <w:color w:val="231F20"/>
          <w:spacing w:val="-26"/>
          <w:w w:val="105"/>
        </w:rPr>
        <w:t> </w:t>
      </w:r>
      <w:r>
        <w:rPr>
          <w:color w:val="231F20"/>
          <w:w w:val="105"/>
        </w:rPr>
        <w:t>it</w:t>
      </w:r>
      <w:r>
        <w:rPr>
          <w:color w:val="231F20"/>
          <w:spacing w:val="-25"/>
          <w:w w:val="105"/>
        </w:rPr>
        <w:t> </w:t>
      </w:r>
      <w:r>
        <w:rPr>
          <w:color w:val="231F20"/>
          <w:w w:val="105"/>
        </w:rPr>
        <w:t>in</w:t>
      </w:r>
      <w:r>
        <w:rPr>
          <w:color w:val="231F20"/>
          <w:spacing w:val="-26"/>
          <w:w w:val="105"/>
        </w:rPr>
        <w:t> </w:t>
      </w:r>
      <w:r>
        <w:rPr>
          <w:color w:val="231F20"/>
          <w:w w:val="105"/>
        </w:rPr>
        <w:t>NetworKit</w:t>
      </w:r>
      <w:r>
        <w:rPr>
          <w:color w:val="231F20"/>
          <w:spacing w:val="-25"/>
          <w:w w:val="105"/>
        </w:rPr>
        <w:t> </w:t>
      </w:r>
      <w:r>
        <w:rPr>
          <w:color w:val="231F20"/>
          <w:w w:val="105"/>
        </w:rPr>
        <w:t>(Staudt et</w:t>
      </w:r>
      <w:r>
        <w:rPr>
          <w:color w:val="231F20"/>
          <w:spacing w:val="-26"/>
          <w:w w:val="105"/>
        </w:rPr>
        <w:t> </w:t>
      </w:r>
      <w:r>
        <w:rPr>
          <w:color w:val="231F20"/>
          <w:w w:val="105"/>
        </w:rPr>
        <w:t>al.</w:t>
      </w:r>
      <w:r>
        <w:rPr>
          <w:color w:val="231F20"/>
          <w:spacing w:val="-26"/>
          <w:w w:val="105"/>
        </w:rPr>
        <w:t> </w:t>
      </w:r>
      <w:r>
        <w:rPr>
          <w:color w:val="005596"/>
          <w:w w:val="105"/>
        </w:rPr>
        <w:t>2016</w:t>
      </w:r>
      <w:r>
        <w:rPr>
          <w:color w:val="231F20"/>
          <w:w w:val="105"/>
        </w:rPr>
        <w:t>)</w:t>
      </w:r>
      <w:r>
        <w:rPr>
          <w:color w:val="231F20"/>
          <w:spacing w:val="-26"/>
          <w:w w:val="105"/>
        </w:rPr>
        <w:t> </w:t>
      </w:r>
      <w:r>
        <w:rPr>
          <w:color w:val="231F20"/>
          <w:w w:val="105"/>
        </w:rPr>
        <w:t>and</w:t>
      </w:r>
      <w:r>
        <w:rPr>
          <w:color w:val="231F20"/>
          <w:spacing w:val="-25"/>
          <w:w w:val="105"/>
        </w:rPr>
        <w:t> </w:t>
      </w:r>
      <w:r>
        <w:rPr>
          <w:color w:val="231F20"/>
          <w:w w:val="105"/>
        </w:rPr>
        <w:t>of</w:t>
      </w:r>
      <w:r>
        <w:rPr>
          <w:color w:val="231F20"/>
          <w:spacing w:val="-26"/>
          <w:w w:val="105"/>
        </w:rPr>
        <w:t> </w:t>
      </w:r>
      <w:r>
        <w:rPr>
          <w:color w:val="231F20"/>
          <w:w w:val="105"/>
        </w:rPr>
        <w:t>one</w:t>
      </w:r>
      <w:r>
        <w:rPr>
          <w:color w:val="231F20"/>
          <w:spacing w:val="-26"/>
          <w:w w:val="105"/>
        </w:rPr>
        <w:t> </w:t>
      </w:r>
      <w:r>
        <w:rPr>
          <w:color w:val="231F20"/>
          <w:w w:val="105"/>
        </w:rPr>
        <w:t>of</w:t>
      </w:r>
      <w:r>
        <w:rPr>
          <w:color w:val="231F20"/>
          <w:spacing w:val="-26"/>
          <w:w w:val="105"/>
        </w:rPr>
        <w:t> </w:t>
      </w:r>
      <w:r>
        <w:rPr>
          <w:color w:val="231F20"/>
          <w:w w:val="105"/>
        </w:rPr>
        <w:t>its</w:t>
      </w:r>
      <w:r>
        <w:rPr>
          <w:color w:val="231F20"/>
          <w:spacing w:val="-25"/>
          <w:w w:val="105"/>
        </w:rPr>
        <w:t> </w:t>
      </w:r>
      <w:r>
        <w:rPr>
          <w:color w:val="231F20"/>
          <w:w w:val="105"/>
        </w:rPr>
        <w:t>variations</w:t>
      </w:r>
      <w:r>
        <w:rPr>
          <w:color w:val="231F20"/>
          <w:spacing w:val="-26"/>
          <w:w w:val="105"/>
        </w:rPr>
        <w:t> </w:t>
      </w:r>
      <w:r>
        <w:rPr>
          <w:color w:val="231F20"/>
          <w:w w:val="105"/>
        </w:rPr>
        <w:t>in</w:t>
      </w:r>
      <w:r>
        <w:rPr>
          <w:color w:val="231F20"/>
          <w:spacing w:val="-26"/>
          <w:w w:val="105"/>
        </w:rPr>
        <w:t> </w:t>
      </w:r>
      <w:r>
        <w:rPr>
          <w:color w:val="231F20"/>
          <w:w w:val="105"/>
        </w:rPr>
        <w:t>Sagemath</w:t>
      </w:r>
      <w:r>
        <w:rPr>
          <w:color w:val="231F20"/>
          <w:spacing w:val="-26"/>
          <w:w w:val="105"/>
        </w:rPr>
        <w:t> </w:t>
      </w:r>
      <w:r>
        <w:rPr>
          <w:color w:val="231F20"/>
          <w:w w:val="105"/>
        </w:rPr>
        <w:t>(Csárdi</w:t>
      </w:r>
      <w:r>
        <w:rPr>
          <w:color w:val="231F20"/>
          <w:spacing w:val="-25"/>
          <w:w w:val="105"/>
        </w:rPr>
        <w:t> </w:t>
      </w:r>
      <w:r>
        <w:rPr>
          <w:color w:val="231F20"/>
          <w:w w:val="105"/>
        </w:rPr>
        <w:t>and</w:t>
      </w:r>
      <w:r>
        <w:rPr>
          <w:color w:val="231F20"/>
          <w:spacing w:val="-26"/>
          <w:w w:val="105"/>
        </w:rPr>
        <w:t> </w:t>
      </w:r>
      <w:r>
        <w:rPr>
          <w:color w:val="231F20"/>
          <w:w w:val="105"/>
        </w:rPr>
        <w:t>Nepusz</w:t>
      </w:r>
      <w:r>
        <w:rPr>
          <w:color w:val="231F20"/>
          <w:spacing w:val="-26"/>
          <w:w w:val="105"/>
        </w:rPr>
        <w:t> </w:t>
      </w:r>
      <w:r>
        <w:rPr>
          <w:color w:val="005596"/>
          <w:w w:val="105"/>
        </w:rPr>
        <w:t>2006</w:t>
      </w:r>
      <w:r>
        <w:rPr>
          <w:color w:val="231F20"/>
          <w:w w:val="105"/>
        </w:rPr>
        <w:t>).</w:t>
      </w:r>
      <w:r>
        <w:rPr>
          <w:color w:val="231F20"/>
          <w:spacing w:val="-26"/>
          <w:w w:val="105"/>
        </w:rPr>
        <w:t> </w:t>
      </w:r>
      <w:r>
        <w:rPr>
          <w:color w:val="231F20"/>
          <w:spacing w:val="-8"/>
          <w:w w:val="105"/>
        </w:rPr>
        <w:t>We</w:t>
      </w:r>
      <w:r>
        <w:rPr>
          <w:color w:val="231F20"/>
          <w:spacing w:val="-25"/>
          <w:w w:val="105"/>
        </w:rPr>
        <w:t> </w:t>
      </w:r>
      <w:r>
        <w:rPr>
          <w:color w:val="231F20"/>
          <w:w w:val="105"/>
        </w:rPr>
        <w:t>sketch</w:t>
      </w:r>
      <w:r>
        <w:rPr>
          <w:color w:val="231F20"/>
          <w:spacing w:val="-26"/>
          <w:w w:val="105"/>
        </w:rPr>
        <w:t> </w:t>
      </w:r>
      <w:r>
        <w:rPr>
          <w:color w:val="231F20"/>
          <w:w w:val="105"/>
        </w:rPr>
        <w:t>the</w:t>
      </w:r>
      <w:r>
        <w:rPr>
          <w:color w:val="231F20"/>
          <w:spacing w:val="-26"/>
          <w:w w:val="105"/>
        </w:rPr>
        <w:t> </w:t>
      </w:r>
      <w:r>
        <w:rPr>
          <w:color w:val="231F20"/>
          <w:w w:val="105"/>
        </w:rPr>
        <w:t>main ideas</w:t>
      </w:r>
      <w:r>
        <w:rPr>
          <w:color w:val="231F20"/>
          <w:spacing w:val="-20"/>
          <w:w w:val="105"/>
        </w:rPr>
        <w:t> </w:t>
      </w:r>
      <w:r>
        <w:rPr>
          <w:color w:val="231F20"/>
          <w:w w:val="105"/>
        </w:rPr>
        <w:t>of</w:t>
      </w:r>
      <w:r>
        <w:rPr>
          <w:color w:val="231F20"/>
          <w:spacing w:val="-20"/>
          <w:w w:val="105"/>
        </w:rPr>
        <w:t> </w:t>
      </w:r>
      <w:r>
        <w:rPr>
          <w:color w:val="231F20"/>
          <w:w w:val="105"/>
        </w:rPr>
        <w:t>the</w:t>
      </w:r>
      <w:r>
        <w:rPr>
          <w:color w:val="231F20"/>
          <w:spacing w:val="-20"/>
          <w:w w:val="105"/>
        </w:rPr>
        <w:t> </w:t>
      </w:r>
      <w:r>
        <w:rPr>
          <w:color w:val="231F20"/>
          <w:w w:val="105"/>
        </w:rPr>
        <w:t>algorithm</w:t>
      </w:r>
      <w:r>
        <w:rPr>
          <w:color w:val="231F20"/>
          <w:spacing w:val="-20"/>
          <w:w w:val="105"/>
        </w:rPr>
        <w:t> </w:t>
      </w:r>
      <w:r>
        <w:rPr>
          <w:color w:val="231F20"/>
          <w:w w:val="105"/>
        </w:rPr>
        <w:t>in</w:t>
      </w:r>
      <w:r>
        <w:rPr>
          <w:color w:val="231F20"/>
          <w:spacing w:val="-19"/>
          <w:w w:val="105"/>
        </w:rPr>
        <w:t> </w:t>
      </w:r>
      <w:r>
        <w:rPr>
          <w:color w:val="231F20"/>
          <w:w w:val="105"/>
        </w:rPr>
        <w:t>Section</w:t>
      </w:r>
      <w:r>
        <w:rPr>
          <w:color w:val="231F20"/>
          <w:spacing w:val="-21"/>
          <w:w w:val="105"/>
        </w:rPr>
        <w:t> </w:t>
      </w:r>
      <w:r>
        <w:rPr>
          <w:color w:val="005596"/>
          <w:w w:val="105"/>
        </w:rPr>
        <w:t>4</w:t>
      </w:r>
      <w:r>
        <w:rPr>
          <w:color w:val="231F20"/>
          <w:w w:val="105"/>
        </w:rPr>
        <w:t>,</w:t>
      </w:r>
      <w:r>
        <w:rPr>
          <w:color w:val="231F20"/>
          <w:spacing w:val="-20"/>
          <w:w w:val="105"/>
        </w:rPr>
        <w:t> </w:t>
      </w:r>
      <w:r>
        <w:rPr>
          <w:color w:val="231F20"/>
          <w:w w:val="105"/>
        </w:rPr>
        <w:t>and</w:t>
      </w:r>
      <w:r>
        <w:rPr>
          <w:color w:val="231F20"/>
          <w:spacing w:val="-19"/>
          <w:w w:val="105"/>
        </w:rPr>
        <w:t> </w:t>
      </w:r>
      <w:r>
        <w:rPr>
          <w:color w:val="231F20"/>
          <w:w w:val="105"/>
        </w:rPr>
        <w:t>we</w:t>
      </w:r>
      <w:r>
        <w:rPr>
          <w:color w:val="231F20"/>
          <w:spacing w:val="-20"/>
          <w:w w:val="105"/>
        </w:rPr>
        <w:t> </w:t>
      </w:r>
      <w:r>
        <w:rPr>
          <w:color w:val="231F20"/>
          <w:w w:val="105"/>
        </w:rPr>
        <w:t>provide</w:t>
      </w:r>
      <w:r>
        <w:rPr>
          <w:color w:val="231F20"/>
          <w:spacing w:val="-20"/>
          <w:w w:val="105"/>
        </w:rPr>
        <w:t> </w:t>
      </w:r>
      <w:r>
        <w:rPr>
          <w:color w:val="231F20"/>
          <w:w w:val="105"/>
        </w:rPr>
        <w:t>all</w:t>
      </w:r>
      <w:r>
        <w:rPr>
          <w:color w:val="231F20"/>
          <w:spacing w:val="-20"/>
          <w:w w:val="105"/>
        </w:rPr>
        <w:t> </w:t>
      </w:r>
      <w:r>
        <w:rPr>
          <w:color w:val="231F20"/>
          <w:w w:val="105"/>
        </w:rPr>
        <w:t>details</w:t>
      </w:r>
      <w:r>
        <w:rPr>
          <w:color w:val="231F20"/>
          <w:spacing w:val="-20"/>
          <w:w w:val="105"/>
        </w:rPr>
        <w:t> </w:t>
      </w:r>
      <w:r>
        <w:rPr>
          <w:color w:val="231F20"/>
          <w:w w:val="105"/>
        </w:rPr>
        <w:t>in</w:t>
      </w:r>
      <w:r>
        <w:rPr>
          <w:color w:val="231F20"/>
          <w:spacing w:val="-19"/>
          <w:w w:val="105"/>
        </w:rPr>
        <w:t> </w:t>
      </w:r>
      <w:r>
        <w:rPr>
          <w:color w:val="231F20"/>
          <w:w w:val="105"/>
        </w:rPr>
        <w:t>Sections</w:t>
      </w:r>
      <w:r>
        <w:rPr>
          <w:color w:val="231F20"/>
          <w:spacing w:val="-21"/>
          <w:w w:val="105"/>
        </w:rPr>
        <w:t> </w:t>
      </w:r>
      <w:r>
        <w:rPr>
          <w:color w:val="005596"/>
          <w:w w:val="105"/>
        </w:rPr>
        <w:t>5</w:t>
      </w:r>
      <w:r>
        <w:rPr>
          <w:color w:val="231F20"/>
          <w:w w:val="105"/>
        </w:rPr>
        <w:t>–</w:t>
      </w:r>
      <w:r>
        <w:rPr>
          <w:color w:val="005596"/>
          <w:w w:val="105"/>
        </w:rPr>
        <w:t>8</w:t>
      </w:r>
      <w:r>
        <w:rPr>
          <w:color w:val="231F20"/>
          <w:w w:val="105"/>
        </w:rPr>
        <w:t>.</w:t>
      </w:r>
      <w:r>
        <w:rPr>
          <w:color w:val="231F20"/>
          <w:spacing w:val="-20"/>
          <w:w w:val="105"/>
        </w:rPr>
        <w:t> </w:t>
      </w:r>
      <w:r>
        <w:rPr>
          <w:color w:val="231F20"/>
          <w:spacing w:val="-8"/>
          <w:w w:val="105"/>
        </w:rPr>
        <w:t>We</w:t>
      </w:r>
      <w:r>
        <w:rPr>
          <w:color w:val="231F20"/>
          <w:spacing w:val="-19"/>
          <w:w w:val="105"/>
        </w:rPr>
        <w:t> </w:t>
      </w:r>
      <w:r>
        <w:rPr>
          <w:color w:val="231F20"/>
          <w:w w:val="105"/>
        </w:rPr>
        <w:t>experimentally evaluate</w:t>
      </w:r>
      <w:r>
        <w:rPr>
          <w:color w:val="231F20"/>
          <w:spacing w:val="-6"/>
          <w:w w:val="105"/>
        </w:rPr>
        <w:t> </w:t>
      </w:r>
      <w:r>
        <w:rPr>
          <w:color w:val="231F20"/>
          <w:w w:val="105"/>
        </w:rPr>
        <w:t>the</w:t>
      </w:r>
      <w:r>
        <w:rPr>
          <w:color w:val="231F20"/>
          <w:spacing w:val="-6"/>
          <w:w w:val="105"/>
        </w:rPr>
        <w:t> </w:t>
      </w:r>
      <w:r>
        <w:rPr>
          <w:color w:val="231F20"/>
          <w:w w:val="105"/>
        </w:rPr>
        <w:t>efficiency</w:t>
      </w:r>
      <w:r>
        <w:rPr>
          <w:color w:val="231F20"/>
          <w:spacing w:val="-6"/>
          <w:w w:val="105"/>
        </w:rPr>
        <w:t> </w:t>
      </w:r>
      <w:r>
        <w:rPr>
          <w:color w:val="231F20"/>
          <w:w w:val="105"/>
        </w:rPr>
        <w:t>of</w:t>
      </w:r>
      <w:r>
        <w:rPr>
          <w:color w:val="231F20"/>
          <w:spacing w:val="-5"/>
          <w:w w:val="105"/>
        </w:rPr>
        <w:t> </w:t>
      </w:r>
      <w:r>
        <w:rPr>
          <w:color w:val="231F20"/>
          <w:w w:val="105"/>
        </w:rPr>
        <w:t>the</w:t>
      </w:r>
      <w:r>
        <w:rPr>
          <w:color w:val="231F20"/>
          <w:spacing w:val="-6"/>
          <w:w w:val="105"/>
        </w:rPr>
        <w:t> </w:t>
      </w:r>
      <w:r>
        <w:rPr>
          <w:color w:val="231F20"/>
          <w:w w:val="105"/>
        </w:rPr>
        <w:t>new</w:t>
      </w:r>
      <w:r>
        <w:rPr>
          <w:color w:val="231F20"/>
          <w:spacing w:val="-6"/>
          <w:w w:val="105"/>
        </w:rPr>
        <w:t> </w:t>
      </w:r>
      <w:r>
        <w:rPr>
          <w:color w:val="231F20"/>
          <w:w w:val="105"/>
        </w:rPr>
        <w:t>algorithm</w:t>
      </w:r>
      <w:r>
        <w:rPr>
          <w:color w:val="231F20"/>
          <w:spacing w:val="-6"/>
          <w:w w:val="105"/>
        </w:rPr>
        <w:t> </w:t>
      </w:r>
      <w:r>
        <w:rPr>
          <w:color w:val="231F20"/>
          <w:w w:val="105"/>
        </w:rPr>
        <w:t>in</w:t>
      </w:r>
      <w:r>
        <w:rPr>
          <w:color w:val="231F20"/>
          <w:spacing w:val="-5"/>
          <w:w w:val="105"/>
        </w:rPr>
        <w:t> </w:t>
      </w:r>
      <w:r>
        <w:rPr>
          <w:color w:val="231F20"/>
          <w:w w:val="105"/>
        </w:rPr>
        <w:t>Section</w:t>
      </w:r>
      <w:r>
        <w:rPr>
          <w:color w:val="231F20"/>
          <w:spacing w:val="-6"/>
          <w:w w:val="105"/>
        </w:rPr>
        <w:t> </w:t>
      </w:r>
      <w:r>
        <w:rPr>
          <w:color w:val="005596"/>
          <w:w w:val="105"/>
        </w:rPr>
        <w:t>9</w:t>
      </w:r>
      <w:r>
        <w:rPr>
          <w:color w:val="231F20"/>
          <w:w w:val="105"/>
        </w:rPr>
        <w:t>.</w:t>
      </w:r>
    </w:p>
    <w:p>
      <w:pPr>
        <w:pStyle w:val="BodyText"/>
        <w:spacing w:line="240" w:lineRule="exact" w:before="5"/>
        <w:ind w:left="133" w:right="913" w:firstLine="199"/>
        <w:jc w:val="right"/>
      </w:pPr>
      <w:r>
        <w:rPr/>
        <w:pict>
          <v:shape style="position:absolute;margin-left:45.685001pt;margin-top:7.541664pt;width:8.0500pt;height:37pt;mso-position-horizontal-relative:page;mso-position-vertical-relative:paragraph;z-index:-251849728" type="#_x0000_t202" filled="false" stroked="false">
            <v:textbox inset="0,0,0,0">
              <w:txbxContent>
                <w:p>
                  <w:pPr>
                    <w:pStyle w:val="BodyText"/>
                    <w:spacing w:line="192" w:lineRule="exact"/>
                    <w:rPr>
                      <w:rFonts w:ascii="Arial"/>
                    </w:rPr>
                  </w:pPr>
                  <w:r>
                    <w:rPr>
                      <w:rFonts w:ascii="Arial"/>
                      <w:color w:val="231F20"/>
                      <w:w w:val="289"/>
                    </w:rPr>
                    <w:t>.</w:t>
                  </w:r>
                </w:p>
              </w:txbxContent>
            </v:textbox>
            <w10:wrap type="none"/>
          </v:shape>
        </w:pict>
      </w:r>
      <w:r>
        <w:rPr/>
        <w:pict>
          <v:shape style="position:absolute;margin-left:118.532593pt;margin-top:43.405193pt;width:8.0500pt;height:37pt;mso-position-horizontal-relative:page;mso-position-vertical-relative:paragraph;z-index:-251847680" type="#_x0000_t202" filled="false" stroked="false">
            <v:textbox inset="0,0,0,0">
              <w:txbxContent>
                <w:p>
                  <w:pPr>
                    <w:pStyle w:val="BodyText"/>
                    <w:spacing w:line="192" w:lineRule="exact"/>
                    <w:rPr>
                      <w:rFonts w:ascii="Arial"/>
                    </w:rPr>
                  </w:pPr>
                  <w:r>
                    <w:rPr>
                      <w:rFonts w:ascii="Arial"/>
                      <w:color w:val="231F20"/>
                      <w:w w:val="289"/>
                    </w:rPr>
                    <w:t>.</w:t>
                  </w:r>
                </w:p>
              </w:txbxContent>
            </v:textbox>
            <w10:wrap type="none"/>
          </v:shape>
        </w:pict>
      </w:r>
      <w:r>
        <w:rPr>
          <w:color w:val="231F20"/>
        </w:rPr>
        <w:t>Also, our approach  can  be  easily  extended  to  any  centrality  measure  in  the  form  </w:t>
      </w:r>
      <w:r>
        <w:rPr>
          <w:rFonts w:ascii="Cambria" w:hAnsi="Cambria"/>
          <w:i/>
          <w:color w:val="231F20"/>
        </w:rPr>
        <w:t>c</w:t>
      </w:r>
      <w:r>
        <w:rPr>
          <w:rFonts w:ascii="Cambria" w:hAnsi="Cambria"/>
          <w:i/>
          <w:color w:val="231F20"/>
          <w:spacing w:val="-15"/>
        </w:rPr>
        <w:t> </w:t>
      </w:r>
      <w:r>
        <w:rPr>
          <w:rFonts w:ascii="Calibri Light" w:hAnsi="Calibri Light"/>
          <w:b w:val="0"/>
          <w:color w:val="231F20"/>
          <w:spacing w:val="3"/>
        </w:rPr>
        <w:t>(</w:t>
      </w:r>
      <w:r>
        <w:rPr>
          <w:rFonts w:ascii="Cambria" w:hAnsi="Cambria"/>
          <w:i/>
          <w:color w:val="231F20"/>
          <w:spacing w:val="3"/>
        </w:rPr>
        <w:t>v</w:t>
      </w:r>
      <w:r>
        <w:rPr>
          <w:rFonts w:ascii="Calibri Light" w:hAnsi="Calibri Light"/>
          <w:b w:val="0"/>
          <w:color w:val="231F20"/>
          <w:spacing w:val="3"/>
        </w:rPr>
        <w:t>)</w:t>
      </w:r>
      <w:r>
        <w:rPr>
          <w:rFonts w:ascii="Calibri Light" w:hAnsi="Calibri Light"/>
          <w:b w:val="0"/>
          <w:color w:val="231F20"/>
          <w:spacing w:val="24"/>
        </w:rPr>
        <w:t> </w:t>
      </w:r>
      <w:r>
        <w:rPr>
          <w:rFonts w:ascii="Arial Black" w:hAnsi="Arial Black"/>
          <w:color w:val="231F20"/>
        </w:rPr>
        <w:t>=</w:t>
      </w:r>
      <w:r>
        <w:rPr>
          <w:rFonts w:ascii="Arial Black" w:hAnsi="Arial Black"/>
          <w:color w:val="231F20"/>
          <w:w w:val="95"/>
        </w:rPr>
        <w:t> </w:t>
      </w:r>
      <w:r>
        <w:rPr>
          <w:rFonts w:ascii="Cambria" w:hAnsi="Cambria"/>
          <w:i/>
          <w:color w:val="231F20"/>
          <w:position w:val="-3"/>
          <w:sz w:val="14"/>
        </w:rPr>
        <w:t>w</w:t>
      </w:r>
      <w:r>
        <w:rPr>
          <w:rFonts w:ascii="Cambria" w:hAnsi="Cambria"/>
          <w:i/>
          <w:color w:val="231F20"/>
          <w:spacing w:val="-15"/>
          <w:position w:val="-3"/>
          <w:sz w:val="14"/>
        </w:rPr>
        <w:t> </w:t>
      </w:r>
      <w:r>
        <w:rPr>
          <w:rFonts w:ascii="Malgun Gothic Semilight" w:hAnsi="Malgun Gothic Semilight"/>
          <w:b w:val="0"/>
          <w:color w:val="231F20"/>
          <w:spacing w:val="-3"/>
          <w:position w:val="-3"/>
          <w:sz w:val="14"/>
        </w:rPr>
        <w:t>Ç</w:t>
      </w:r>
      <w:r>
        <w:rPr>
          <w:rFonts w:ascii="Cambria" w:hAnsi="Cambria"/>
          <w:i/>
          <w:color w:val="231F20"/>
          <w:spacing w:val="-3"/>
          <w:position w:val="-3"/>
          <w:sz w:val="14"/>
        </w:rPr>
        <w:t>v</w:t>
      </w:r>
      <w:r>
        <w:rPr>
          <w:rFonts w:ascii="Cambria" w:hAnsi="Cambria"/>
          <w:i/>
          <w:color w:val="231F20"/>
          <w:spacing w:val="20"/>
          <w:position w:val="-3"/>
          <w:sz w:val="14"/>
        </w:rPr>
        <w:t> </w:t>
      </w:r>
      <w:r>
        <w:rPr>
          <w:rFonts w:ascii="Cambria" w:hAnsi="Cambria"/>
          <w:i/>
          <w:color w:val="231F20"/>
        </w:rPr>
        <w:t>f</w:t>
      </w:r>
      <w:r>
        <w:rPr>
          <w:rFonts w:ascii="Cambria" w:hAnsi="Cambria"/>
          <w:i/>
          <w:color w:val="231F20"/>
          <w:spacing w:val="14"/>
        </w:rPr>
        <w:t> </w:t>
      </w:r>
      <w:r>
        <w:rPr>
          <w:rFonts w:ascii="Calibri Light" w:hAnsi="Calibri Light"/>
          <w:b w:val="0"/>
          <w:color w:val="231F20"/>
          <w:spacing w:val="-3"/>
        </w:rPr>
        <w:t>(</w:t>
      </w:r>
      <w:r>
        <w:rPr>
          <w:rFonts w:ascii="Cambria" w:hAnsi="Cambria"/>
          <w:i/>
          <w:color w:val="231F20"/>
          <w:spacing w:val="-3"/>
        </w:rPr>
        <w:t>d</w:t>
      </w:r>
      <w:r>
        <w:rPr>
          <w:rFonts w:ascii="Cambria" w:hAnsi="Cambria"/>
          <w:i/>
          <w:color w:val="231F20"/>
          <w:spacing w:val="-19"/>
        </w:rPr>
        <w:t> </w:t>
      </w:r>
      <w:r>
        <w:rPr>
          <w:rFonts w:ascii="Calibri Light" w:hAnsi="Calibri Light"/>
          <w:b w:val="0"/>
          <w:color w:val="231F20"/>
        </w:rPr>
        <w:t>(</w:t>
      </w:r>
      <w:r>
        <w:rPr>
          <w:rFonts w:ascii="Cambria" w:hAnsi="Cambria"/>
          <w:i/>
          <w:color w:val="231F20"/>
        </w:rPr>
        <w:t>v</w:t>
      </w:r>
      <w:r>
        <w:rPr>
          <w:rFonts w:ascii="Georgia" w:hAnsi="Georgia"/>
          <w:color w:val="231F20"/>
        </w:rPr>
        <w:t>,</w:t>
      </w:r>
      <w:r>
        <w:rPr>
          <w:rFonts w:ascii="Georgia" w:hAnsi="Georgia"/>
          <w:color w:val="231F20"/>
          <w:spacing w:val="-24"/>
        </w:rPr>
        <w:t> </w:t>
      </w:r>
      <w:r>
        <w:rPr>
          <w:rFonts w:ascii="Cambria" w:hAnsi="Cambria"/>
          <w:i/>
          <w:color w:val="231F20"/>
        </w:rPr>
        <w:t>w</w:t>
      </w:r>
      <w:r>
        <w:rPr>
          <w:rFonts w:ascii="Cambria" w:hAnsi="Cambria"/>
          <w:i/>
          <w:color w:val="231F20"/>
          <w:spacing w:val="-21"/>
        </w:rPr>
        <w:t> </w:t>
      </w:r>
      <w:r>
        <w:rPr>
          <w:rFonts w:ascii="Calibri Light" w:hAnsi="Calibri Light"/>
          <w:b w:val="0"/>
          <w:color w:val="231F20"/>
          <w:spacing w:val="7"/>
        </w:rPr>
        <w:t>))</w:t>
      </w:r>
      <w:r>
        <w:rPr>
          <w:color w:val="231F20"/>
          <w:spacing w:val="7"/>
        </w:rPr>
        <w:t>,</w:t>
      </w:r>
      <w:r>
        <w:rPr>
          <w:color w:val="231F20"/>
          <w:spacing w:val="27"/>
        </w:rPr>
        <w:t> </w:t>
      </w:r>
      <w:r>
        <w:rPr>
          <w:color w:val="231F20"/>
        </w:rPr>
        <w:t>where</w:t>
      </w:r>
      <w:r>
        <w:rPr>
          <w:color w:val="231F20"/>
          <w:spacing w:val="45"/>
        </w:rPr>
        <w:t> </w:t>
      </w:r>
      <w:r>
        <w:rPr>
          <w:rFonts w:ascii="Cambria" w:hAnsi="Cambria"/>
          <w:i/>
          <w:color w:val="231F20"/>
        </w:rPr>
        <w:t>f</w:t>
      </w:r>
      <w:r>
        <w:rPr>
          <w:rFonts w:ascii="Cambria" w:hAnsi="Cambria"/>
          <w:i/>
          <w:color w:val="231F20"/>
          <w:spacing w:val="38"/>
        </w:rPr>
        <w:t> </w:t>
      </w:r>
      <w:r>
        <w:rPr>
          <w:color w:val="231F20"/>
        </w:rPr>
        <w:t>is</w:t>
      </w:r>
      <w:r>
        <w:rPr>
          <w:color w:val="231F20"/>
          <w:spacing w:val="28"/>
        </w:rPr>
        <w:t> </w:t>
      </w:r>
      <w:r>
        <w:rPr>
          <w:color w:val="231F20"/>
        </w:rPr>
        <w:t>a</w:t>
      </w:r>
      <w:r>
        <w:rPr>
          <w:color w:val="231F20"/>
          <w:spacing w:val="27"/>
        </w:rPr>
        <w:t> </w:t>
      </w:r>
      <w:r>
        <w:rPr>
          <w:color w:val="231F20"/>
        </w:rPr>
        <w:t>decreasing</w:t>
      </w:r>
      <w:r>
        <w:rPr>
          <w:color w:val="231F20"/>
          <w:spacing w:val="27"/>
        </w:rPr>
        <w:t> </w:t>
      </w:r>
      <w:r>
        <w:rPr>
          <w:color w:val="231F20"/>
        </w:rPr>
        <w:t>function.</w:t>
      </w:r>
      <w:r>
        <w:rPr>
          <w:color w:val="231F20"/>
          <w:spacing w:val="27"/>
        </w:rPr>
        <w:t> </w:t>
      </w:r>
      <w:r>
        <w:rPr>
          <w:color w:val="231F20"/>
        </w:rPr>
        <w:t>Apart</w:t>
      </w:r>
      <w:r>
        <w:rPr>
          <w:color w:val="231F20"/>
          <w:spacing w:val="28"/>
        </w:rPr>
        <w:t> </w:t>
      </w:r>
      <w:r>
        <w:rPr>
          <w:color w:val="231F20"/>
        </w:rPr>
        <w:t>from</w:t>
      </w:r>
      <w:r>
        <w:rPr>
          <w:color w:val="231F20"/>
          <w:spacing w:val="27"/>
        </w:rPr>
        <w:t> </w:t>
      </w:r>
      <w:r>
        <w:rPr>
          <w:color w:val="231F20"/>
        </w:rPr>
        <w:t>Lin’s</w:t>
      </w:r>
      <w:r>
        <w:rPr>
          <w:color w:val="231F20"/>
          <w:spacing w:val="27"/>
        </w:rPr>
        <w:t> </w:t>
      </w:r>
      <w:r>
        <w:rPr>
          <w:color w:val="231F20"/>
        </w:rPr>
        <w:t>index,</w:t>
      </w:r>
      <w:r>
        <w:rPr>
          <w:color w:val="231F20"/>
          <w:spacing w:val="27"/>
        </w:rPr>
        <w:t> </w:t>
      </w:r>
      <w:r>
        <w:rPr>
          <w:color w:val="231F20"/>
        </w:rPr>
        <w:t>almost</w:t>
      </w:r>
      <w:r>
        <w:rPr>
          <w:color w:val="231F20"/>
          <w:spacing w:val="28"/>
        </w:rPr>
        <w:t> </w:t>
      </w:r>
      <w:r>
        <w:rPr>
          <w:color w:val="231F20"/>
        </w:rPr>
        <w:t>all</w:t>
      </w:r>
      <w:r>
        <w:rPr>
          <w:color w:val="231F20"/>
          <w:spacing w:val="27"/>
        </w:rPr>
        <w:t> </w:t>
      </w:r>
      <w:r>
        <w:rPr>
          <w:color w:val="231F20"/>
        </w:rPr>
        <w:t>the</w:t>
      </w:r>
      <w:r>
        <w:rPr>
          <w:color w:val="231F20"/>
          <w:spacing w:val="27"/>
        </w:rPr>
        <w:t> </w:t>
      </w:r>
      <w:r>
        <w:rPr>
          <w:color w:val="231F20"/>
        </w:rPr>
        <w:t>ap-</w:t>
      </w:r>
      <w:r>
        <w:rPr>
          <w:color w:val="231F20"/>
          <w:w w:val="102"/>
        </w:rPr>
        <w:t> </w:t>
      </w:r>
      <w:r>
        <w:rPr>
          <w:color w:val="231F20"/>
        </w:rPr>
        <w:t>proaches</w:t>
      </w:r>
      <w:r>
        <w:rPr>
          <w:color w:val="231F20"/>
          <w:spacing w:val="28"/>
        </w:rPr>
        <w:t> </w:t>
      </w:r>
      <w:r>
        <w:rPr>
          <w:color w:val="231F20"/>
        </w:rPr>
        <w:t>that</w:t>
      </w:r>
      <w:r>
        <w:rPr>
          <w:color w:val="231F20"/>
          <w:spacing w:val="29"/>
        </w:rPr>
        <w:t> </w:t>
      </w:r>
      <w:r>
        <w:rPr>
          <w:color w:val="231F20"/>
        </w:rPr>
        <w:t>try</w:t>
      </w:r>
      <w:r>
        <w:rPr>
          <w:color w:val="231F20"/>
          <w:spacing w:val="30"/>
        </w:rPr>
        <w:t> </w:t>
      </w:r>
      <w:r>
        <w:rPr>
          <w:color w:val="231F20"/>
        </w:rPr>
        <w:t>to</w:t>
      </w:r>
      <w:r>
        <w:rPr>
          <w:color w:val="231F20"/>
          <w:spacing w:val="29"/>
        </w:rPr>
        <w:t> </w:t>
      </w:r>
      <w:r>
        <w:rPr>
          <w:color w:val="231F20"/>
        </w:rPr>
        <w:t>generalize</w:t>
      </w:r>
      <w:r>
        <w:rPr>
          <w:color w:val="231F20"/>
          <w:spacing w:val="30"/>
        </w:rPr>
        <w:t> </w:t>
      </w:r>
      <w:r>
        <w:rPr>
          <w:color w:val="231F20"/>
        </w:rPr>
        <w:t>closeness</w:t>
      </w:r>
      <w:r>
        <w:rPr>
          <w:color w:val="231F20"/>
          <w:spacing w:val="29"/>
        </w:rPr>
        <w:t> </w:t>
      </w:r>
      <w:r>
        <w:rPr>
          <w:color w:val="231F20"/>
        </w:rPr>
        <w:t>centrality</w:t>
      </w:r>
      <w:r>
        <w:rPr>
          <w:color w:val="231F20"/>
          <w:spacing w:val="30"/>
        </w:rPr>
        <w:t> </w:t>
      </w:r>
      <w:r>
        <w:rPr>
          <w:color w:val="231F20"/>
        </w:rPr>
        <w:t>to</w:t>
      </w:r>
      <w:r>
        <w:rPr>
          <w:color w:val="231F20"/>
          <w:spacing w:val="29"/>
        </w:rPr>
        <w:t> </w:t>
      </w:r>
      <w:r>
        <w:rPr>
          <w:color w:val="231F20"/>
        </w:rPr>
        <w:t>disconnected</w:t>
      </w:r>
      <w:r>
        <w:rPr>
          <w:color w:val="231F20"/>
          <w:spacing w:val="28"/>
        </w:rPr>
        <w:t> </w:t>
      </w:r>
      <w:r>
        <w:rPr>
          <w:color w:val="231F20"/>
        </w:rPr>
        <w:t>graphs</w:t>
      </w:r>
      <w:r>
        <w:rPr>
          <w:color w:val="231F20"/>
          <w:spacing w:val="30"/>
        </w:rPr>
        <w:t> </w:t>
      </w:r>
      <w:r>
        <w:rPr>
          <w:color w:val="231F20"/>
        </w:rPr>
        <w:t>fall</w:t>
      </w:r>
      <w:r>
        <w:rPr>
          <w:color w:val="231F20"/>
          <w:spacing w:val="29"/>
        </w:rPr>
        <w:t> </w:t>
      </w:r>
      <w:r>
        <w:rPr>
          <w:color w:val="231F20"/>
        </w:rPr>
        <w:t>under</w:t>
      </w:r>
      <w:r>
        <w:rPr>
          <w:color w:val="231F20"/>
          <w:spacing w:val="30"/>
        </w:rPr>
        <w:t> </w:t>
      </w:r>
      <w:r>
        <w:rPr>
          <w:color w:val="231F20"/>
        </w:rPr>
        <w:t>this</w:t>
      </w:r>
      <w:r>
        <w:rPr>
          <w:color w:val="231F20"/>
          <w:spacing w:val="29"/>
        </w:rPr>
        <w:t> </w:t>
      </w:r>
      <w:r>
        <w:rPr>
          <w:color w:val="231F20"/>
        </w:rPr>
        <w:t>cate-</w:t>
      </w:r>
      <w:r>
        <w:rPr>
          <w:color w:val="231F20"/>
          <w:w w:val="103"/>
        </w:rPr>
        <w:t> </w:t>
      </w:r>
      <w:r>
        <w:rPr>
          <w:color w:val="231F20"/>
        </w:rPr>
        <w:t>gory. The most popular among these measures is harmonic centrality (Marchiori and Latora</w:t>
      </w:r>
      <w:r>
        <w:rPr>
          <w:color w:val="231F20"/>
          <w:spacing w:val="-36"/>
        </w:rPr>
        <w:t> </w:t>
      </w:r>
      <w:r>
        <w:rPr>
          <w:color w:val="005596"/>
        </w:rPr>
        <w:t>2000</w:t>
      </w:r>
      <w:r>
        <w:rPr>
          <w:color w:val="231F20"/>
        </w:rPr>
        <w:t>),</w:t>
      </w:r>
    </w:p>
    <w:p>
      <w:pPr>
        <w:pStyle w:val="BodyText"/>
        <w:spacing w:line="208" w:lineRule="auto"/>
        <w:ind w:left="133" w:right="913"/>
        <w:jc w:val="both"/>
      </w:pPr>
      <w:r>
        <w:rPr/>
        <w:pict>
          <v:line style="position:absolute;mso-position-horizontal-relative:page;mso-position-vertical-relative:paragraph;z-index:-251850752" from="145.304993pt,7.316181pt" to="168.191993pt,7.316181pt" stroked="true" strokeweight=".558pt" strokecolor="#000000">
            <v:stroke dashstyle="solid"/>
            <w10:wrap type="none"/>
          </v:line>
        </w:pict>
      </w:r>
      <w:r>
        <w:rPr/>
        <w:pict>
          <v:shape style="position:absolute;margin-left:152.162796pt;margin-top:6.82466pt;width:6.7pt;height:8.8pt;mso-position-horizontal-relative:page;mso-position-vertical-relative:paragraph;z-index:-251848704" type="#_x0000_t202" filled="false" stroked="false">
            <v:textbox inset="0,0,0,0">
              <w:txbxContent>
                <w:p>
                  <w:pPr>
                    <w:spacing w:line="161" w:lineRule="exact" w:before="0"/>
                    <w:ind w:left="0" w:right="0" w:firstLine="0"/>
                    <w:jc w:val="left"/>
                    <w:rPr>
                      <w:rFonts w:ascii="Georgia"/>
                      <w:sz w:val="14"/>
                    </w:rPr>
                  </w:pPr>
                  <w:r>
                    <w:rPr>
                      <w:rFonts w:ascii="Cambria"/>
                      <w:i/>
                      <w:color w:val="231F20"/>
                      <w:w w:val="120"/>
                      <w:sz w:val="14"/>
                    </w:rPr>
                    <w:t>v</w:t>
                  </w:r>
                  <w:r>
                    <w:rPr>
                      <w:rFonts w:ascii="Georgia"/>
                      <w:color w:val="231F20"/>
                      <w:w w:val="120"/>
                      <w:sz w:val="14"/>
                    </w:rPr>
                    <w:t>,</w:t>
                  </w:r>
                </w:p>
              </w:txbxContent>
            </v:textbox>
            <w10:wrap type="none"/>
          </v:shape>
        </w:pict>
      </w:r>
      <w:r>
        <w:rPr>
          <w:color w:val="231F20"/>
        </w:rPr>
        <w:t>defined as </w:t>
      </w:r>
      <w:r>
        <w:rPr>
          <w:rFonts w:ascii="Cambria" w:hAnsi="Cambria"/>
          <w:i/>
          <w:color w:val="231F20"/>
        </w:rPr>
        <w:t>h</w:t>
      </w:r>
      <w:r>
        <w:rPr>
          <w:rFonts w:ascii="Calibri Light" w:hAnsi="Calibri Light"/>
          <w:b w:val="0"/>
          <w:color w:val="231F20"/>
        </w:rPr>
        <w:t>(</w:t>
      </w:r>
      <w:r>
        <w:rPr>
          <w:rFonts w:ascii="Cambria" w:hAnsi="Cambria"/>
          <w:i/>
          <w:color w:val="231F20"/>
        </w:rPr>
        <w:t>v</w:t>
      </w:r>
      <w:r>
        <w:rPr>
          <w:rFonts w:ascii="Calibri Light" w:hAnsi="Calibri Light"/>
          <w:b w:val="0"/>
          <w:color w:val="231F20"/>
        </w:rPr>
        <w:t>) </w:t>
      </w:r>
      <w:r>
        <w:rPr>
          <w:rFonts w:ascii="Arial Black" w:hAnsi="Arial Black"/>
          <w:color w:val="231F20"/>
        </w:rPr>
        <w:t>= </w:t>
      </w:r>
      <w:r>
        <w:rPr>
          <w:rFonts w:ascii="Cambria" w:hAnsi="Cambria"/>
          <w:i/>
          <w:color w:val="231F20"/>
          <w:position w:val="-3"/>
          <w:sz w:val="14"/>
        </w:rPr>
        <w:t>w </w:t>
      </w:r>
      <w:r>
        <w:rPr>
          <w:rFonts w:ascii="Malgun Gothic Semilight" w:hAnsi="Malgun Gothic Semilight"/>
          <w:b w:val="0"/>
          <w:color w:val="231F20"/>
          <w:position w:val="-3"/>
          <w:sz w:val="14"/>
        </w:rPr>
        <w:t>Ç</w:t>
      </w:r>
      <w:r>
        <w:rPr>
          <w:rFonts w:ascii="Cambria" w:hAnsi="Cambria"/>
          <w:i/>
          <w:color w:val="231F20"/>
          <w:position w:val="-3"/>
          <w:sz w:val="14"/>
        </w:rPr>
        <w:t>v </w:t>
      </w:r>
      <w:r>
        <w:rPr>
          <w:rFonts w:ascii="Cambria" w:hAnsi="Cambria"/>
          <w:i/>
          <w:color w:val="231F20"/>
          <w:position w:val="-6"/>
          <w:sz w:val="14"/>
        </w:rPr>
        <w:t>d </w:t>
      </w:r>
      <w:r>
        <w:rPr>
          <w:rFonts w:ascii="Calibri Light" w:hAnsi="Calibri Light"/>
          <w:b w:val="0"/>
          <w:color w:val="231F20"/>
          <w:position w:val="-6"/>
          <w:sz w:val="14"/>
        </w:rPr>
        <w:t>( </w:t>
      </w:r>
      <w:r>
        <w:rPr>
          <w:color w:val="231F20"/>
          <w:position w:val="8"/>
          <w:sz w:val="14"/>
        </w:rPr>
        <w:t>1 </w:t>
      </w:r>
      <w:r>
        <w:rPr>
          <w:rFonts w:ascii="Cambria" w:hAnsi="Cambria"/>
          <w:i/>
          <w:color w:val="231F20"/>
          <w:position w:val="-6"/>
          <w:sz w:val="14"/>
        </w:rPr>
        <w:t>w </w:t>
      </w:r>
      <w:r>
        <w:rPr>
          <w:rFonts w:ascii="Calibri Light" w:hAnsi="Calibri Light"/>
          <w:b w:val="0"/>
          <w:color w:val="231F20"/>
          <w:position w:val="-6"/>
          <w:sz w:val="14"/>
        </w:rPr>
        <w:t>) </w:t>
      </w:r>
      <w:r>
        <w:rPr>
          <w:color w:val="231F20"/>
        </w:rPr>
        <w:t>. For the sake of completeness, in Section </w:t>
      </w:r>
      <w:r>
        <w:rPr>
          <w:color w:val="005596"/>
        </w:rPr>
        <w:t>9</w:t>
      </w:r>
      <w:r>
        <w:rPr>
          <w:color w:val="231F20"/>
        </w:rPr>
        <w:t>, we show that our algo- rithm performs well also for this measure.</w:t>
      </w:r>
    </w:p>
    <w:p>
      <w:pPr>
        <w:pStyle w:val="BodyText"/>
        <w:spacing w:line="244" w:lineRule="auto" w:before="6"/>
        <w:ind w:left="124" w:right="913" w:firstLine="208"/>
        <w:jc w:val="both"/>
      </w:pPr>
      <w:r>
        <w:rPr>
          <w:color w:val="231F20"/>
        </w:rPr>
        <w:t>In</w:t>
      </w:r>
      <w:r>
        <w:rPr>
          <w:color w:val="231F20"/>
          <w:spacing w:val="-9"/>
        </w:rPr>
        <w:t> </w:t>
      </w:r>
      <w:r>
        <w:rPr>
          <w:color w:val="231F20"/>
        </w:rPr>
        <w:t>the</w:t>
      </w:r>
      <w:r>
        <w:rPr>
          <w:color w:val="231F20"/>
          <w:spacing w:val="-8"/>
        </w:rPr>
        <w:t> </w:t>
      </w:r>
      <w:r>
        <w:rPr>
          <w:color w:val="231F20"/>
        </w:rPr>
        <w:t>last</w:t>
      </w:r>
      <w:r>
        <w:rPr>
          <w:color w:val="231F20"/>
          <w:spacing w:val="-8"/>
        </w:rPr>
        <w:t> </w:t>
      </w:r>
      <w:r>
        <w:rPr>
          <w:color w:val="231F20"/>
        </w:rPr>
        <w:t>part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article</w:t>
      </w:r>
      <w:r>
        <w:rPr>
          <w:color w:val="231F20"/>
          <w:spacing w:val="-8"/>
        </w:rPr>
        <w:t> </w:t>
      </w:r>
      <w:r>
        <w:rPr>
          <w:color w:val="231F20"/>
        </w:rPr>
        <w:t>(Sections</w:t>
      </w:r>
      <w:r>
        <w:rPr>
          <w:color w:val="231F20"/>
          <w:spacing w:val="-9"/>
        </w:rPr>
        <w:t> </w:t>
      </w:r>
      <w:r>
        <w:rPr>
          <w:color w:val="005596"/>
        </w:rPr>
        <w:t>10</w:t>
      </w:r>
      <w:r>
        <w:rPr>
          <w:color w:val="005596"/>
          <w:spacing w:val="-9"/>
        </w:rPr>
        <w:t> </w:t>
      </w:r>
      <w:r>
        <w:rPr>
          <w:color w:val="231F20"/>
        </w:rPr>
        <w:t>and</w:t>
      </w:r>
      <w:r>
        <w:rPr>
          <w:color w:val="231F20"/>
          <w:spacing w:val="-8"/>
        </w:rPr>
        <w:t> </w:t>
      </w:r>
      <w:r>
        <w:rPr>
          <w:color w:val="005596"/>
        </w:rPr>
        <w:t>11</w:t>
      </w:r>
      <w:r>
        <w:rPr>
          <w:color w:val="231F20"/>
        </w:rPr>
        <w:t>),</w:t>
      </w:r>
      <w:r>
        <w:rPr>
          <w:color w:val="231F20"/>
          <w:spacing w:val="-8"/>
        </w:rPr>
        <w:t> </w:t>
      </w:r>
      <w:r>
        <w:rPr>
          <w:color w:val="231F20"/>
        </w:rPr>
        <w:t>we</w:t>
      </w:r>
      <w:r>
        <w:rPr>
          <w:color w:val="231F20"/>
          <w:spacing w:val="-8"/>
        </w:rPr>
        <w:t> </w:t>
      </w:r>
      <w:r>
        <w:rPr>
          <w:color w:val="231F20"/>
        </w:rPr>
        <w:t>consider</w:t>
      </w:r>
      <w:r>
        <w:rPr>
          <w:color w:val="231F20"/>
          <w:spacing w:val="-8"/>
        </w:rPr>
        <w:t> </w:t>
      </w:r>
      <w:r>
        <w:rPr>
          <w:color w:val="231F20"/>
        </w:rPr>
        <w:t>two</w:t>
      </w:r>
      <w:r>
        <w:rPr>
          <w:color w:val="231F20"/>
          <w:spacing w:val="-8"/>
        </w:rPr>
        <w:t> </w:t>
      </w:r>
      <w:r>
        <w:rPr>
          <w:color w:val="231F20"/>
        </w:rPr>
        <w:t>case</w:t>
      </w:r>
      <w:r>
        <w:rPr>
          <w:color w:val="231F20"/>
          <w:spacing w:val="-8"/>
        </w:rPr>
        <w:t> </w:t>
      </w:r>
      <w:r>
        <w:rPr>
          <w:color w:val="231F20"/>
        </w:rPr>
        <w:t>studies:</w:t>
      </w:r>
      <w:r>
        <w:rPr>
          <w:color w:val="231F20"/>
          <w:spacing w:val="-8"/>
        </w:rPr>
        <w:t> </w:t>
      </w:r>
      <w:r>
        <w:rPr>
          <w:color w:val="231F20"/>
        </w:rPr>
        <w:t>the</w:t>
      </w:r>
      <w:r>
        <w:rPr>
          <w:color w:val="231F20"/>
          <w:spacing w:val="-8"/>
        </w:rPr>
        <w:t> </w:t>
      </w:r>
      <w:r>
        <w:rPr>
          <w:color w:val="231F20"/>
        </w:rPr>
        <w:t>actor</w:t>
      </w:r>
      <w:r>
        <w:rPr>
          <w:color w:val="231F20"/>
          <w:spacing w:val="-9"/>
        </w:rPr>
        <w:t> </w:t>
      </w:r>
      <w:r>
        <w:rPr>
          <w:color w:val="231F20"/>
        </w:rPr>
        <w:t>collabo- ration</w:t>
      </w:r>
      <w:r>
        <w:rPr>
          <w:color w:val="231F20"/>
          <w:spacing w:val="-22"/>
        </w:rPr>
        <w:t> </w:t>
      </w:r>
      <w:r>
        <w:rPr>
          <w:color w:val="231F20"/>
        </w:rPr>
        <w:t>network</w:t>
      </w:r>
      <w:r>
        <w:rPr>
          <w:color w:val="231F20"/>
          <w:spacing w:val="-21"/>
        </w:rPr>
        <w:t> </w:t>
      </w:r>
      <w:r>
        <w:rPr>
          <w:color w:val="231F20"/>
        </w:rPr>
        <w:t>(1,797,446</w:t>
      </w:r>
      <w:r>
        <w:rPr>
          <w:color w:val="231F20"/>
          <w:spacing w:val="-22"/>
        </w:rPr>
        <w:t> </w:t>
      </w:r>
      <w:r>
        <w:rPr>
          <w:color w:val="231F20"/>
        </w:rPr>
        <w:t>vertices,</w:t>
      </w:r>
      <w:r>
        <w:rPr>
          <w:color w:val="231F20"/>
          <w:spacing w:val="-21"/>
        </w:rPr>
        <w:t> </w:t>
      </w:r>
      <w:r>
        <w:rPr>
          <w:color w:val="231F20"/>
        </w:rPr>
        <w:t>72,880,156</w:t>
      </w:r>
      <w:r>
        <w:rPr>
          <w:color w:val="231F20"/>
          <w:spacing w:val="-22"/>
        </w:rPr>
        <w:t> </w:t>
      </w:r>
      <w:r>
        <w:rPr>
          <w:color w:val="231F20"/>
        </w:rPr>
        <w:t>edges)</w:t>
      </w:r>
      <w:r>
        <w:rPr>
          <w:color w:val="231F20"/>
          <w:spacing w:val="-21"/>
        </w:rPr>
        <w:t> </w:t>
      </w:r>
      <w:r>
        <w:rPr>
          <w:color w:val="231F20"/>
        </w:rPr>
        <w:t>and</w:t>
      </w:r>
      <w:r>
        <w:rPr>
          <w:color w:val="231F20"/>
          <w:spacing w:val="-21"/>
        </w:rPr>
        <w:t> </w:t>
      </w:r>
      <w:r>
        <w:rPr>
          <w:color w:val="231F20"/>
        </w:rPr>
        <w:t>the</w:t>
      </w:r>
      <w:r>
        <w:rPr>
          <w:color w:val="231F20"/>
          <w:spacing w:val="-22"/>
        </w:rPr>
        <w:t> </w:t>
      </w:r>
      <w:r>
        <w:rPr>
          <w:color w:val="231F20"/>
        </w:rPr>
        <w:t>Wikipedia</w:t>
      </w:r>
      <w:r>
        <w:rPr>
          <w:color w:val="231F20"/>
          <w:spacing w:val="-21"/>
        </w:rPr>
        <w:t> </w:t>
      </w:r>
      <w:r>
        <w:rPr>
          <w:color w:val="231F20"/>
        </w:rPr>
        <w:t>citation</w:t>
      </w:r>
      <w:r>
        <w:rPr>
          <w:color w:val="231F20"/>
          <w:spacing w:val="-22"/>
        </w:rPr>
        <w:t> </w:t>
      </w:r>
      <w:r>
        <w:rPr>
          <w:color w:val="231F20"/>
        </w:rPr>
        <w:t>network</w:t>
      </w:r>
      <w:r>
        <w:rPr>
          <w:color w:val="231F20"/>
          <w:spacing w:val="-21"/>
        </w:rPr>
        <w:t> </w:t>
      </w:r>
      <w:r>
        <w:rPr>
          <w:color w:val="231F20"/>
        </w:rPr>
        <w:t>(4,229,697 vertices, 102,165,832 edges). In the actor collaboration network, we analyze the evolution of the 10 most central vertices, considering snapshots taken every 5 years between 1940 and 2014. The computation was performed in little more than 45 minutes. In the Wikipedia case study, we con- sider both the standard citation network, that contains a directed edge </w:t>
      </w:r>
      <w:r>
        <w:rPr>
          <w:rFonts w:ascii="Calibri Light"/>
          <w:b w:val="0"/>
          <w:color w:val="231F20"/>
        </w:rPr>
        <w:t>(</w:t>
      </w:r>
      <w:r>
        <w:rPr>
          <w:rFonts w:ascii="Cambria"/>
          <w:i/>
          <w:color w:val="231F20"/>
        </w:rPr>
        <w:t>p</w:t>
      </w:r>
      <w:r>
        <w:rPr>
          <w:rFonts w:ascii="Georgia"/>
          <w:color w:val="231F20"/>
        </w:rPr>
        <w:t>, </w:t>
      </w:r>
      <w:r>
        <w:rPr>
          <w:rFonts w:ascii="Cambria"/>
          <w:i/>
          <w:color w:val="231F20"/>
          <w:spacing w:val="6"/>
        </w:rPr>
        <w:t>q</w:t>
      </w:r>
      <w:r>
        <w:rPr>
          <w:rFonts w:ascii="Calibri Light"/>
          <w:b w:val="0"/>
          <w:color w:val="231F20"/>
          <w:spacing w:val="6"/>
        </w:rPr>
        <w:t>) </w:t>
      </w:r>
      <w:r>
        <w:rPr>
          <w:color w:val="231F20"/>
        </w:rPr>
        <w:t>if </w:t>
      </w:r>
      <w:r>
        <w:rPr>
          <w:rFonts w:ascii="Cambria"/>
          <w:i/>
          <w:color w:val="231F20"/>
        </w:rPr>
        <w:t>p </w:t>
      </w:r>
      <w:r>
        <w:rPr>
          <w:color w:val="231F20"/>
        </w:rPr>
        <w:t>contains a link to </w:t>
      </w:r>
      <w:r>
        <w:rPr>
          <w:rFonts w:ascii="Cambria"/>
          <w:i/>
          <w:color w:val="231F20"/>
          <w:spacing w:val="4"/>
        </w:rPr>
        <w:t>q</w:t>
      </w:r>
      <w:r>
        <w:rPr>
          <w:color w:val="231F20"/>
          <w:spacing w:val="4"/>
        </w:rPr>
        <w:t>, </w:t>
      </w:r>
      <w:r>
        <w:rPr>
          <w:color w:val="231F20"/>
        </w:rPr>
        <w:t>and the reversed network, that contains a directed edge </w:t>
      </w:r>
      <w:r>
        <w:rPr>
          <w:rFonts w:ascii="Calibri Light"/>
          <w:b w:val="0"/>
          <w:color w:val="231F20"/>
        </w:rPr>
        <w:t>(</w:t>
      </w:r>
      <w:r>
        <w:rPr>
          <w:rFonts w:ascii="Cambria"/>
          <w:i/>
          <w:color w:val="231F20"/>
        </w:rPr>
        <w:t>p</w:t>
      </w:r>
      <w:r>
        <w:rPr>
          <w:rFonts w:ascii="Georgia"/>
          <w:color w:val="231F20"/>
        </w:rPr>
        <w:t>, </w:t>
      </w:r>
      <w:r>
        <w:rPr>
          <w:rFonts w:ascii="Cambria"/>
          <w:i/>
          <w:color w:val="231F20"/>
          <w:spacing w:val="6"/>
        </w:rPr>
        <w:t>q</w:t>
      </w:r>
      <w:r>
        <w:rPr>
          <w:rFonts w:ascii="Calibri Light"/>
          <w:b w:val="0"/>
          <w:color w:val="231F20"/>
          <w:spacing w:val="6"/>
        </w:rPr>
        <w:t>) </w:t>
      </w:r>
      <w:r>
        <w:rPr>
          <w:color w:val="231F20"/>
        </w:rPr>
        <w:t>if </w:t>
      </w:r>
      <w:r>
        <w:rPr>
          <w:rFonts w:ascii="Cambria"/>
          <w:i/>
          <w:color w:val="231F20"/>
        </w:rPr>
        <w:t>q </w:t>
      </w:r>
      <w:r>
        <w:rPr>
          <w:color w:val="231F20"/>
        </w:rPr>
        <w:t>contains a link to </w:t>
      </w:r>
      <w:r>
        <w:rPr>
          <w:rFonts w:ascii="Cambria"/>
          <w:i/>
          <w:color w:val="231F20"/>
          <w:spacing w:val="5"/>
        </w:rPr>
        <w:t>p</w:t>
      </w:r>
      <w:r>
        <w:rPr>
          <w:color w:val="231F20"/>
          <w:spacing w:val="5"/>
        </w:rPr>
        <w:t>. </w:t>
      </w:r>
      <w:r>
        <w:rPr>
          <w:color w:val="231F20"/>
        </w:rPr>
        <w:t>For most of these graphs, we are able to compute the 10 most central pages in a few minutes, making them available for further</w:t>
      </w:r>
      <w:r>
        <w:rPr>
          <w:color w:val="231F20"/>
          <w:spacing w:val="-3"/>
        </w:rPr>
        <w:t> </w:t>
      </w:r>
      <w:r>
        <w:rPr>
          <w:color w:val="231F20"/>
        </w:rPr>
        <w:t>analyses.</w:t>
      </w:r>
    </w:p>
    <w:p>
      <w:pPr>
        <w:pStyle w:val="BodyText"/>
        <w:spacing w:before="2"/>
        <w:rPr>
          <w:sz w:val="24"/>
        </w:rPr>
      </w:pPr>
    </w:p>
    <w:p>
      <w:pPr>
        <w:pStyle w:val="Heading1"/>
        <w:numPr>
          <w:ilvl w:val="1"/>
          <w:numId w:val="1"/>
        </w:numPr>
        <w:tabs>
          <w:tab w:pos="587" w:val="left" w:leader="none"/>
        </w:tabs>
        <w:spacing w:line="240" w:lineRule="auto" w:before="0" w:after="0"/>
        <w:ind w:left="586" w:right="0" w:hanging="454"/>
        <w:jc w:val="left"/>
      </w:pPr>
      <w:r>
        <w:rPr>
          <w:color w:val="231F20"/>
        </w:rPr>
        <w:t>Related </w:t>
      </w:r>
      <w:r>
        <w:rPr>
          <w:color w:val="231F20"/>
          <w:spacing w:val="-4"/>
        </w:rPr>
        <w:t>Work</w:t>
      </w:r>
    </w:p>
    <w:p>
      <w:pPr>
        <w:pStyle w:val="BodyText"/>
        <w:spacing w:line="249" w:lineRule="auto" w:before="53"/>
        <w:ind w:left="133" w:right="913"/>
        <w:jc w:val="both"/>
      </w:pPr>
      <w:r>
        <w:rPr>
          <w:color w:val="231F20"/>
        </w:rPr>
        <w:t>Closeness is a “traditional” definition of centrality, and consequently it was not “designed </w:t>
      </w:r>
      <w:r>
        <w:rPr>
          <w:color w:val="231F20"/>
          <w:spacing w:val="-3"/>
        </w:rPr>
        <w:t>with  </w:t>
      </w:r>
      <w:r>
        <w:rPr>
          <w:color w:val="231F20"/>
        </w:rPr>
        <w:t>scalability</w:t>
      </w:r>
      <w:r>
        <w:rPr>
          <w:color w:val="231F20"/>
          <w:spacing w:val="-15"/>
        </w:rPr>
        <w:t> </w:t>
      </w:r>
      <w:r>
        <w:rPr>
          <w:color w:val="231F20"/>
        </w:rPr>
        <w:t>in</w:t>
      </w:r>
      <w:r>
        <w:rPr>
          <w:color w:val="231F20"/>
          <w:spacing w:val="-14"/>
        </w:rPr>
        <w:t> </w:t>
      </w:r>
      <w:r>
        <w:rPr>
          <w:color w:val="231F20"/>
        </w:rPr>
        <w:t>mind,”</w:t>
      </w:r>
      <w:r>
        <w:rPr>
          <w:color w:val="231F20"/>
          <w:spacing w:val="-15"/>
        </w:rPr>
        <w:t> </w:t>
      </w:r>
      <w:r>
        <w:rPr>
          <w:color w:val="231F20"/>
        </w:rPr>
        <w:t>as</w:t>
      </w:r>
      <w:r>
        <w:rPr>
          <w:color w:val="231F20"/>
          <w:spacing w:val="-14"/>
        </w:rPr>
        <w:t> </w:t>
      </w:r>
      <w:r>
        <w:rPr>
          <w:color w:val="231F20"/>
        </w:rPr>
        <w:t>stated</w:t>
      </w:r>
      <w:r>
        <w:rPr>
          <w:color w:val="231F20"/>
          <w:spacing w:val="-16"/>
        </w:rPr>
        <w:t> </w:t>
      </w:r>
      <w:r>
        <w:rPr>
          <w:color w:val="231F20"/>
        </w:rPr>
        <w:t>in</w:t>
      </w:r>
      <w:r>
        <w:rPr>
          <w:color w:val="231F20"/>
          <w:spacing w:val="-14"/>
        </w:rPr>
        <w:t> </w:t>
      </w:r>
      <w:r>
        <w:rPr>
          <w:color w:val="231F20"/>
        </w:rPr>
        <w:t>(Kang</w:t>
      </w:r>
      <w:r>
        <w:rPr>
          <w:color w:val="231F20"/>
          <w:spacing w:val="-15"/>
        </w:rPr>
        <w:t> </w:t>
      </w:r>
      <w:r>
        <w:rPr>
          <w:color w:val="231F20"/>
        </w:rPr>
        <w:t>et</w:t>
      </w:r>
      <w:r>
        <w:rPr>
          <w:color w:val="231F20"/>
          <w:spacing w:val="-14"/>
        </w:rPr>
        <w:t> </w:t>
      </w:r>
      <w:r>
        <w:rPr>
          <w:color w:val="231F20"/>
        </w:rPr>
        <w:t>al.</w:t>
      </w:r>
      <w:r>
        <w:rPr>
          <w:color w:val="231F20"/>
          <w:spacing w:val="-15"/>
        </w:rPr>
        <w:t> </w:t>
      </w:r>
      <w:r>
        <w:rPr>
          <w:color w:val="005596"/>
        </w:rPr>
        <w:t>2011</w:t>
      </w:r>
      <w:r>
        <w:rPr>
          <w:color w:val="231F20"/>
        </w:rPr>
        <w:t>).</w:t>
      </w:r>
      <w:r>
        <w:rPr>
          <w:color w:val="231F20"/>
          <w:spacing w:val="-14"/>
        </w:rPr>
        <w:t> </w:t>
      </w:r>
      <w:r>
        <w:rPr>
          <w:color w:val="231F20"/>
        </w:rPr>
        <w:t>Also</w:t>
      </w:r>
      <w:r>
        <w:rPr>
          <w:color w:val="231F20"/>
          <w:spacing w:val="-15"/>
        </w:rPr>
        <w:t> </w:t>
      </w:r>
      <w:r>
        <w:rPr>
          <w:color w:val="231F20"/>
        </w:rPr>
        <w:t>in</w:t>
      </w:r>
      <w:r>
        <w:rPr>
          <w:color w:val="231F20"/>
          <w:spacing w:val="-14"/>
        </w:rPr>
        <w:t> </w:t>
      </w:r>
      <w:r>
        <w:rPr>
          <w:color w:val="231F20"/>
        </w:rPr>
        <w:t>(Chen</w:t>
      </w:r>
      <w:r>
        <w:rPr>
          <w:color w:val="231F20"/>
          <w:spacing w:val="-14"/>
        </w:rPr>
        <w:t> </w:t>
      </w:r>
      <w:r>
        <w:rPr>
          <w:color w:val="231F20"/>
        </w:rPr>
        <w:t>et</w:t>
      </w:r>
      <w:r>
        <w:rPr>
          <w:color w:val="231F20"/>
          <w:spacing w:val="-15"/>
        </w:rPr>
        <w:t> </w:t>
      </w:r>
      <w:r>
        <w:rPr>
          <w:color w:val="231F20"/>
        </w:rPr>
        <w:t>al.</w:t>
      </w:r>
      <w:r>
        <w:rPr>
          <w:color w:val="231F20"/>
          <w:spacing w:val="-14"/>
        </w:rPr>
        <w:t> </w:t>
      </w:r>
      <w:r>
        <w:rPr>
          <w:color w:val="005596"/>
        </w:rPr>
        <w:t>2012</w:t>
      </w:r>
      <w:r>
        <w:rPr>
          <w:color w:val="231F20"/>
        </w:rPr>
        <w:t>),</w:t>
      </w:r>
      <w:r>
        <w:rPr>
          <w:color w:val="231F20"/>
          <w:spacing w:val="-15"/>
        </w:rPr>
        <w:t> </w:t>
      </w:r>
      <w:r>
        <w:rPr>
          <w:color w:val="231F20"/>
        </w:rPr>
        <w:t>it</w:t>
      </w:r>
      <w:r>
        <w:rPr>
          <w:color w:val="231F20"/>
          <w:spacing w:val="-14"/>
        </w:rPr>
        <w:t> </w:t>
      </w:r>
      <w:r>
        <w:rPr>
          <w:color w:val="231F20"/>
        </w:rPr>
        <w:t>is</w:t>
      </w:r>
      <w:r>
        <w:rPr>
          <w:color w:val="231F20"/>
          <w:spacing w:val="-15"/>
        </w:rPr>
        <w:t> </w:t>
      </w:r>
      <w:r>
        <w:rPr>
          <w:color w:val="231F20"/>
        </w:rPr>
        <w:t>said</w:t>
      </w:r>
      <w:r>
        <w:rPr>
          <w:color w:val="231F20"/>
          <w:spacing w:val="-14"/>
        </w:rPr>
        <w:t> </w:t>
      </w:r>
      <w:r>
        <w:rPr>
          <w:color w:val="231F20"/>
        </w:rPr>
        <w:t>that</w:t>
      </w:r>
      <w:r>
        <w:rPr>
          <w:color w:val="231F20"/>
          <w:spacing w:val="-15"/>
        </w:rPr>
        <w:t> </w:t>
      </w:r>
      <w:r>
        <w:rPr>
          <w:color w:val="231F20"/>
        </w:rPr>
        <w:t>closeness centrality</w:t>
      </w:r>
      <w:r>
        <w:rPr>
          <w:color w:val="231F20"/>
          <w:spacing w:val="-3"/>
        </w:rPr>
        <w:t> </w:t>
      </w:r>
      <w:r>
        <w:rPr>
          <w:color w:val="231F20"/>
        </w:rPr>
        <w:t>can</w:t>
      </w:r>
      <w:r>
        <w:rPr>
          <w:color w:val="231F20"/>
          <w:spacing w:val="-3"/>
        </w:rPr>
        <w:t> </w:t>
      </w:r>
      <w:r>
        <w:rPr>
          <w:color w:val="231F20"/>
        </w:rPr>
        <w:t>“identify</w:t>
      </w:r>
      <w:r>
        <w:rPr>
          <w:color w:val="231F20"/>
          <w:spacing w:val="-2"/>
        </w:rPr>
        <w:t> </w:t>
      </w:r>
      <w:r>
        <w:rPr>
          <w:color w:val="231F20"/>
        </w:rPr>
        <w:t>influential</w:t>
      </w:r>
      <w:r>
        <w:rPr>
          <w:color w:val="231F20"/>
          <w:spacing w:val="-3"/>
        </w:rPr>
        <w:t> </w:t>
      </w:r>
      <w:r>
        <w:rPr>
          <w:color w:val="231F20"/>
        </w:rPr>
        <w:t>nodes,”</w:t>
      </w:r>
      <w:r>
        <w:rPr>
          <w:color w:val="231F20"/>
          <w:spacing w:val="-3"/>
        </w:rPr>
        <w:t> </w:t>
      </w:r>
      <w:r>
        <w:rPr>
          <w:color w:val="231F20"/>
        </w:rPr>
        <w:t>but</w:t>
      </w:r>
      <w:r>
        <w:rPr>
          <w:color w:val="231F20"/>
          <w:spacing w:val="-2"/>
        </w:rPr>
        <w:t> </w:t>
      </w:r>
      <w:r>
        <w:rPr>
          <w:color w:val="231F20"/>
        </w:rPr>
        <w:t>it</w:t>
      </w:r>
      <w:r>
        <w:rPr>
          <w:color w:val="231F20"/>
          <w:spacing w:val="-3"/>
        </w:rPr>
        <w:t> </w:t>
      </w:r>
      <w:r>
        <w:rPr>
          <w:color w:val="231F20"/>
        </w:rPr>
        <w:t>is</w:t>
      </w:r>
      <w:r>
        <w:rPr>
          <w:color w:val="231F20"/>
          <w:spacing w:val="-2"/>
        </w:rPr>
        <w:t> </w:t>
      </w:r>
      <w:r>
        <w:rPr>
          <w:color w:val="231F20"/>
        </w:rPr>
        <w:t>“incapable</w:t>
      </w:r>
      <w:r>
        <w:rPr>
          <w:color w:val="231F20"/>
          <w:spacing w:val="-3"/>
        </w:rPr>
        <w:t> </w:t>
      </w:r>
      <w:r>
        <w:rPr>
          <w:color w:val="231F20"/>
        </w:rPr>
        <w:t>to</w:t>
      </w:r>
      <w:r>
        <w:rPr>
          <w:color w:val="231F20"/>
          <w:spacing w:val="-3"/>
        </w:rPr>
        <w:t> </w:t>
      </w:r>
      <w:r>
        <w:rPr>
          <w:color w:val="231F20"/>
        </w:rPr>
        <w:t>be</w:t>
      </w:r>
      <w:r>
        <w:rPr>
          <w:color w:val="231F20"/>
          <w:spacing w:val="-2"/>
        </w:rPr>
        <w:t> </w:t>
      </w:r>
      <w:r>
        <w:rPr>
          <w:color w:val="231F20"/>
        </w:rPr>
        <w:t>applied</w:t>
      </w:r>
      <w:r>
        <w:rPr>
          <w:color w:val="231F20"/>
          <w:spacing w:val="-3"/>
        </w:rPr>
        <w:t> </w:t>
      </w:r>
      <w:r>
        <w:rPr>
          <w:color w:val="231F20"/>
        </w:rPr>
        <w:t>in</w:t>
      </w:r>
      <w:r>
        <w:rPr>
          <w:color w:val="231F20"/>
          <w:spacing w:val="-3"/>
        </w:rPr>
        <w:t> </w:t>
      </w:r>
      <w:r>
        <w:rPr>
          <w:color w:val="231F20"/>
        </w:rPr>
        <w:t>large-scale</w:t>
      </w:r>
      <w:r>
        <w:rPr>
          <w:color w:val="231F20"/>
          <w:spacing w:val="-2"/>
        </w:rPr>
        <w:t> </w:t>
      </w:r>
      <w:r>
        <w:rPr>
          <w:color w:val="231F20"/>
        </w:rPr>
        <w:t>networks due to the computational complexity.” The simplest solution considered was to define different measures that might be related to closeness centrality (Kang et al.</w:t>
      </w:r>
      <w:r>
        <w:rPr>
          <w:color w:val="231F20"/>
          <w:spacing w:val="-2"/>
        </w:rPr>
        <w:t> </w:t>
      </w:r>
      <w:r>
        <w:rPr>
          <w:color w:val="005596"/>
        </w:rPr>
        <w:t>2011</w:t>
      </w:r>
      <w:r>
        <w:rPr>
          <w:color w:val="231F20"/>
        </w:rPr>
        <w:t>).</w:t>
      </w:r>
    </w:p>
    <w:p>
      <w:pPr>
        <w:pStyle w:val="BodyText"/>
        <w:spacing w:line="249" w:lineRule="auto" w:before="119"/>
        <w:ind w:left="133" w:right="913" w:firstLine="199"/>
        <w:jc w:val="both"/>
      </w:pPr>
      <w:r>
        <w:rPr>
          <w:i/>
          <w:color w:val="231F20"/>
        </w:rPr>
        <w:t>Hardness results</w:t>
      </w:r>
      <w:r>
        <w:rPr>
          <w:color w:val="231F20"/>
        </w:rPr>
        <w:t>. A different line of research has tried to develop more efficient algorithms, or lower</w:t>
      </w:r>
      <w:r>
        <w:rPr>
          <w:color w:val="231F20"/>
          <w:spacing w:val="-4"/>
        </w:rPr>
        <w:t> </w:t>
      </w:r>
      <w:r>
        <w:rPr>
          <w:color w:val="231F20"/>
        </w:rPr>
        <w:t>bounds</w:t>
      </w:r>
      <w:r>
        <w:rPr>
          <w:color w:val="231F20"/>
          <w:spacing w:val="-3"/>
        </w:rPr>
        <w:t> </w:t>
      </w:r>
      <w:r>
        <w:rPr>
          <w:color w:val="231F20"/>
        </w:rPr>
        <w:t>for</w:t>
      </w:r>
      <w:r>
        <w:rPr>
          <w:color w:val="231F20"/>
          <w:spacing w:val="-4"/>
        </w:rPr>
        <w:t> </w:t>
      </w:r>
      <w:r>
        <w:rPr>
          <w:color w:val="231F20"/>
        </w:rPr>
        <w:t>the</w:t>
      </w:r>
      <w:r>
        <w:rPr>
          <w:color w:val="231F20"/>
          <w:spacing w:val="-3"/>
        </w:rPr>
        <w:t> </w:t>
      </w:r>
      <w:r>
        <w:rPr>
          <w:color w:val="231F20"/>
        </w:rPr>
        <w:t>complexity</w:t>
      </w:r>
      <w:r>
        <w:rPr>
          <w:color w:val="231F20"/>
          <w:spacing w:val="-3"/>
        </w:rPr>
        <w:t> </w:t>
      </w:r>
      <w:r>
        <w:rPr>
          <w:color w:val="231F20"/>
        </w:rPr>
        <w:t>of</w:t>
      </w:r>
      <w:r>
        <w:rPr>
          <w:color w:val="231F20"/>
          <w:spacing w:val="-4"/>
        </w:rPr>
        <w:t> </w:t>
      </w:r>
      <w:r>
        <w:rPr>
          <w:color w:val="231F20"/>
        </w:rPr>
        <w:t>this</w:t>
      </w:r>
      <w:r>
        <w:rPr>
          <w:color w:val="231F20"/>
          <w:spacing w:val="-3"/>
        </w:rPr>
        <w:t> </w:t>
      </w:r>
      <w:r>
        <w:rPr>
          <w:color w:val="231F20"/>
        </w:rPr>
        <w:t>problem.</w:t>
      </w:r>
      <w:r>
        <w:rPr>
          <w:color w:val="231F20"/>
          <w:spacing w:val="-3"/>
        </w:rPr>
        <w:t> </w:t>
      </w:r>
      <w:r>
        <w:rPr>
          <w:color w:val="231F20"/>
        </w:rPr>
        <w:t>In</w:t>
      </w:r>
      <w:r>
        <w:rPr>
          <w:color w:val="231F20"/>
          <w:spacing w:val="-4"/>
        </w:rPr>
        <w:t> </w:t>
      </w:r>
      <w:r>
        <w:rPr>
          <w:color w:val="231F20"/>
        </w:rPr>
        <w:t>particular,</w:t>
      </w:r>
      <w:r>
        <w:rPr>
          <w:color w:val="231F20"/>
          <w:spacing w:val="-3"/>
        </w:rPr>
        <w:t> </w:t>
      </w:r>
      <w:r>
        <w:rPr>
          <w:color w:val="231F20"/>
        </w:rPr>
        <w:t>in</w:t>
      </w:r>
      <w:r>
        <w:rPr>
          <w:color w:val="231F20"/>
          <w:spacing w:val="-3"/>
        </w:rPr>
        <w:t> </w:t>
      </w:r>
      <w:r>
        <w:rPr>
          <w:color w:val="231F20"/>
        </w:rPr>
        <w:t>(Borassi</w:t>
      </w:r>
      <w:r>
        <w:rPr>
          <w:color w:val="231F20"/>
          <w:spacing w:val="-4"/>
        </w:rPr>
        <w:t> </w:t>
      </w:r>
      <w:r>
        <w:rPr>
          <w:color w:val="231F20"/>
        </w:rPr>
        <w:t>et</w:t>
      </w:r>
      <w:r>
        <w:rPr>
          <w:color w:val="231F20"/>
          <w:spacing w:val="-3"/>
        </w:rPr>
        <w:t> </w:t>
      </w:r>
      <w:r>
        <w:rPr>
          <w:color w:val="231F20"/>
        </w:rPr>
        <w:t>al.</w:t>
      </w:r>
      <w:r>
        <w:rPr>
          <w:color w:val="231F20"/>
          <w:spacing w:val="-3"/>
        </w:rPr>
        <w:t> </w:t>
      </w:r>
      <w:r>
        <w:rPr>
          <w:color w:val="005596"/>
        </w:rPr>
        <w:t>2015a</w:t>
      </w:r>
      <w:r>
        <w:rPr>
          <w:color w:val="231F20"/>
        </w:rPr>
        <w:t>)</w:t>
      </w:r>
      <w:r>
        <w:rPr>
          <w:color w:val="231F20"/>
          <w:spacing w:val="-4"/>
        </w:rPr>
        <w:t> </w:t>
      </w:r>
      <w:r>
        <w:rPr>
          <w:color w:val="231F20"/>
        </w:rPr>
        <w:t>it</w:t>
      </w:r>
      <w:r>
        <w:rPr>
          <w:color w:val="231F20"/>
          <w:spacing w:val="-3"/>
        </w:rPr>
        <w:t> </w:t>
      </w:r>
      <w:r>
        <w:rPr>
          <w:color w:val="231F20"/>
        </w:rPr>
        <w:t>is</w:t>
      </w:r>
      <w:r>
        <w:rPr>
          <w:color w:val="231F20"/>
          <w:spacing w:val="-4"/>
        </w:rPr>
        <w:t> </w:t>
      </w:r>
      <w:r>
        <w:rPr>
          <w:color w:val="231F20"/>
        </w:rPr>
        <w:t>proved that finding the least closeness-central vertex is not subquadratic-time solvable, unless SETH is false.</w:t>
      </w:r>
      <w:r>
        <w:rPr>
          <w:color w:val="231F20"/>
          <w:spacing w:val="19"/>
        </w:rPr>
        <w:t> </w:t>
      </w:r>
      <w:r>
        <w:rPr>
          <w:color w:val="231F20"/>
        </w:rPr>
        <w:t>In</w:t>
      </w:r>
      <w:r>
        <w:rPr>
          <w:color w:val="231F20"/>
          <w:spacing w:val="20"/>
        </w:rPr>
        <w:t> </w:t>
      </w:r>
      <w:r>
        <w:rPr>
          <w:color w:val="231F20"/>
        </w:rPr>
        <w:t>the</w:t>
      </w:r>
      <w:r>
        <w:rPr>
          <w:color w:val="231F20"/>
          <w:spacing w:val="20"/>
        </w:rPr>
        <w:t> </w:t>
      </w:r>
      <w:r>
        <w:rPr>
          <w:color w:val="231F20"/>
        </w:rPr>
        <w:t>same</w:t>
      </w:r>
      <w:r>
        <w:rPr>
          <w:color w:val="231F20"/>
          <w:spacing w:val="19"/>
        </w:rPr>
        <w:t> </w:t>
      </w:r>
      <w:r>
        <w:rPr>
          <w:color w:val="231F20"/>
        </w:rPr>
        <w:t>line,</w:t>
      </w:r>
      <w:r>
        <w:rPr>
          <w:color w:val="231F20"/>
          <w:spacing w:val="20"/>
        </w:rPr>
        <w:t> </w:t>
      </w:r>
      <w:r>
        <w:rPr>
          <w:color w:val="231F20"/>
        </w:rPr>
        <w:t>it</w:t>
      </w:r>
      <w:r>
        <w:rPr>
          <w:color w:val="231F20"/>
          <w:spacing w:val="20"/>
        </w:rPr>
        <w:t> </w:t>
      </w:r>
      <w:r>
        <w:rPr>
          <w:color w:val="231F20"/>
        </w:rPr>
        <w:t>is</w:t>
      </w:r>
      <w:r>
        <w:rPr>
          <w:color w:val="231F20"/>
          <w:spacing w:val="19"/>
        </w:rPr>
        <w:t> </w:t>
      </w:r>
      <w:r>
        <w:rPr>
          <w:color w:val="231F20"/>
        </w:rPr>
        <w:t>proved</w:t>
      </w:r>
      <w:r>
        <w:rPr>
          <w:color w:val="231F20"/>
          <w:spacing w:val="20"/>
        </w:rPr>
        <w:t> </w:t>
      </w:r>
      <w:r>
        <w:rPr>
          <w:color w:val="231F20"/>
        </w:rPr>
        <w:t>in</w:t>
      </w:r>
      <w:r>
        <w:rPr>
          <w:color w:val="231F20"/>
          <w:spacing w:val="20"/>
        </w:rPr>
        <w:t> </w:t>
      </w:r>
      <w:r>
        <w:rPr>
          <w:color w:val="231F20"/>
        </w:rPr>
        <w:t>(Abboud</w:t>
      </w:r>
      <w:r>
        <w:rPr>
          <w:color w:val="231F20"/>
          <w:spacing w:val="20"/>
        </w:rPr>
        <w:t> </w:t>
      </w:r>
      <w:r>
        <w:rPr>
          <w:color w:val="231F20"/>
        </w:rPr>
        <w:t>et</w:t>
      </w:r>
      <w:r>
        <w:rPr>
          <w:color w:val="231F20"/>
          <w:spacing w:val="19"/>
        </w:rPr>
        <w:t> </w:t>
      </w:r>
      <w:r>
        <w:rPr>
          <w:color w:val="231F20"/>
        </w:rPr>
        <w:t>al.</w:t>
      </w:r>
      <w:r>
        <w:rPr>
          <w:color w:val="231F20"/>
          <w:spacing w:val="20"/>
        </w:rPr>
        <w:t> </w:t>
      </w:r>
      <w:r>
        <w:rPr>
          <w:color w:val="005596"/>
        </w:rPr>
        <w:t>2016</w:t>
      </w:r>
      <w:r>
        <w:rPr>
          <w:color w:val="231F20"/>
        </w:rPr>
        <w:t>)</w:t>
      </w:r>
      <w:r>
        <w:rPr>
          <w:color w:val="231F20"/>
          <w:spacing w:val="19"/>
        </w:rPr>
        <w:t> </w:t>
      </w:r>
      <w:r>
        <w:rPr>
          <w:color w:val="231F20"/>
        </w:rPr>
        <w:t>that</w:t>
      </w:r>
      <w:r>
        <w:rPr>
          <w:color w:val="231F20"/>
          <w:spacing w:val="19"/>
        </w:rPr>
        <w:t> </w:t>
      </w:r>
      <w:r>
        <w:rPr>
          <w:color w:val="231F20"/>
        </w:rPr>
        <w:t>finding</w:t>
      </w:r>
      <w:r>
        <w:rPr>
          <w:color w:val="231F20"/>
          <w:spacing w:val="20"/>
        </w:rPr>
        <w:t> </w:t>
      </w:r>
      <w:r>
        <w:rPr>
          <w:color w:val="231F20"/>
        </w:rPr>
        <w:t>the</w:t>
      </w:r>
      <w:r>
        <w:rPr>
          <w:color w:val="231F20"/>
          <w:spacing w:val="20"/>
        </w:rPr>
        <w:t> </w:t>
      </w:r>
      <w:r>
        <w:rPr>
          <w:color w:val="231F20"/>
        </w:rPr>
        <w:t>most</w:t>
      </w:r>
      <w:r>
        <w:rPr>
          <w:color w:val="231F20"/>
          <w:spacing w:val="19"/>
        </w:rPr>
        <w:t> </w:t>
      </w:r>
      <w:r>
        <w:rPr>
          <w:color w:val="231F20"/>
        </w:rPr>
        <w:t>central</w:t>
      </w:r>
      <w:r>
        <w:rPr>
          <w:color w:val="231F20"/>
          <w:spacing w:val="20"/>
        </w:rPr>
        <w:t> </w:t>
      </w:r>
      <w:r>
        <w:rPr>
          <w:color w:val="231F20"/>
        </w:rPr>
        <w:t>vertex</w:t>
      </w:r>
    </w:p>
    <w:p>
      <w:pPr>
        <w:pStyle w:val="BodyText"/>
        <w:rPr>
          <w:sz w:val="24"/>
        </w:rPr>
      </w:pPr>
    </w:p>
    <w:p>
      <w:pPr>
        <w:spacing w:before="0"/>
        <w:ind w:left="530" w:right="0" w:firstLine="0"/>
        <w:jc w:val="left"/>
        <w:rPr>
          <w:sz w:val="16"/>
        </w:rPr>
      </w:pPr>
      <w:r>
        <w:rPr>
          <w:color w:val="231F20"/>
          <w:spacing w:val="-3"/>
          <w:sz w:val="16"/>
        </w:rPr>
        <w:t>ACM</w:t>
      </w:r>
      <w:r>
        <w:rPr>
          <w:color w:val="231F20"/>
          <w:spacing w:val="-7"/>
          <w:sz w:val="16"/>
        </w:rPr>
        <w:t> </w:t>
      </w:r>
      <w:r>
        <w:rPr>
          <w:color w:val="231F20"/>
          <w:sz w:val="16"/>
        </w:rPr>
        <w:t>Transactions</w:t>
      </w:r>
      <w:r>
        <w:rPr>
          <w:color w:val="231F20"/>
          <w:spacing w:val="-6"/>
          <w:sz w:val="16"/>
        </w:rPr>
        <w:t> </w:t>
      </w:r>
      <w:r>
        <w:rPr>
          <w:color w:val="231F20"/>
          <w:sz w:val="16"/>
        </w:rPr>
        <w:t>on</w:t>
      </w:r>
      <w:r>
        <w:rPr>
          <w:color w:val="231F20"/>
          <w:spacing w:val="-6"/>
          <w:sz w:val="16"/>
        </w:rPr>
        <w:t> </w:t>
      </w:r>
      <w:r>
        <w:rPr>
          <w:color w:val="231F20"/>
          <w:sz w:val="16"/>
        </w:rPr>
        <w:t>Knowledge</w:t>
      </w:r>
      <w:r>
        <w:rPr>
          <w:color w:val="231F20"/>
          <w:spacing w:val="-7"/>
          <w:sz w:val="16"/>
        </w:rPr>
        <w:t> </w:t>
      </w:r>
      <w:r>
        <w:rPr>
          <w:color w:val="231F20"/>
          <w:sz w:val="16"/>
        </w:rPr>
        <w:t>Discovery</w:t>
      </w:r>
      <w:r>
        <w:rPr>
          <w:color w:val="231F20"/>
          <w:spacing w:val="-6"/>
          <w:sz w:val="16"/>
        </w:rPr>
        <w:t> </w:t>
      </w:r>
      <w:r>
        <w:rPr>
          <w:color w:val="231F20"/>
          <w:sz w:val="16"/>
        </w:rPr>
        <w:t>from</w:t>
      </w:r>
      <w:r>
        <w:rPr>
          <w:color w:val="231F20"/>
          <w:spacing w:val="-6"/>
          <w:sz w:val="16"/>
        </w:rPr>
        <w:t> </w:t>
      </w:r>
      <w:r>
        <w:rPr>
          <w:color w:val="231F20"/>
          <w:sz w:val="16"/>
        </w:rPr>
        <w:t>Data,</w:t>
      </w:r>
      <w:r>
        <w:rPr>
          <w:color w:val="231F20"/>
          <w:spacing w:val="-6"/>
          <w:sz w:val="16"/>
        </w:rPr>
        <w:t> </w:t>
      </w:r>
      <w:r>
        <w:rPr>
          <w:color w:val="231F20"/>
          <w:spacing w:val="-4"/>
          <w:sz w:val="16"/>
        </w:rPr>
        <w:t>Vol.</w:t>
      </w:r>
      <w:r>
        <w:rPr>
          <w:color w:val="231F20"/>
          <w:spacing w:val="-6"/>
          <w:sz w:val="16"/>
        </w:rPr>
        <w:t> </w:t>
      </w:r>
      <w:r>
        <w:rPr>
          <w:color w:val="231F20"/>
          <w:sz w:val="16"/>
        </w:rPr>
        <w:t>13,</w:t>
      </w:r>
      <w:r>
        <w:rPr>
          <w:color w:val="231F20"/>
          <w:spacing w:val="-6"/>
          <w:sz w:val="16"/>
        </w:rPr>
        <w:t> </w:t>
      </w:r>
      <w:r>
        <w:rPr>
          <w:color w:val="231F20"/>
          <w:sz w:val="16"/>
        </w:rPr>
        <w:t>No.</w:t>
      </w:r>
      <w:r>
        <w:rPr>
          <w:color w:val="231F20"/>
          <w:spacing w:val="-6"/>
          <w:sz w:val="16"/>
        </w:rPr>
        <w:t> </w:t>
      </w:r>
      <w:r>
        <w:rPr>
          <w:color w:val="231F20"/>
          <w:sz w:val="16"/>
        </w:rPr>
        <w:t>5,</w:t>
      </w:r>
      <w:r>
        <w:rPr>
          <w:color w:val="231F20"/>
          <w:spacing w:val="-6"/>
          <w:sz w:val="16"/>
        </w:rPr>
        <w:t> </w:t>
      </w:r>
      <w:r>
        <w:rPr>
          <w:color w:val="231F20"/>
          <w:sz w:val="16"/>
        </w:rPr>
        <w:t>Article</w:t>
      </w:r>
      <w:r>
        <w:rPr>
          <w:color w:val="231F20"/>
          <w:spacing w:val="-5"/>
          <w:sz w:val="16"/>
        </w:rPr>
        <w:t> </w:t>
      </w:r>
      <w:r>
        <w:rPr>
          <w:color w:val="231F20"/>
          <w:sz w:val="16"/>
        </w:rPr>
        <w:t>53.</w:t>
      </w:r>
      <w:r>
        <w:rPr>
          <w:color w:val="231F20"/>
          <w:spacing w:val="-7"/>
          <w:sz w:val="16"/>
        </w:rPr>
        <w:t> </w:t>
      </w:r>
      <w:r>
        <w:rPr>
          <w:color w:val="231F20"/>
          <w:sz w:val="16"/>
        </w:rPr>
        <w:t>Publication</w:t>
      </w:r>
      <w:r>
        <w:rPr>
          <w:color w:val="231F20"/>
          <w:spacing w:val="-6"/>
          <w:sz w:val="16"/>
        </w:rPr>
        <w:t> </w:t>
      </w:r>
      <w:r>
        <w:rPr>
          <w:color w:val="231F20"/>
          <w:sz w:val="16"/>
        </w:rPr>
        <w:t>date:</w:t>
      </w:r>
      <w:r>
        <w:rPr>
          <w:color w:val="231F20"/>
          <w:spacing w:val="-6"/>
          <w:sz w:val="16"/>
        </w:rPr>
        <w:t> </w:t>
      </w:r>
      <w:r>
        <w:rPr>
          <w:color w:val="231F20"/>
          <w:sz w:val="16"/>
        </w:rPr>
        <w:t>September</w:t>
      </w:r>
      <w:r>
        <w:rPr>
          <w:color w:val="231F20"/>
          <w:spacing w:val="-6"/>
          <w:sz w:val="16"/>
        </w:rPr>
        <w:t> </w:t>
      </w:r>
      <w:r>
        <w:rPr>
          <w:color w:val="231F20"/>
          <w:sz w:val="16"/>
        </w:rPr>
        <w:t>2019.</w:t>
      </w:r>
    </w:p>
    <w:sectPr>
      <w:pgSz w:w="9720" w:h="14400"/>
      <w:pgMar w:top="100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Malgun Gothic Semilight">
    <w:altName w:val="Malgun Gothic Semilight"/>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 w:name="Cambria">
    <w:altName w:val="Cambria"/>
    <w:charset w:val="0"/>
    <w:family w:val="roman"/>
    <w:pitch w:val="variable"/>
  </w:font>
  <w:font w:name="Calibri Light">
    <w:altName w:val="Calibri Light"/>
    <w:charset w:val="0"/>
    <w:family w:val="swiss"/>
    <w:pitch w:val="variable"/>
  </w:font>
  <w:font w:name="Arial Black">
    <w:altName w:val="Arial Black"/>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1" w:hanging="302"/>
        <w:jc w:val="left"/>
      </w:pPr>
      <w:rPr>
        <w:rFonts w:hint="default" w:ascii="Palatino Linotype" w:hAnsi="Palatino Linotype" w:eastAsia="Palatino Linotype" w:cs="Palatino Linotype"/>
        <w:b/>
        <w:bCs/>
        <w:color w:val="231F20"/>
        <w:w w:val="102"/>
        <w:sz w:val="20"/>
        <w:szCs w:val="20"/>
        <w:lang w:val="en-US" w:eastAsia="en-US" w:bidi="en-US"/>
      </w:rPr>
    </w:lvl>
    <w:lvl w:ilvl="1">
      <w:start w:val="1"/>
      <w:numFmt w:val="decimal"/>
      <w:lvlText w:val="%1.%2"/>
      <w:lvlJc w:val="left"/>
      <w:pPr>
        <w:ind w:left="586" w:hanging="454"/>
        <w:jc w:val="left"/>
      </w:pPr>
      <w:rPr>
        <w:rFonts w:hint="default" w:ascii="Palatino Linotype" w:hAnsi="Palatino Linotype" w:eastAsia="Palatino Linotype" w:cs="Palatino Linotype"/>
        <w:b/>
        <w:bCs/>
        <w:color w:val="231F20"/>
        <w:w w:val="101"/>
        <w:sz w:val="20"/>
        <w:szCs w:val="20"/>
        <w:lang w:val="en-US" w:eastAsia="en-US" w:bidi="en-US"/>
      </w:rPr>
    </w:lvl>
    <w:lvl w:ilvl="2">
      <w:start w:val="0"/>
      <w:numFmt w:val="bullet"/>
      <w:lvlText w:val="•"/>
      <w:lvlJc w:val="left"/>
      <w:pPr>
        <w:ind w:left="580" w:hanging="454"/>
      </w:pPr>
      <w:rPr>
        <w:rFonts w:hint="default"/>
        <w:lang w:val="en-US" w:eastAsia="en-US" w:bidi="en-US"/>
      </w:rPr>
    </w:lvl>
    <w:lvl w:ilvl="3">
      <w:start w:val="0"/>
      <w:numFmt w:val="bullet"/>
      <w:lvlText w:val="•"/>
      <w:lvlJc w:val="left"/>
      <w:pPr>
        <w:ind w:left="1625" w:hanging="454"/>
      </w:pPr>
      <w:rPr>
        <w:rFonts w:hint="default"/>
        <w:lang w:val="en-US" w:eastAsia="en-US" w:bidi="en-US"/>
      </w:rPr>
    </w:lvl>
    <w:lvl w:ilvl="4">
      <w:start w:val="0"/>
      <w:numFmt w:val="bullet"/>
      <w:lvlText w:val="•"/>
      <w:lvlJc w:val="left"/>
      <w:pPr>
        <w:ind w:left="2670" w:hanging="454"/>
      </w:pPr>
      <w:rPr>
        <w:rFonts w:hint="default"/>
        <w:lang w:val="en-US" w:eastAsia="en-US" w:bidi="en-US"/>
      </w:rPr>
    </w:lvl>
    <w:lvl w:ilvl="5">
      <w:start w:val="0"/>
      <w:numFmt w:val="bullet"/>
      <w:lvlText w:val="•"/>
      <w:lvlJc w:val="left"/>
      <w:pPr>
        <w:ind w:left="3715" w:hanging="454"/>
      </w:pPr>
      <w:rPr>
        <w:rFonts w:hint="default"/>
        <w:lang w:val="en-US" w:eastAsia="en-US" w:bidi="en-US"/>
      </w:rPr>
    </w:lvl>
    <w:lvl w:ilvl="6">
      <w:start w:val="0"/>
      <w:numFmt w:val="bullet"/>
      <w:lvlText w:val="•"/>
      <w:lvlJc w:val="left"/>
      <w:pPr>
        <w:ind w:left="4760" w:hanging="454"/>
      </w:pPr>
      <w:rPr>
        <w:rFonts w:hint="default"/>
        <w:lang w:val="en-US" w:eastAsia="en-US" w:bidi="en-US"/>
      </w:rPr>
    </w:lvl>
    <w:lvl w:ilvl="7">
      <w:start w:val="0"/>
      <w:numFmt w:val="bullet"/>
      <w:lvlText w:val="•"/>
      <w:lvlJc w:val="left"/>
      <w:pPr>
        <w:ind w:left="5805" w:hanging="454"/>
      </w:pPr>
      <w:rPr>
        <w:rFonts w:hint="default"/>
        <w:lang w:val="en-US" w:eastAsia="en-US" w:bidi="en-US"/>
      </w:rPr>
    </w:lvl>
    <w:lvl w:ilvl="8">
      <w:start w:val="0"/>
      <w:numFmt w:val="bullet"/>
      <w:lvlText w:val="•"/>
      <w:lvlJc w:val="left"/>
      <w:pPr>
        <w:ind w:left="6850" w:hanging="45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431" w:hanging="454"/>
      <w:outlineLvl w:val="1"/>
    </w:pPr>
    <w:rPr>
      <w:rFonts w:ascii="Palatino Linotype" w:hAnsi="Palatino Linotype" w:eastAsia="Palatino Linotype" w:cs="Palatino Linotype"/>
      <w:b/>
      <w:bCs/>
      <w:sz w:val="20"/>
      <w:szCs w:val="20"/>
      <w:lang w:val="en-US" w:eastAsia="en-US" w:bidi="en-US"/>
    </w:rPr>
  </w:style>
  <w:style w:styleId="ListParagraph" w:type="paragraph">
    <w:name w:val="List Paragraph"/>
    <w:basedOn w:val="Normal"/>
    <w:uiPriority w:val="1"/>
    <w:qFormat/>
    <w:pPr>
      <w:ind w:left="431" w:hanging="454"/>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eyerhenke@hu-berlin.de" TargetMode="External"/><Relationship Id="rId6" Type="http://schemas.openxmlformats.org/officeDocument/2006/relationships/hyperlink" Target="mailto:permissions@acm.org" TargetMode="External"/><Relationship Id="rId7" Type="http://schemas.openxmlformats.org/officeDocument/2006/relationships/hyperlink" Target="https://doi.org/10.1145/3344719"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TKDD1305-53</dc:title>
  <dcterms:created xsi:type="dcterms:W3CDTF">2022-04-13T19:30:28Z</dcterms:created>
  <dcterms:modified xsi:type="dcterms:W3CDTF">2022-04-13T19:30:28Z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LaTeX with hyperref package</vt:lpwstr>
  </property>
  <property fmtid="{D5CDD505-2E9C-101B-9397-08002B2CF9AE}" pid="4" name="LastSaved">
    <vt:filetime>2022-04-13T00:00:00Z</vt:filetime>
  </property>
</Properties>
</file>