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黑体" w:eastAsia="黑体"/>
          <w:b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-209550</wp:posOffset>
                </wp:positionV>
                <wp:extent cx="381000" cy="8258175"/>
                <wp:effectExtent l="0" t="0" r="19050" b="2857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∣∣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0.4pt;margin-top:-16.5pt;height:650.25pt;width:30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s7l0cNoAAAAM&#10;AQAADwAAAGRycy9kb3ducmV2LnhtbE2PwU7DMBBE70j8g7VIXFBqN4E0hDg9IIHgBgXB1Y3dJMJe&#10;B9tNy9+zPcFtd2c0+6ZZH51lswlx9ChhuRDADHZej9hLeH97yCpgMSnUyno0En5MhHV7ftaoWvsD&#10;vpp5k3pGIRhrJWFIaao5j91gnIoLPxkkbeeDU4nW0HMd1IHCneW5ECV3akT6MKjJ3A+m+9rsnYTq&#10;+mn+jM/Fy0dX7uxtulrNj99BysuLpbgDlswx/ZnhhE/o0BLT1u9RR2YlZJUg9ERDUVApcmT56bIl&#10;a16uboC3Df9fov0FUEsDBBQAAAAIAIdO4kCEw2hAIgIAAC8EAAAOAAAAZHJzL2Uyb0RvYy54bWyt&#10;U82O0zAQviPxDpbvND+0bDdqulq6KkJafqSFB3Adp7FwPMZ2m5QHgDfgxIU7z9XnYOxkSxfEBZGD&#10;5cmMv/nmm5nFVd8qshfWSdAlzSYpJUJzqKTelvT9u/WTOSXOM10xBVqU9CAcvVo+frToTCFyaEBV&#10;whIE0a7oTEkb702RJI43omVuAkZodNZgW+bRtNuksqxD9FYleZo+SzqwlbHAhXP492Zw0mXEr2vB&#10;/Zu6dsITVVLk5uNp47kJZ7JcsGJrmWkkH2mwf2DRMqkx6QnqhnlGdlb+AdVKbsFB7Scc2gTqWnIR&#10;a8BqsvS3au4aZkSsBcVx5iST+3+w/PX+rSWyKmmeXVCiWYtNOn79cvz24/j9M8mDQJ1xBcbdGYz0&#10;/XPosdGxWGdugX9wRMOqYXorrq2FrhGsQoJZeJmcPR1wXADZdK+gwjxs5yEC9bVtg3qoB0F0bNTh&#10;1BzRe8Lx59N5lqbo4eia57N5djGLKVhx/9pY518IaEm4lNRi8yM62986H9iw4j4kJHOgZLWWSkXD&#10;bjcrZcme4aCs4zeiPwhTmnQlvZzls0GAv0Ig1cB2yPoAopUeJ17JFss4D1J61CtINIjl+00/6r+B&#10;6oDKWRgmGDcOLw3YT5R0OL0ldR93zApK1EuN6l9m02kY92hMZxc5Gvbcszn3MM0RqqSekuG68nFF&#10;gjAarrFLtYwChnYOTEauOJVR13GDwtif2zHq154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uXRw2gAAAAwBAAAPAAAAAAAAAAEAIAAAACIAAABkcnMvZG93bnJldi54bWxQSwECFAAUAAAACACH&#10;TuJAhMNoQCICAAAvBAAADgAAAAAAAAABACAAAAAp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黑体" w:eastAsia="黑体"/>
          <w:b/>
          <w:sz w:val="24"/>
          <w:szCs w:val="24"/>
        </w:rPr>
        <w:t xml:space="preserve">西南大学 </w:t>
      </w:r>
      <w:r>
        <w:rPr>
          <w:rFonts w:ascii="黑体" w:eastAsia="黑体"/>
          <w:b/>
          <w:sz w:val="24"/>
          <w:szCs w:val="24"/>
        </w:rPr>
        <w:t xml:space="preserve"> </w:t>
      </w:r>
      <w:r>
        <w:rPr>
          <w:rFonts w:hint="eastAsia" w:ascii="黑体" w:eastAsia="黑体"/>
          <w:b/>
          <w:sz w:val="24"/>
          <w:szCs w:val="24"/>
        </w:rPr>
        <w:t>人工智能学院</w:t>
      </w:r>
    </w:p>
    <w:p>
      <w:pPr>
        <w:pStyle w:val="5"/>
        <w:jc w:val="center"/>
        <w:rPr>
          <w:rFonts w:hAnsi="宋体"/>
          <w:b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《</w:t>
      </w:r>
      <w:r>
        <w:rPr>
          <w:rFonts w:hint="eastAsia" w:hAnsi="宋体"/>
          <w:b/>
          <w:sz w:val="24"/>
          <w:szCs w:val="24"/>
          <w:lang w:val="en-US" w:eastAsia="zh-CN"/>
        </w:rPr>
        <w:t>线性代数</w:t>
      </w:r>
      <w:r>
        <w:rPr>
          <w:rFonts w:hint="eastAsia" w:hAnsi="宋体"/>
          <w:b/>
          <w:sz w:val="24"/>
          <w:szCs w:val="24"/>
        </w:rPr>
        <w:t>》课程试题</w:t>
      </w:r>
      <w:bookmarkStart w:id="0" w:name="Dropdown18"/>
      <w:r>
        <w:rPr>
          <w:rFonts w:hint="eastAsia" w:hAnsi="宋体"/>
          <w:b/>
          <w:sz w:val="24"/>
          <w:szCs w:val="24"/>
        </w:rPr>
        <w:fldChar w:fldCharType="begin">
          <w:ffData>
            <w:name w:val="Dropdown18"/>
            <w:enabled/>
            <w:calcOnExit/>
            <w:entryMacro w:val="更新页面"/>
            <w:exitMacro w:val="更新页面"/>
            <w:ddList>
              <w:listEntry w:val="【A】卷"/>
              <w:listEntry w:val="〖B〗卷"/>
              <w:listEntry w:val="【A】卷参考答案和评分标准"/>
              <w:listEntry w:val="〖B〗卷参考答案和评分标准"/>
              <w:listEntry w:val="参考答案和评分标准"/>
              <w:listEntry w:val=" "/>
            </w:ddList>
          </w:ffData>
        </w:fldChar>
      </w:r>
      <w:r>
        <w:rPr>
          <w:rFonts w:hint="eastAsia" w:hAnsi="宋体"/>
          <w:b/>
          <w:sz w:val="24"/>
          <w:szCs w:val="24"/>
        </w:rPr>
        <w:instrText xml:space="preserve"> FORMDROPDOWN </w:instrText>
      </w:r>
      <w:r>
        <w:rPr>
          <w:rFonts w:hAnsi="宋体"/>
          <w:b/>
          <w:sz w:val="24"/>
          <w:szCs w:val="24"/>
        </w:rPr>
        <w:fldChar w:fldCharType="separate"/>
      </w:r>
      <w:r>
        <w:rPr>
          <w:rFonts w:hint="eastAsia" w:hAnsi="宋体"/>
          <w:b/>
          <w:sz w:val="24"/>
          <w:szCs w:val="24"/>
        </w:rPr>
        <w:fldChar w:fldCharType="end"/>
      </w:r>
      <w:bookmarkEnd w:id="0"/>
      <w:r>
        <w:rPr>
          <w:rFonts w:hint="eastAsia" w:hAnsi="宋体"/>
          <w:b/>
          <w:sz w:val="24"/>
          <w:szCs w:val="24"/>
        </w:rPr>
        <w:t>参考答案和评分标准</w:t>
      </w:r>
    </w:p>
    <w:tbl>
      <w:tblPr>
        <w:tblStyle w:val="12"/>
        <w:tblpPr w:leftFromText="180" w:rightFromText="180" w:vertAnchor="text" w:horzAnchor="margin" w:tblpY="200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6"/>
        <w:gridCol w:w="283"/>
        <w:gridCol w:w="708"/>
        <w:gridCol w:w="660"/>
        <w:gridCol w:w="474"/>
        <w:gridCol w:w="283"/>
        <w:gridCol w:w="708"/>
        <w:gridCol w:w="142"/>
        <w:gridCol w:w="567"/>
        <w:gridCol w:w="708"/>
        <w:gridCol w:w="849"/>
        <w:gridCol w:w="708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563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pacing w:val="32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b/>
                <w:spacing w:val="32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spacing w:val="32"/>
                <w:sz w:val="24"/>
                <w:szCs w:val="24"/>
              </w:rPr>
              <w:t>～</w:t>
            </w:r>
            <w:r>
              <w:rPr>
                <w:rFonts w:hint="eastAsia" w:ascii="宋体" w:hAnsi="宋体"/>
                <w:b/>
                <w:spacing w:val="32"/>
                <w:sz w:val="24"/>
                <w:szCs w:val="24"/>
              </w:rPr>
              <w:t>202</w:t>
            </w:r>
            <w:r>
              <w:rPr>
                <w:rFonts w:hint="eastAsia" w:ascii="宋体" w:hAnsi="宋体"/>
                <w:b/>
                <w:spacing w:val="32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pacing w:val="32"/>
                <w:sz w:val="24"/>
                <w:szCs w:val="24"/>
              </w:rPr>
              <w:t>学年 第</w:t>
            </w:r>
            <w:r>
              <w:rPr>
                <w:rFonts w:hint="eastAsia" w:ascii="宋体" w:hAnsi="宋体"/>
                <w:b/>
                <w:spacing w:val="32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pacing w:val="32"/>
                <w:sz w:val="24"/>
                <w:szCs w:val="24"/>
              </w:rPr>
              <w:t>学期</w:t>
            </w:r>
          </w:p>
        </w:tc>
        <w:tc>
          <w:tcPr>
            <w:tcW w:w="24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末</w:t>
            </w:r>
            <w:r>
              <w:rPr>
                <w:rFonts w:hint="eastAsia"/>
                <w:b/>
                <w:sz w:val="24"/>
                <w:szCs w:val="24"/>
              </w:rPr>
              <w:t>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120</w:t>
            </w:r>
            <w:r>
              <w:rPr>
                <w:rFonts w:hint="eastAsia"/>
                <w:b/>
                <w:sz w:val="24"/>
                <w:szCs w:val="24"/>
              </w:rPr>
              <w:t>分钟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考核方式</w:t>
            </w:r>
          </w:p>
        </w:tc>
        <w:tc>
          <w:tcPr>
            <w:tcW w:w="11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闭卷笔试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学生类别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人数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0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适用专业或科类</w:t>
            </w:r>
          </w:p>
        </w:tc>
        <w:tc>
          <w:tcPr>
            <w:tcW w:w="354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人工智能学院各专业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15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二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</w:t>
            </w:r>
          </w:p>
        </w:tc>
        <w:tc>
          <w:tcPr>
            <w:tcW w:w="7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四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六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七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八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九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签名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spacing w:line="320" w:lineRule="exact"/>
        <w:rPr>
          <w:rFonts w:ascii="宋体" w:hAnsi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阅卷须知：阅卷用红色墨水笔书写，得分</w:t>
      </w:r>
      <w:r>
        <w:rPr>
          <w:rFonts w:hint="eastAsia" w:ascii="宋体" w:hAnsi="宋体" w:cs="宋体"/>
          <w:b/>
          <w:color w:val="000000"/>
          <w:kern w:val="0"/>
          <w:sz w:val="24"/>
          <w:szCs w:val="24"/>
        </w:rPr>
        <w:t>用阿拉伯数字写在</w:t>
      </w:r>
      <w:r>
        <w:rPr>
          <w:rFonts w:hint="eastAsia" w:ascii="宋体" w:hAnsi="宋体"/>
          <w:b/>
          <w:color w:val="000000"/>
          <w:sz w:val="24"/>
          <w:szCs w:val="24"/>
        </w:rPr>
        <w:t>每小题</w:t>
      </w:r>
      <w:r>
        <w:rPr>
          <w:rFonts w:hint="eastAsia" w:ascii="宋体" w:hAnsi="宋体" w:cs="宋体"/>
          <w:b/>
          <w:color w:val="000000"/>
          <w:kern w:val="0"/>
          <w:sz w:val="24"/>
          <w:szCs w:val="24"/>
        </w:rPr>
        <w:t>题号前，用正分表示，</w:t>
      </w:r>
      <w:r>
        <w:rPr>
          <w:rFonts w:hint="eastAsia" w:ascii="宋体" w:hAnsi="宋体"/>
          <w:b/>
          <w:color w:val="000000"/>
          <w:sz w:val="24"/>
          <w:szCs w:val="24"/>
        </w:rPr>
        <w:t>不得分则在题号前写0；大题得分登录在对应的分数框内；统一命题的课程应</w:t>
      </w:r>
      <w:r>
        <w:rPr>
          <w:rFonts w:hint="eastAsia" w:ascii="宋体" w:hAnsi="宋体" w:cs="宋体"/>
          <w:b/>
          <w:color w:val="000000"/>
          <w:kern w:val="0"/>
          <w:sz w:val="24"/>
          <w:szCs w:val="24"/>
        </w:rPr>
        <w:t>集体阅卷，流水作业；</w:t>
      </w:r>
      <w:r>
        <w:rPr>
          <w:rFonts w:hint="eastAsia" w:ascii="宋体" w:hAnsi="宋体"/>
          <w:b/>
          <w:color w:val="000000"/>
          <w:sz w:val="24"/>
          <w:szCs w:val="24"/>
        </w:rPr>
        <w:t>阅卷后要进行复核，发现漏评、漏记或总分统计错误应及时更正；</w:t>
      </w:r>
      <w:r>
        <w:rPr>
          <w:rFonts w:hint="eastAsia" w:ascii="宋体" w:hAnsi="宋体" w:cs="宋体"/>
          <w:b/>
          <w:color w:val="000000"/>
          <w:kern w:val="0"/>
          <w:sz w:val="24"/>
          <w:szCs w:val="24"/>
        </w:rPr>
        <w:t>对评定分数或统分记录进行修改时，修改人必须签名。</w:t>
      </w:r>
    </w:p>
    <w:p>
      <w:pPr>
        <w:spacing w:line="320" w:lineRule="exact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9.2pt;margin-top:2.2pt;height:31.2pt;width:360pt;z-index:251659264;mso-width-relative:page;mso-height-relative:page;" filled="f" stroked="t" coordsize="21600,21600" o:gfxdata="UEsDBAoAAAAAAIdO4kAAAAAAAAAAAAAAAAAEAAAAZHJzL1BLAwQUAAAACACHTuJAww4FDdQAAAAH&#10;AQAADwAAAGRycy9kb3ducmV2LnhtbE2OTU+DQBCG7yb+h82YeLNLSwWKLD1YvStWe13YKRDZWcJu&#10;P/TXOz3V0+TN+zFPsT7bQRxx8r0jBfNZBAKpcaanVsH24/UhA+GDJqMHR6jgBz2sy9ubQufGnegd&#10;j1VoBY+Qz7WCLoQxl9I3HVrtZ25EYm/vJqsDy6mVZtInHreDXERRIq3uiT90esTnDpvv6mAZY7Hb&#10;xpu3CtNU1/Hm5fdztf8alLq/m0dPIAKewzUMF3zuQMlMtTuQ8WJQEGdLTipY8mE7fbzoWkGSZC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DDgUN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 xml:space="preserve">一. </w:t>
      </w:r>
      <w:r>
        <w:rPr>
          <w:rFonts w:hint="eastAsia" w:eastAsia="黑体"/>
          <w:bCs/>
          <w:sz w:val="24"/>
        </w:rPr>
        <w:t>单项选择题（本题共</w:t>
      </w:r>
      <w:r>
        <w:rPr>
          <w:rFonts w:hint="eastAsia" w:eastAsia="黑体"/>
          <w:bCs/>
          <w:sz w:val="24"/>
          <w:lang w:val="en-US" w:eastAsia="zh-CN"/>
        </w:rPr>
        <w:t>10</w:t>
      </w:r>
      <w:r>
        <w:rPr>
          <w:rFonts w:hint="eastAsia" w:eastAsia="黑体"/>
          <w:bCs/>
          <w:sz w:val="24"/>
        </w:rPr>
        <w:t>小题，每小题</w:t>
      </w:r>
      <w:r>
        <w:rPr>
          <w:rFonts w:hint="eastAsia" w:eastAsia="黑体"/>
          <w:bCs/>
          <w:sz w:val="24"/>
          <w:lang w:val="en-US" w:eastAsia="zh-CN"/>
        </w:rPr>
        <w:t>2</w:t>
      </w:r>
      <w:r>
        <w:rPr>
          <w:rFonts w:hint="eastAsia" w:eastAsia="黑体"/>
          <w:bCs/>
          <w:sz w:val="24"/>
        </w:rPr>
        <w:t>分，满分</w:t>
      </w:r>
      <w:r>
        <w:rPr>
          <w:rFonts w:hint="eastAsia" w:eastAsia="黑体"/>
          <w:bCs/>
          <w:sz w:val="24"/>
          <w:lang w:val="en-US" w:eastAsia="zh-CN"/>
        </w:rPr>
        <w:t>20</w:t>
      </w:r>
      <w:r>
        <w:rPr>
          <w:rFonts w:hint="eastAsia" w:eastAsia="黑体"/>
          <w:bCs/>
          <w:sz w:val="24"/>
        </w:rPr>
        <w:t>分）</w:t>
      </w:r>
    </w:p>
    <w:p>
      <w:pPr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1. C</w:t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2. C</w:t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3. B</w:t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4. B</w:t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5. B</w:t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  <w:lang w:val="en-US" w:eastAsia="zh-CN"/>
        </w:rPr>
        <w:t xml:space="preserve">   6.B    7.D   8.A   9.D</w:t>
      </w: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  <w:lang w:val="en-US" w:eastAsia="zh-CN"/>
        </w:rPr>
        <w:t>10.D</w:t>
      </w:r>
      <w:r>
        <w:rPr>
          <w:rFonts w:hint="eastAsia" w:eastAsia="黑体"/>
          <w:sz w:val="24"/>
          <w:szCs w:val="24"/>
        </w:rPr>
        <w:tab/>
      </w:r>
    </w:p>
    <w:p>
      <w:pPr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 xml:space="preserve">二. </w:t>
      </w:r>
      <w:r>
        <w:rPr>
          <w:rFonts w:hint="eastAsia" w:eastAsia="黑体"/>
          <w:bCs/>
          <w:sz w:val="24"/>
        </w:rPr>
        <w:t>填空题（本题共</w:t>
      </w:r>
      <w:r>
        <w:rPr>
          <w:rFonts w:hint="eastAsia" w:eastAsia="黑体"/>
          <w:bCs/>
          <w:sz w:val="24"/>
          <w:lang w:val="en-US" w:eastAsia="zh-CN"/>
        </w:rPr>
        <w:t>10</w:t>
      </w:r>
      <w:r>
        <w:rPr>
          <w:rFonts w:hint="eastAsia" w:eastAsia="黑体"/>
          <w:bCs/>
          <w:sz w:val="24"/>
        </w:rPr>
        <w:t>小题，每小题</w:t>
      </w:r>
      <w:r>
        <w:rPr>
          <w:rFonts w:hint="eastAsia" w:eastAsia="黑体"/>
          <w:bCs/>
          <w:sz w:val="24"/>
          <w:lang w:val="en-US" w:eastAsia="zh-CN"/>
        </w:rPr>
        <w:t>3</w:t>
      </w:r>
      <w:r>
        <w:rPr>
          <w:rFonts w:hint="eastAsia" w:eastAsia="黑体"/>
          <w:bCs/>
          <w:sz w:val="24"/>
        </w:rPr>
        <w:t>分，满分</w:t>
      </w:r>
      <w:r>
        <w:rPr>
          <w:rFonts w:hint="eastAsia" w:eastAsia="黑体"/>
          <w:bCs/>
          <w:sz w:val="24"/>
          <w:lang w:val="en-US" w:eastAsia="zh-CN"/>
        </w:rPr>
        <w:t>3</w:t>
      </w:r>
      <w:r>
        <w:rPr>
          <w:rFonts w:hint="eastAsia" w:eastAsia="黑体"/>
          <w:bCs/>
          <w:sz w:val="24"/>
        </w:rPr>
        <w:t>0分）</w:t>
      </w:r>
    </w:p>
    <w:p>
      <w:pPr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 xml:space="preserve">1. </w:t>
      </w:r>
      <w:r>
        <w:rPr>
          <w:rFonts w:eastAsia="黑体"/>
          <w:position w:val="-50"/>
          <w:sz w:val="24"/>
          <w:szCs w:val="24"/>
        </w:rPr>
        <w:object>
          <v:shape id="_x0000_i1025" o:spt="75" type="#_x0000_t75" style="height:56pt;width:8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</w:p>
    <w:p>
      <w:pPr>
        <w:rPr>
          <w:rFonts w:hint="eastAsia"/>
          <w:sz w:val="24"/>
          <w:szCs w:val="24"/>
        </w:rPr>
      </w:pPr>
      <w:r>
        <w:rPr>
          <w:rFonts w:hint="eastAsia" w:eastAsia="黑体"/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ab/>
      </w:r>
      <w:r>
        <w:rPr>
          <w:rFonts w:eastAsia="黑体"/>
          <w:position w:val="-84"/>
          <w:sz w:val="24"/>
          <w:szCs w:val="24"/>
        </w:rPr>
        <w:object>
          <v:shape id="_x0000_i1026" o:spt="75" type="#_x0000_t75" style="height:90pt;width:78.9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3.  </w:t>
      </w:r>
      <w:r>
        <w:rPr>
          <w:sz w:val="21"/>
          <w:szCs w:val="21"/>
        </w:rPr>
        <w:sym w:font="Symbol" w:char="F02D"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24</w:t>
      </w:r>
      <w:r>
        <w:rPr>
          <w:rFonts w:hint="eastAsia"/>
          <w:sz w:val="24"/>
          <w:szCs w:val="24"/>
        </w:rPr>
        <w:t xml:space="preserve"> </w:t>
      </w:r>
    </w:p>
    <w:p>
      <w:pPr>
        <w:ind w:firstLine="420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4.</w:t>
      </w:r>
      <w:r>
        <w:rPr>
          <w:rFonts w:hint="eastAsia" w:eastAsia="黑体"/>
          <w:sz w:val="24"/>
          <w:szCs w:val="24"/>
          <w:lang w:val="en-US" w:eastAsia="zh-CN"/>
        </w:rPr>
        <w:t xml:space="preserve">  </w:t>
      </w:r>
      <w:r>
        <w:rPr>
          <w:sz w:val="21"/>
          <w:szCs w:val="21"/>
        </w:rPr>
        <w:sym w:font="Symbol" w:char="F02D"/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3</w:t>
      </w:r>
      <w:r>
        <w:rPr>
          <w:rFonts w:hint="eastAsia" w:eastAsia="黑体"/>
          <w:sz w:val="24"/>
          <w:szCs w:val="24"/>
        </w:rPr>
        <w:tab/>
      </w:r>
    </w:p>
    <w:p>
      <w:pPr>
        <w:ind w:firstLine="420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5.  1</w:t>
      </w:r>
    </w:p>
    <w:p>
      <w:pPr>
        <w:ind w:firstLine="420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6.  2</w:t>
      </w:r>
    </w:p>
    <w:p>
      <w:pPr>
        <w:ind w:firstLine="420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  <w:lang w:val="en-US" w:eastAsia="zh-CN"/>
        </w:rPr>
        <w:t xml:space="preserve">7. </w:t>
      </w:r>
      <w:r>
        <w:rPr>
          <w:rFonts w:hint="eastAsia"/>
          <w:position w:val="-4"/>
          <w:sz w:val="21"/>
          <w:szCs w:val="21"/>
        </w:rPr>
        <w:object>
          <v:shape id="_x0000_i1027" o:spt="75" type="#_x0000_t75" style="height:12pt;width:29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 w:eastAsia="黑体"/>
          <w:sz w:val="24"/>
          <w:szCs w:val="24"/>
          <w:lang w:val="en-US" w:eastAsia="zh-CN"/>
        </w:rPr>
        <w:t xml:space="preserve"> </w:t>
      </w:r>
    </w:p>
    <w:p>
      <w:pPr>
        <w:ind w:firstLine="420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 xml:space="preserve">8.  </w:t>
      </w:r>
      <w:r>
        <w:rPr>
          <w:rFonts w:hint="eastAsia" w:eastAsia="黑体"/>
          <w:i/>
          <w:iCs/>
          <w:sz w:val="24"/>
          <w:szCs w:val="24"/>
          <w:lang w:val="en-US" w:eastAsia="zh-CN"/>
        </w:rPr>
        <w:t>S</w:t>
      </w:r>
    </w:p>
    <w:p>
      <w:pPr>
        <w:ind w:firstLine="420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 xml:space="preserve">9. </w:t>
      </w:r>
      <w:r>
        <w:rPr>
          <w:position w:val="-6"/>
        </w:rPr>
        <w:object>
          <v:shape id="_x0000_i1028" o:spt="75" type="#_x0000_t75" style="height:13.95pt;width:18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>，5，</w:t>
      </w:r>
      <w:r>
        <w:rPr>
          <w:position w:val="-6"/>
        </w:rPr>
        <w:object>
          <v:shape id="_x0000_i1029" o:spt="75" type="#_x0000_t75" style="height:13.95pt;width:23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eastAsia" w:eastAsia="黑体"/>
          <w:sz w:val="24"/>
          <w:szCs w:val="24"/>
          <w:lang w:val="en-US" w:eastAsia="zh-CN"/>
        </w:rPr>
        <w:t xml:space="preserve"> </w:t>
      </w:r>
    </w:p>
    <w:p>
      <w:pPr>
        <w:ind w:firstLine="420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10.</w:t>
      </w:r>
      <w:r>
        <w:rPr>
          <w:position w:val="-50"/>
          <w:szCs w:val="21"/>
        </w:rPr>
        <w:object>
          <v:shape id="_x0000_i1030" o:spt="75" type="#_x0000_t75" style="height:56pt;width:74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</w:t>
      </w:r>
      <w:r>
        <w:rPr>
          <w:rFonts w:hint="eastAsia" w:eastAsia="黑体"/>
          <w:sz w:val="24"/>
          <w:szCs w:val="24"/>
          <w:lang w:eastAsia="zh-CN"/>
        </w:rPr>
        <w:t>、</w:t>
      </w:r>
      <w:r>
        <w:rPr>
          <w:rFonts w:hint="eastAsia" w:eastAsia="黑体"/>
          <w:b/>
          <w:sz w:val="24"/>
          <w:szCs w:val="24"/>
          <w:lang w:val="en-US" w:eastAsia="zh-CN"/>
        </w:rPr>
        <w:t>计算</w:t>
      </w:r>
      <w:r>
        <w:rPr>
          <w:rFonts w:hint="eastAsia" w:eastAsia="黑体"/>
          <w:b/>
          <w:sz w:val="24"/>
          <w:szCs w:val="24"/>
        </w:rPr>
        <w:t>题</w:t>
      </w:r>
      <w:r>
        <w:rPr>
          <w:rFonts w:hint="eastAsia" w:eastAsia="黑体"/>
          <w:sz w:val="24"/>
          <w:szCs w:val="24"/>
        </w:rPr>
        <w:t>（本题共</w:t>
      </w:r>
      <w:r>
        <w:rPr>
          <w:rFonts w:hint="eastAsia" w:eastAsia="黑体"/>
          <w:sz w:val="24"/>
          <w:szCs w:val="24"/>
          <w:lang w:val="en-US" w:eastAsia="zh-CN"/>
        </w:rPr>
        <w:t>4</w:t>
      </w:r>
      <w:r>
        <w:rPr>
          <w:rFonts w:hint="eastAsia" w:eastAsia="黑体"/>
          <w:sz w:val="24"/>
          <w:szCs w:val="24"/>
        </w:rPr>
        <w:t>小题，每小题10分</w:t>
      </w:r>
      <w:r>
        <w:rPr>
          <w:rFonts w:hint="eastAsia" w:eastAsia="黑体"/>
          <w:sz w:val="24"/>
          <w:szCs w:val="24"/>
          <w:lang w:eastAsia="zh-CN"/>
        </w:rPr>
        <w:t>，</w:t>
      </w:r>
      <w:r>
        <w:rPr>
          <w:rFonts w:hint="eastAsia" w:eastAsia="黑体"/>
          <w:sz w:val="24"/>
          <w:szCs w:val="24"/>
        </w:rPr>
        <w:t>满分</w:t>
      </w:r>
      <w:r>
        <w:rPr>
          <w:rFonts w:hint="eastAsia" w:eastAsia="黑体"/>
          <w:sz w:val="24"/>
          <w:szCs w:val="24"/>
          <w:lang w:val="en-US" w:eastAsia="zh-CN"/>
        </w:rPr>
        <w:t>4</w:t>
      </w:r>
      <w:r>
        <w:rPr>
          <w:rFonts w:hint="eastAsia" w:eastAsia="黑体"/>
          <w:sz w:val="24"/>
          <w:szCs w:val="24"/>
        </w:rPr>
        <w:t>0分）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计算</w:t>
      </w:r>
      <w:r>
        <w:rPr>
          <w:rFonts w:hint="eastAsia"/>
          <w:i/>
          <w:iCs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阶行列式</w:t>
      </w:r>
      <w:r>
        <w:rPr>
          <w:rFonts w:hint="eastAsia"/>
          <w:sz w:val="24"/>
          <w:szCs w:val="24"/>
        </w:rPr>
        <w:t xml:space="preserve"> </w:t>
      </w:r>
      <w:r>
        <w:rPr>
          <w:position w:val="-62"/>
          <w:sz w:val="24"/>
          <w:szCs w:val="24"/>
        </w:rPr>
        <w:object>
          <v:shape id="_x0000_i1031" o:spt="75" type="#_x0000_t75" style="height:67pt;width:9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05" w:hanging="120" w:hangingChars="50"/>
        <w:textAlignment w:val="auto"/>
        <w:outlineLvl w:val="9"/>
        <w:rPr>
          <w:position w:val="-14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解：</w:t>
      </w:r>
      <w:r>
        <w:rPr>
          <w:position w:val="-62"/>
          <w:sz w:val="24"/>
          <w:szCs w:val="24"/>
        </w:rPr>
        <w:object>
          <v:shape id="_x0000_i1032" o:spt="75" type="#_x0000_t75" style="height:67pt;width:2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62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9"/>
        <w:rPr>
          <w:rFonts w:hint="eastAsia" w:eastAsia="宋体"/>
          <w:position w:val="-140"/>
          <w:sz w:val="24"/>
          <w:szCs w:val="24"/>
          <w:lang w:val="en-US" w:eastAsia="zh-CN"/>
        </w:rPr>
      </w:pPr>
      <w:r>
        <w:rPr>
          <w:position w:val="-62"/>
          <w:sz w:val="24"/>
          <w:szCs w:val="24"/>
        </w:rPr>
        <w:object>
          <v:shape id="_x0000_i1033" o:spt="75" type="#_x0000_t75" style="height:67pt;width:13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eastAsia"/>
          <w:position w:val="-62"/>
          <w:sz w:val="24"/>
          <w:szCs w:val="24"/>
          <w:lang w:val="en-US" w:eastAsia="zh-CN"/>
        </w:rPr>
        <w:t xml:space="preserve">               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position w:val="-62"/>
          <w:sz w:val="24"/>
          <w:szCs w:val="24"/>
        </w:rPr>
        <w:object>
          <v:shape id="_x0000_i1034" o:spt="75" type="#_x0000_t75" style="height:67pt;width:26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hint="eastAsia"/>
          <w:position w:val="-62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已知</w:t>
      </w:r>
      <w:r>
        <w:rPr>
          <w:position w:val="-50"/>
          <w:sz w:val="24"/>
          <w:szCs w:val="24"/>
        </w:rPr>
        <w:object>
          <v:shape id="_x0000_i1035" o:spt="75" type="#_x0000_t75" style="height:56pt;width:75pt;" o:ole="t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sz w:val="24"/>
          <w:szCs w:val="24"/>
        </w:rPr>
        <w:t>，</w:t>
      </w:r>
      <w:r>
        <w:rPr>
          <w:position w:val="-50"/>
          <w:sz w:val="24"/>
          <w:szCs w:val="24"/>
        </w:rPr>
        <w:object>
          <v:shape id="_x0000_i1036" o:spt="75" type="#_x0000_t75" style="height:56pt;width:75.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sz w:val="24"/>
          <w:szCs w:val="24"/>
        </w:rPr>
        <w:t>，计算</w:t>
      </w:r>
      <w:r>
        <w:rPr>
          <w:position w:val="-10"/>
          <w:sz w:val="24"/>
          <w:szCs w:val="24"/>
        </w:rPr>
        <w:object>
          <v:shape id="_x0000_i1037" o:spt="75" type="#_x0000_t75" style="height:21.1pt;width:49.0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sz w:val="24"/>
          <w:szCs w:val="24"/>
        </w:rPr>
        <w:t>.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</w:t>
      </w:r>
      <w:r>
        <w:rPr>
          <w:position w:val="-10"/>
          <w:sz w:val="24"/>
          <w:szCs w:val="24"/>
        </w:rPr>
        <w:object>
          <v:shape id="_x0000_i1038" o:spt="75" type="#_x0000_t75" style="height:21.1pt;width:105.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而</w:t>
      </w:r>
      <w:r>
        <w:rPr>
          <w:position w:val="-70"/>
          <w:sz w:val="24"/>
          <w:szCs w:val="24"/>
        </w:rPr>
        <w:object>
          <v:shape id="_x0000_i1039" o:spt="75" type="#_x0000_t75" style="height:76pt;width:96pt;" o:ole="t" filled="f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6">
            <o:LockedField>false</o:LockedField>
          </o:OLEObject>
        </w:object>
      </w:r>
      <w:r>
        <w:rPr>
          <w:sz w:val="24"/>
          <w:szCs w:val="24"/>
        </w:rPr>
        <w:t xml:space="preserve">, </w:t>
      </w:r>
      <w:r>
        <w:rPr>
          <w:position w:val="-50"/>
          <w:sz w:val="24"/>
          <w:szCs w:val="24"/>
        </w:rPr>
        <w:object>
          <v:shape id="_x0000_i1040" o:spt="75" type="#_x0000_t75" style="height:56pt;width:10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bookmarkStart w:id="1" w:name="_GoBack"/>
      <w:r>
        <w:rPr>
          <w:position w:val="-46"/>
          <w:sz w:val="24"/>
          <w:szCs w:val="24"/>
        </w:rPr>
        <w:object>
          <v:shape id="_x0000_i1041" o:spt="75" alt="" type="#_x0000_t75" style="height:52pt;width:208.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bookmarkEnd w:id="1"/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jc w:val="both"/>
        <w:rPr>
          <w:rFonts w:eastAsia="华文中宋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</w:rPr>
        <w:t>求齐次线性方程组</w:t>
      </w:r>
      <w:r>
        <w:rPr>
          <w:rFonts w:eastAsia="华文中宋"/>
          <w:position w:val="-50"/>
          <w:szCs w:val="21"/>
        </w:rPr>
        <w:object>
          <v:shape id="_x0000_i1042" o:spt="75" type="#_x0000_t75" style="height:56pt;width:129pt;" o:ole="t" filled="f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基础解系与通</w:t>
      </w:r>
      <w:r>
        <w:rPr>
          <w:rFonts w:hint="eastAsia"/>
          <w:sz w:val="24"/>
        </w:rPr>
        <w:t>解</w:t>
      </w:r>
      <w:r>
        <w:rPr>
          <w:rFonts w:hint="eastAsia"/>
          <w:sz w:val="24"/>
          <w:lang w:val="en-US" w:eastAsia="zh-CN"/>
        </w:rPr>
        <w:t>.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解：对系数矩阵</w:t>
      </w:r>
      <w:r>
        <w:rPr>
          <w:i/>
          <w:iCs/>
          <w:sz w:val="24"/>
          <w:szCs w:val="24"/>
        </w:rPr>
        <w:t>A</w:t>
      </w:r>
      <w:r>
        <w:rPr>
          <w:rFonts w:hint="eastAsia"/>
          <w:sz w:val="24"/>
          <w:szCs w:val="24"/>
        </w:rPr>
        <w:t>进行初等行变换，有</w:t>
      </w:r>
    </w:p>
    <w:p>
      <w:pPr>
        <w:adjustRightInd w:val="0"/>
        <w:snapToGrid w:val="0"/>
        <w:spacing w:line="300" w:lineRule="auto"/>
        <w:rPr>
          <w:rFonts w:hint="eastAsia"/>
          <w:position w:val="-58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sym w:font="Symbol" w:char="F03D"/>
      </w:r>
      <w:r>
        <w:rPr>
          <w:position w:val="-50"/>
          <w:sz w:val="24"/>
          <w:szCs w:val="24"/>
        </w:rPr>
        <w:object>
          <v:shape id="_x0000_i1043" o:spt="75" type="#_x0000_t75" style="height:56pt;width:93pt;" o:ole="t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4">
            <o:LockedField>false</o:LockedField>
          </o:OLEObject>
        </w:object>
      </w:r>
      <w:r>
        <w:rPr>
          <w:rFonts w:hint="eastAsia"/>
          <w:sz w:val="24"/>
          <w:szCs w:val="24"/>
        </w:rPr>
        <w:t>~</w:t>
      </w:r>
      <w:r>
        <w:rPr>
          <w:position w:val="-50"/>
          <w:sz w:val="24"/>
          <w:szCs w:val="24"/>
        </w:rPr>
        <w:object>
          <v:shape id="_x0000_i1044" o:spt="75" type="#_x0000_t75" style="height:56pt;width:78.95pt;" o:ole="t" filled="f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6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于是    </w:t>
      </w:r>
      <w:r>
        <w:rPr>
          <w:position w:val="-32"/>
          <w:sz w:val="24"/>
          <w:szCs w:val="24"/>
        </w:rPr>
        <w:object>
          <v:shape id="_x0000_i1045" o:spt="75" type="#_x0000_t75" style="height:38.15pt;width:7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8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            </w:t>
      </w:r>
    </w:p>
    <w:p>
      <w:pPr>
        <w:adjustRightInd w:val="0"/>
        <w:snapToGrid w:val="0"/>
        <w:spacing w:line="30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</w:t>
      </w:r>
      <w:r>
        <w:rPr>
          <w:rFonts w:hint="eastAsia"/>
          <w:position w:val="-32"/>
          <w:sz w:val="24"/>
          <w:szCs w:val="24"/>
        </w:rPr>
        <w:object>
          <v:shape id="_x0000_i1046" o:spt="75" type="#_x0000_t75" style="height:38.1pt;width:8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即得基础解系</w:t>
      </w:r>
      <w:r>
        <w:rPr>
          <w:rFonts w:hint="eastAsia"/>
          <w:position w:val="-66"/>
          <w:sz w:val="24"/>
          <w:szCs w:val="24"/>
        </w:rPr>
        <w:object>
          <v:shape id="_x0000_i1047" o:spt="75" type="#_x0000_t75" style="height:72.2pt;width:5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position w:val="-66"/>
          <w:sz w:val="24"/>
          <w:szCs w:val="24"/>
        </w:rPr>
        <w:object>
          <v:shape id="_x0000_i1048" o:spt="75" type="#_x0000_t75" style="height:72.2pt;width:42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故方程组的</w:t>
      </w:r>
      <w:r>
        <w:rPr>
          <w:rFonts w:hint="eastAsia"/>
          <w:sz w:val="24"/>
          <w:szCs w:val="24"/>
          <w:lang w:val="en-US" w:eastAsia="zh-CN"/>
        </w:rPr>
        <w:t>通</w:t>
      </w:r>
      <w:r>
        <w:rPr>
          <w:rFonts w:hint="eastAsia"/>
          <w:sz w:val="24"/>
          <w:szCs w:val="24"/>
        </w:rPr>
        <w:t>解为</w:t>
      </w:r>
    </w:p>
    <w:p>
      <w:pPr>
        <w:rPr>
          <w:rFonts w:hint="eastAsia"/>
          <w:sz w:val="24"/>
          <w:szCs w:val="24"/>
        </w:rPr>
      </w:pPr>
      <w:r>
        <w:rPr>
          <w:position w:val="-68"/>
          <w:sz w:val="24"/>
          <w:szCs w:val="24"/>
        </w:rPr>
        <w:object>
          <v:shape id="_x0000_i1049" o:spt="75" type="#_x0000_t75" style="height:73.85pt;width:114.95pt;" o:ole="t" fillcolor="#000011" filled="f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6">
            <o:LockedField>false</o:LockedField>
          </o:OLEObject>
        </w:objec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为任意常数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sym w:font="Symbol" w:char="F02E"/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试求一个正交的相似变换矩阵，将对称阵</w:t>
      </w:r>
      <w:r>
        <w:rPr>
          <w:position w:val="-50"/>
          <w:sz w:val="24"/>
          <w:szCs w:val="24"/>
        </w:rPr>
        <w:object>
          <v:shape id="_x0000_i1050" o:spt="75" type="#_x0000_t75" style="height:56pt;width:82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8">
            <o:LockedField>false</o:LockedField>
          </o:OLEObject>
        </w:object>
      </w:r>
      <w:r>
        <w:rPr>
          <w:rFonts w:hint="eastAsia"/>
          <w:sz w:val="24"/>
          <w:szCs w:val="24"/>
        </w:rPr>
        <w:t>化为对角阵.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解：将所给矩阵记为</w:t>
      </w:r>
      <w:r>
        <w:rPr>
          <w:i/>
          <w:iCs/>
          <w:sz w:val="24"/>
          <w:szCs w:val="24"/>
        </w:rPr>
        <w:t>A</w:t>
      </w:r>
      <w:r>
        <w:rPr>
          <w:rFonts w:hint="eastAsia"/>
          <w:sz w:val="24"/>
          <w:szCs w:val="24"/>
        </w:rPr>
        <w:t>，由</w:t>
      </w:r>
    </w:p>
    <w:p>
      <w:pPr>
        <w:adjustRightInd w:val="0"/>
        <w:snapToGrid w:val="0"/>
        <w:spacing w:line="300" w:lineRule="auto"/>
        <w:jc w:val="center"/>
        <w:rPr>
          <w:rFonts w:hint="eastAsia"/>
          <w:sz w:val="24"/>
          <w:szCs w:val="24"/>
        </w:rPr>
      </w:pPr>
      <w:r>
        <w:rPr>
          <w:position w:val="-50"/>
          <w:sz w:val="24"/>
          <w:szCs w:val="24"/>
        </w:rPr>
        <w:object>
          <v:shape id="_x0000_i1051" o:spt="75" type="#_x0000_t75" style="height:56pt;width:152pt;" o:ole="t" filled="f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0">
            <o:LockedField>false</o:LockedField>
          </o:OLEObject>
        </w:objec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(</w:t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1)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(</w:t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10)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得矩阵</w:t>
      </w:r>
      <w:r>
        <w:rPr>
          <w:i/>
          <w:iCs/>
          <w:sz w:val="24"/>
          <w:szCs w:val="24"/>
        </w:rPr>
        <w:t>A</w:t>
      </w:r>
      <w:r>
        <w:rPr>
          <w:rFonts w:hint="eastAsia"/>
          <w:sz w:val="24"/>
          <w:szCs w:val="24"/>
        </w:rPr>
        <w:t>的特征值为</w:t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sym w:font="Symbol" w:char="F03D"/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10</w:t>
      </w:r>
      <w:r>
        <w:rPr>
          <w:sz w:val="24"/>
          <w:szCs w:val="24"/>
        </w:rPr>
        <w:sym w:font="Symbol" w:char="002E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sym w:font="Symbol" w:char="F03D"/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，解方程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sym w:font="Symbol" w:char="F02D"/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3D"/>
      </w:r>
      <w:r>
        <w:rPr>
          <w:b/>
          <w:bCs/>
          <w:sz w:val="24"/>
          <w:szCs w:val="24"/>
        </w:rPr>
        <w:t>0</w:t>
      </w:r>
      <w:r>
        <w:rPr>
          <w:rFonts w:hint="eastAsia"/>
          <w:sz w:val="24"/>
          <w:szCs w:val="24"/>
        </w:rPr>
        <w:t>，即</w:t>
      </w:r>
    </w:p>
    <w:p>
      <w:pPr>
        <w:adjustRightInd w:val="0"/>
        <w:snapToGrid w:val="0"/>
        <w:spacing w:line="300" w:lineRule="auto"/>
        <w:jc w:val="center"/>
        <w:rPr>
          <w:rFonts w:hint="eastAsia"/>
          <w:sz w:val="24"/>
          <w:szCs w:val="24"/>
        </w:rPr>
      </w:pPr>
      <w:r>
        <w:rPr>
          <w:position w:val="-50"/>
          <w:sz w:val="24"/>
          <w:szCs w:val="24"/>
        </w:rPr>
        <w:object>
          <v:shape id="_x0000_i1052" o:spt="75" type="#_x0000_t75" style="height:56pt;width:135pt;" o:ole="t" filled="f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2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C"/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得线性无关特征向量</w:t>
      </w:r>
      <w:r>
        <w:rPr>
          <w:sz w:val="24"/>
          <w:szCs w:val="24"/>
        </w:rPr>
        <w:t>(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i/>
          <w:iCs/>
          <w:sz w:val="24"/>
          <w:szCs w:val="24"/>
          <w:vertAlign w:val="superscript"/>
        </w:rPr>
        <w:t>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(2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i/>
          <w:iCs/>
          <w:sz w:val="24"/>
          <w:szCs w:val="24"/>
          <w:vertAlign w:val="superscript"/>
        </w:rPr>
        <w:t>T</w:t>
      </w:r>
      <w:r>
        <w:rPr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 xml:space="preserve">.      </w:t>
      </w:r>
    </w:p>
    <w:p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将它们正交化、单位化得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position w:val="-28"/>
          <w:sz w:val="24"/>
          <w:szCs w:val="24"/>
        </w:rPr>
        <w:object>
          <v:shape id="_x0000_i1053" o:spt="75" type="#_x0000_t75" style="height:33pt;width:92pt;" o:ole="t" filled="f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4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position w:val="-28"/>
          <w:sz w:val="24"/>
          <w:szCs w:val="24"/>
        </w:rPr>
        <w:object>
          <v:shape id="_x0000_i1054" o:spt="75" type="#_x0000_t75" style="height:33pt;width:93pt;" o:ole="t" filled="f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6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E"/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对于</w:t>
      </w:r>
      <w:r>
        <w:rPr>
          <w:rFonts w:hint="eastAsia"/>
          <w:i/>
          <w:iCs/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，解方程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sym w:font="Symbol" w:char="F02D"/>
      </w:r>
      <w:r>
        <w:rPr>
          <w:rFonts w:hint="eastAsia"/>
          <w:sz w:val="24"/>
          <w:szCs w:val="24"/>
        </w:rPr>
        <w:t>10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3D"/>
      </w:r>
      <w:r>
        <w:rPr>
          <w:b/>
          <w:bCs/>
          <w:sz w:val="24"/>
          <w:szCs w:val="24"/>
        </w:rPr>
        <w:t>0</w:t>
      </w:r>
      <w:r>
        <w:rPr>
          <w:rFonts w:hint="eastAsia"/>
          <w:sz w:val="24"/>
          <w:szCs w:val="24"/>
        </w:rPr>
        <w:t>，即</w:t>
      </w:r>
    </w:p>
    <w:p>
      <w:pPr>
        <w:adjustRightInd w:val="0"/>
        <w:snapToGrid w:val="0"/>
        <w:spacing w:line="300" w:lineRule="auto"/>
        <w:jc w:val="center"/>
        <w:rPr>
          <w:rFonts w:hint="eastAsia"/>
          <w:sz w:val="24"/>
          <w:szCs w:val="24"/>
        </w:rPr>
      </w:pPr>
      <w:r>
        <w:rPr>
          <w:position w:val="-50"/>
          <w:sz w:val="24"/>
          <w:szCs w:val="24"/>
        </w:rPr>
        <w:object>
          <v:shape id="_x0000_i1055" o:spt="75" type="#_x0000_t75" style="height:56pt;width:135pt;" o:ole="t" filled="f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8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C"/>
      </w:r>
    </w:p>
    <w:p>
      <w:pPr>
        <w:adjustRightInd w:val="0"/>
        <w:snapToGrid w:val="0"/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得特征向量</w:t>
      </w:r>
      <w:r>
        <w:rPr>
          <w:sz w:val="24"/>
          <w:szCs w:val="24"/>
        </w:rPr>
        <w:t>(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i/>
          <w:iCs/>
          <w:sz w:val="24"/>
          <w:szCs w:val="24"/>
          <w:vertAlign w:val="superscript"/>
        </w:rPr>
        <w:t>T</w:t>
      </w:r>
      <w:r>
        <w:rPr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，单位化得</w:t>
      </w:r>
      <w:r>
        <w:rPr>
          <w:position w:val="-24"/>
          <w:sz w:val="24"/>
          <w:szCs w:val="24"/>
        </w:rPr>
        <w:object>
          <v:shape id="_x0000_i1056" o:spt="75" type="#_x0000_t75" style="height:31pt;width:92pt;" o:ole="t" filled="f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0">
            <o:LockedField>false</o:LockedField>
          </o:OLEObject>
        </w:object>
      </w:r>
      <w:r>
        <w:rPr>
          <w:rFonts w:hint="eastAsia"/>
          <w:sz w:val="24"/>
          <w:szCs w:val="24"/>
        </w:rPr>
        <w:sym w:font="Symbol" w:char="F02E"/>
      </w: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adjustRightInd w:val="0"/>
        <w:snapToGrid w:val="0"/>
        <w:spacing w:line="30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于是有正交阵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p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，使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  <w:vertAlign w:val="superscript"/>
        </w:rPr>
        <w:sym w:font="Symbol" w:char="F02D"/>
      </w:r>
      <w:r>
        <w:rPr>
          <w:sz w:val="24"/>
          <w:szCs w:val="24"/>
          <w:vertAlign w:val="superscript"/>
        </w:rPr>
        <w:t>1</w:t>
      </w:r>
      <w:r>
        <w:rPr>
          <w:i/>
          <w:iCs/>
          <w:sz w:val="24"/>
          <w:szCs w:val="24"/>
        </w:rPr>
        <w:t>AP</w:t>
      </w:r>
      <w:r>
        <w:rPr>
          <w:sz w:val="24"/>
          <w:szCs w:val="24"/>
        </w:rPr>
        <w:sym w:font="Symbol" w:char="F03D"/>
      </w:r>
      <w:r>
        <w:rPr>
          <w:sz w:val="24"/>
          <w:szCs w:val="24"/>
        </w:rPr>
        <w:t>diag(1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sym w:font="Symbol" w:char="F02C"/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10)</w:t>
      </w:r>
      <w:r>
        <w:rPr>
          <w:rFonts w:hint="eastAsia"/>
          <w:sz w:val="24"/>
          <w:szCs w:val="24"/>
        </w:rPr>
        <w:sym w:font="Symbol" w:char="F02E"/>
      </w:r>
      <w:r>
        <w:rPr>
          <w:rFonts w:hint="eastAsia"/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eastAsia="黑体"/>
          <w:sz w:val="24"/>
        </w:rPr>
      </w:pPr>
      <w:r>
        <w:rPr>
          <w:rFonts w:hint="eastAsia" w:eastAsia="黑体"/>
          <w:sz w:val="24"/>
          <w:lang w:val="en-US" w:eastAsia="zh-CN"/>
        </w:rPr>
        <w:t>证明</w:t>
      </w:r>
      <w:r>
        <w:rPr>
          <w:rFonts w:hint="eastAsia" w:eastAsia="黑体"/>
          <w:sz w:val="24"/>
        </w:rPr>
        <w:t>题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(1)</w:t>
      </w:r>
      <w:r>
        <w:rPr>
          <w:sz w:val="24"/>
          <w:szCs w:val="24"/>
        </w:rPr>
        <w:t>反证法.假设</w:t>
      </w:r>
      <w:r>
        <w:rPr>
          <w:position w:val="-10"/>
          <w:sz w:val="24"/>
          <w:szCs w:val="24"/>
        </w:rPr>
        <w:object>
          <v:shape id="_x0000_i1057" o:spt="75" type="#_x0000_t75" style="height:18pt;width:39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2">
            <o:LockedField>false</o:LockedField>
          </o:OLEObject>
        </w:object>
      </w:r>
      <w:r>
        <w:rPr>
          <w:sz w:val="24"/>
          <w:szCs w:val="24"/>
        </w:rPr>
        <w:t>则</w:t>
      </w:r>
      <w:r>
        <w:rPr>
          <w:position w:val="-4"/>
          <w:sz w:val="24"/>
          <w:szCs w:val="24"/>
        </w:rPr>
        <w:object>
          <v:shape id="_x0000_i1058" o:spt="75" type="#_x0000_t75" style="height:15pt;width:1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4">
            <o:LockedField>false</o:LockedField>
          </o:OLEObject>
        </w:object>
      </w:r>
      <w:r>
        <w:rPr>
          <w:sz w:val="24"/>
          <w:szCs w:val="24"/>
        </w:rPr>
        <w:t>可逆.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</w:t>
      </w:r>
      <w:r>
        <w:rPr>
          <w:position w:val="-10"/>
          <w:sz w:val="24"/>
          <w:szCs w:val="24"/>
        </w:rPr>
        <w:object>
          <v:shape id="_x0000_i1059" o:spt="75" type="#_x0000_t75" style="height:18pt;width:7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可知，</w:t>
      </w:r>
      <w:r>
        <w:rPr>
          <w:position w:val="-10"/>
          <w:sz w:val="24"/>
          <w:szCs w:val="24"/>
        </w:rPr>
        <w:object>
          <v:shape id="_x0000_i1060" o:spt="75" type="#_x0000_t75" style="height:18pt;width:8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</w:t>
      </w:r>
      <w:r>
        <w:rPr>
          <w:position w:val="-6"/>
          <w:sz w:val="24"/>
          <w:szCs w:val="24"/>
        </w:rPr>
        <w:object>
          <v:shape id="_x0000_i1061" o:spt="75" type="#_x0000_t75" style="height:16pt;width:34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这与假设</w:t>
      </w:r>
      <w:r>
        <w:rPr>
          <w:sz w:val="24"/>
          <w:szCs w:val="24"/>
        </w:rPr>
        <w:t>矛盾.</w:t>
      </w:r>
      <w:r>
        <w:rPr>
          <w:rFonts w:hint="eastAsia"/>
          <w:sz w:val="24"/>
          <w:szCs w:val="24"/>
          <w:lang w:val="en-US" w:eastAsia="zh-CN"/>
        </w:rPr>
        <w:t xml:space="preserve">得证.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position w:val="-10"/>
          <w:sz w:val="24"/>
          <w:szCs w:val="24"/>
        </w:rPr>
        <w:object>
          <v:shape id="_x0000_i1062" o:spt="75" type="#_x0000_t75" style="height:16pt;width:35.0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由(1)可知</w:t>
      </w:r>
      <w:r>
        <w:rPr>
          <w:position w:val="-10"/>
          <w:sz w:val="24"/>
          <w:szCs w:val="24"/>
        </w:rPr>
        <w:object>
          <v:shape id="_x0000_i1063" o:spt="75" type="#_x0000_t75" style="height:18pt;width:59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成立.  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position w:val="-10"/>
          <w:sz w:val="24"/>
          <w:szCs w:val="24"/>
        </w:rPr>
        <w:object>
          <v:shape id="_x0000_i1064" o:spt="75" type="#_x0000_t75" style="height:16pt;width:3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,由</w:t>
      </w:r>
      <w:r>
        <w:rPr>
          <w:position w:val="-10"/>
          <w:sz w:val="24"/>
          <w:szCs w:val="24"/>
        </w:rPr>
        <w:object>
          <v:shape id="_x0000_i1065" o:spt="75" type="#_x0000_t75" style="height:18pt;width:7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可得</w:t>
      </w:r>
      <w:r>
        <w:rPr>
          <w:position w:val="-10"/>
          <w:sz w:val="24"/>
          <w:szCs w:val="24"/>
        </w:rPr>
        <w:object>
          <v:shape id="_x0000_i1066" o:spt="75" type="#_x0000_t75" style="height:18pt;width:5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即</w:t>
      </w:r>
      <w:r>
        <w:rPr>
          <w:position w:val="-10"/>
          <w:sz w:val="24"/>
          <w:szCs w:val="24"/>
        </w:rPr>
        <w:object>
          <v:shape id="_x0000_i1067" o:spt="75" type="#_x0000_t75" style="height:18pt;width:66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）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164" w:h="15485"/>
      <w:pgMar w:top="1440" w:right="1134" w:bottom="1440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2987336"/>
    </w:sdtPr>
    <w:sdtContent>
      <w:p>
        <w:pPr>
          <w:pStyle w:val="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>
        <w:pPr>
          <w:pStyle w:val="7"/>
          <w:jc w:val="center"/>
        </w:pPr>
        <w:r>
          <w:fldChar w:fldCharType="begin"/>
        </w:r>
        <w:r>
          <w:instrText xml:space="preserve"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>
    <w:pPr>
      <w:pStyle w:val="7"/>
    </w:pPr>
    <w:r>
      <w:rPr>
        <w:rFonts w:hint="eastAsia"/>
      </w:rPr>
      <w:t xml:space="preserve">拟定人：      </w:t>
    </w:r>
    <w:r>
      <w:t xml:space="preserve">                                               </w:t>
    </w:r>
    <w:r>
      <w:rPr>
        <w:rFonts w:hint="eastAsia"/>
      </w:rPr>
      <w:t xml:space="preserve">年  </w:t>
    </w:r>
    <w:r>
      <w:t xml:space="preserve"> </w:t>
    </w:r>
    <w:r>
      <w:rPr>
        <w:rFonts w:hint="eastAsia"/>
      </w:rPr>
      <w:t>月   日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西南大学试卷参考答案和评分标准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  南  大  学  课  程  考  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58F4E"/>
    <w:multiLevelType w:val="singleLevel"/>
    <w:tmpl w:val="8B458F4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1550C0A"/>
    <w:multiLevelType w:val="singleLevel"/>
    <w:tmpl w:val="41550C0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205FF"/>
    <w:rsid w:val="00021EAE"/>
    <w:rsid w:val="0002242B"/>
    <w:rsid w:val="00035DBE"/>
    <w:rsid w:val="00037CA3"/>
    <w:rsid w:val="000429E9"/>
    <w:rsid w:val="0004411B"/>
    <w:rsid w:val="00047BA6"/>
    <w:rsid w:val="00060189"/>
    <w:rsid w:val="000614A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0526"/>
    <w:rsid w:val="001212F4"/>
    <w:rsid w:val="00121B75"/>
    <w:rsid w:val="00123D18"/>
    <w:rsid w:val="001254D3"/>
    <w:rsid w:val="00126E00"/>
    <w:rsid w:val="001437BA"/>
    <w:rsid w:val="00147071"/>
    <w:rsid w:val="00147822"/>
    <w:rsid w:val="00147956"/>
    <w:rsid w:val="00155A35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1F6843"/>
    <w:rsid w:val="002020B1"/>
    <w:rsid w:val="00212F8E"/>
    <w:rsid w:val="0021434D"/>
    <w:rsid w:val="002236E4"/>
    <w:rsid w:val="002278EF"/>
    <w:rsid w:val="0023064C"/>
    <w:rsid w:val="00230DCC"/>
    <w:rsid w:val="00237F60"/>
    <w:rsid w:val="00242E39"/>
    <w:rsid w:val="00274E7E"/>
    <w:rsid w:val="00283905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E1683"/>
    <w:rsid w:val="002F0466"/>
    <w:rsid w:val="00304388"/>
    <w:rsid w:val="00305297"/>
    <w:rsid w:val="003068D3"/>
    <w:rsid w:val="003069FE"/>
    <w:rsid w:val="0031211D"/>
    <w:rsid w:val="00317264"/>
    <w:rsid w:val="00323753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534"/>
    <w:rsid w:val="003C1106"/>
    <w:rsid w:val="003D0F1A"/>
    <w:rsid w:val="003D2D2B"/>
    <w:rsid w:val="003F40C8"/>
    <w:rsid w:val="0040271C"/>
    <w:rsid w:val="00402D2E"/>
    <w:rsid w:val="004267AD"/>
    <w:rsid w:val="004412D0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905C0"/>
    <w:rsid w:val="00593AE2"/>
    <w:rsid w:val="005944AF"/>
    <w:rsid w:val="005A2B8A"/>
    <w:rsid w:val="005A7681"/>
    <w:rsid w:val="005A7DD8"/>
    <w:rsid w:val="005B3CA6"/>
    <w:rsid w:val="005B6279"/>
    <w:rsid w:val="005C6A32"/>
    <w:rsid w:val="005E1FCC"/>
    <w:rsid w:val="005E645E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8504A"/>
    <w:rsid w:val="00696694"/>
    <w:rsid w:val="006B5BC9"/>
    <w:rsid w:val="006D2881"/>
    <w:rsid w:val="006E05B4"/>
    <w:rsid w:val="006E3788"/>
    <w:rsid w:val="00700C6B"/>
    <w:rsid w:val="00711AD3"/>
    <w:rsid w:val="0072076C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04AC6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A540B"/>
    <w:rsid w:val="008B4425"/>
    <w:rsid w:val="008C6E36"/>
    <w:rsid w:val="008D356E"/>
    <w:rsid w:val="008D3BF4"/>
    <w:rsid w:val="008D5551"/>
    <w:rsid w:val="008E47A1"/>
    <w:rsid w:val="008E6885"/>
    <w:rsid w:val="009070C7"/>
    <w:rsid w:val="00914D09"/>
    <w:rsid w:val="00915A3D"/>
    <w:rsid w:val="00921D1C"/>
    <w:rsid w:val="009322BA"/>
    <w:rsid w:val="00955139"/>
    <w:rsid w:val="009551CF"/>
    <w:rsid w:val="00955947"/>
    <w:rsid w:val="00967B02"/>
    <w:rsid w:val="009914F0"/>
    <w:rsid w:val="009A4279"/>
    <w:rsid w:val="009A76B3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06629"/>
    <w:rsid w:val="00A115CE"/>
    <w:rsid w:val="00A1240D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C5273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54"/>
    <w:rsid w:val="00C3769F"/>
    <w:rsid w:val="00C44167"/>
    <w:rsid w:val="00C45E95"/>
    <w:rsid w:val="00C570DC"/>
    <w:rsid w:val="00C605FF"/>
    <w:rsid w:val="00C61A83"/>
    <w:rsid w:val="00C735F8"/>
    <w:rsid w:val="00C80363"/>
    <w:rsid w:val="00C80F1C"/>
    <w:rsid w:val="00C84904"/>
    <w:rsid w:val="00C86F12"/>
    <w:rsid w:val="00C939CF"/>
    <w:rsid w:val="00C940BE"/>
    <w:rsid w:val="00CA6DE5"/>
    <w:rsid w:val="00CC3137"/>
    <w:rsid w:val="00CC45F4"/>
    <w:rsid w:val="00CE0A8A"/>
    <w:rsid w:val="00D12734"/>
    <w:rsid w:val="00D13A51"/>
    <w:rsid w:val="00D24F8D"/>
    <w:rsid w:val="00D33CEC"/>
    <w:rsid w:val="00D367AC"/>
    <w:rsid w:val="00D438C0"/>
    <w:rsid w:val="00D6411B"/>
    <w:rsid w:val="00D7002D"/>
    <w:rsid w:val="00D75F25"/>
    <w:rsid w:val="00D814F5"/>
    <w:rsid w:val="00D8387A"/>
    <w:rsid w:val="00D902BC"/>
    <w:rsid w:val="00D910F0"/>
    <w:rsid w:val="00D93301"/>
    <w:rsid w:val="00DB1A99"/>
    <w:rsid w:val="00DB733B"/>
    <w:rsid w:val="00DB7774"/>
    <w:rsid w:val="00DC281E"/>
    <w:rsid w:val="00DF49A3"/>
    <w:rsid w:val="00E04BC9"/>
    <w:rsid w:val="00E23849"/>
    <w:rsid w:val="00E23DF1"/>
    <w:rsid w:val="00E37823"/>
    <w:rsid w:val="00E45872"/>
    <w:rsid w:val="00E50B8A"/>
    <w:rsid w:val="00E6574E"/>
    <w:rsid w:val="00E702A7"/>
    <w:rsid w:val="00E71445"/>
    <w:rsid w:val="00E73719"/>
    <w:rsid w:val="00E770F0"/>
    <w:rsid w:val="00E93167"/>
    <w:rsid w:val="00EA0313"/>
    <w:rsid w:val="00EA6CFA"/>
    <w:rsid w:val="00EB1C13"/>
    <w:rsid w:val="00EB7B1D"/>
    <w:rsid w:val="00EC2669"/>
    <w:rsid w:val="00EC4001"/>
    <w:rsid w:val="00EC7ADA"/>
    <w:rsid w:val="00ED2B05"/>
    <w:rsid w:val="00ED58F0"/>
    <w:rsid w:val="00EE2EF2"/>
    <w:rsid w:val="00EE3866"/>
    <w:rsid w:val="00EF64DC"/>
    <w:rsid w:val="00F07A9F"/>
    <w:rsid w:val="00F13AF1"/>
    <w:rsid w:val="00F22344"/>
    <w:rsid w:val="00F25C5C"/>
    <w:rsid w:val="00F3293C"/>
    <w:rsid w:val="00F34A73"/>
    <w:rsid w:val="00F35404"/>
    <w:rsid w:val="00F47FE7"/>
    <w:rsid w:val="00F51929"/>
    <w:rsid w:val="00F6188C"/>
    <w:rsid w:val="00F61A47"/>
    <w:rsid w:val="00F6212B"/>
    <w:rsid w:val="00F75F5C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19452B3"/>
    <w:rsid w:val="05562A61"/>
    <w:rsid w:val="090B7E6B"/>
    <w:rsid w:val="18C90BEB"/>
    <w:rsid w:val="193A0E89"/>
    <w:rsid w:val="1C9B79C8"/>
    <w:rsid w:val="22FC31B6"/>
    <w:rsid w:val="240D166F"/>
    <w:rsid w:val="253F66DA"/>
    <w:rsid w:val="2FAC6AE0"/>
    <w:rsid w:val="3880307F"/>
    <w:rsid w:val="3BB018F0"/>
    <w:rsid w:val="3CBF5C44"/>
    <w:rsid w:val="42AF718C"/>
    <w:rsid w:val="42DB370C"/>
    <w:rsid w:val="44F01D6F"/>
    <w:rsid w:val="45AC0DC3"/>
    <w:rsid w:val="5045709E"/>
    <w:rsid w:val="5207079B"/>
    <w:rsid w:val="54DE5D80"/>
    <w:rsid w:val="5A1A3CE6"/>
    <w:rsid w:val="5B3A5DAD"/>
    <w:rsid w:val="5C6D6343"/>
    <w:rsid w:val="5FD56DDB"/>
    <w:rsid w:val="61831792"/>
    <w:rsid w:val="6280560C"/>
    <w:rsid w:val="63C77859"/>
    <w:rsid w:val="64C77488"/>
    <w:rsid w:val="681F4F59"/>
    <w:rsid w:val="6D2D18D3"/>
    <w:rsid w:val="6FE5422F"/>
    <w:rsid w:val="70A832E2"/>
    <w:rsid w:val="70CF27BA"/>
    <w:rsid w:val="72C82E0A"/>
    <w:rsid w:val="73EE31D5"/>
    <w:rsid w:val="772E2D16"/>
    <w:rsid w:val="77DC1215"/>
    <w:rsid w:val="79FB37AA"/>
    <w:rsid w:val="7A337B4C"/>
    <w:rsid w:val="7CAC72A9"/>
    <w:rsid w:val="7E855FE8"/>
    <w:rsid w:val="7ED618F6"/>
    <w:rsid w:val="7FD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4">
    <w:name w:val="annotation text"/>
    <w:basedOn w:val="1"/>
    <w:link w:val="15"/>
    <w:semiHidden/>
    <w:qFormat/>
    <w:uiPriority w:val="0"/>
    <w:pPr>
      <w:jc w:val="left"/>
    </w:pPr>
  </w:style>
  <w:style w:type="paragraph" w:styleId="5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3字符"/>
    <w:basedOn w:val="9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批注文字字符"/>
    <w:basedOn w:val="9"/>
    <w:link w:val="4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纯文本字符"/>
    <w:basedOn w:val="9"/>
    <w:link w:val="5"/>
    <w:qFormat/>
    <w:uiPriority w:val="0"/>
    <w:rPr>
      <w:rFonts w:ascii="宋体" w:hAnsi="Courier New" w:eastAsia="宋体" w:cs="Courier New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8">
    <w:name w:val="批注框文本字符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字符"/>
    <w:basedOn w:val="9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字符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1.wmf"/><Relationship Id="rId9" Type="http://schemas.openxmlformats.org/officeDocument/2006/relationships/image" Target="media/image1.wmf"/><Relationship Id="rId89" Type="http://schemas.openxmlformats.org/officeDocument/2006/relationships/oleObject" Target="embeddings/oleObject42.bin"/><Relationship Id="rId88" Type="http://schemas.openxmlformats.org/officeDocument/2006/relationships/oleObject" Target="embeddings/oleObject41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5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285</Words>
  <Characters>1625</Characters>
  <Lines>13</Lines>
  <Paragraphs>3</Paragraphs>
  <TotalTime>5</TotalTime>
  <ScaleCrop>false</ScaleCrop>
  <LinksUpToDate>false</LinksUpToDate>
  <CharactersWithSpaces>1907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2016-04-05T07:40:00Z</dcterms:created>
  <dc:creator>zhigang cai</dc:creator>
  <cp:lastModifiedBy>相思含映</cp:lastModifiedBy>
  <cp:lastPrinted>2016-11-02T07:52:00Z</cp:lastPrinted>
  <dcterms:modified xsi:type="dcterms:W3CDTF">2021-01-11T03:55:43Z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